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85E8" w14:textId="1895544A" w:rsidR="00AC22F8" w:rsidRPr="00D50EC4" w:rsidRDefault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Deep Learning Model for Alphabet Soup Performance Report</w:t>
      </w:r>
    </w:p>
    <w:p w14:paraId="782990AD" w14:textId="23A47C94" w:rsidR="00955838" w:rsidRPr="00D50EC4" w:rsidRDefault="00955838" w:rsidP="009558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D50EC4">
        <w:rPr>
          <w:rFonts w:ascii="Arial" w:hAnsi="Arial" w:cs="Arial"/>
          <w:b/>
          <w:bCs/>
          <w:sz w:val="22"/>
          <w:szCs w:val="22"/>
        </w:rPr>
        <w:t>Overview of the Analysis</w:t>
      </w:r>
    </w:p>
    <w:p w14:paraId="6DA03E2C" w14:textId="079195B2" w:rsidR="00955838" w:rsidRPr="00955838" w:rsidRDefault="00955838" w:rsidP="00955838">
      <w:pPr>
        <w:rPr>
          <w:rFonts w:ascii="Arial" w:hAnsi="Arial" w:cs="Arial"/>
          <w:sz w:val="22"/>
          <w:szCs w:val="22"/>
        </w:rPr>
      </w:pPr>
      <w:r w:rsidRPr="00955838">
        <w:rPr>
          <w:rFonts w:ascii="Arial" w:hAnsi="Arial" w:cs="Arial"/>
          <w:sz w:val="22"/>
          <w:szCs w:val="22"/>
        </w:rPr>
        <w:t>The purpose of this analysis is to create a deep learning model to help Alphabet Soup predict whether an applicant will be successful in their venture based on several features provided in the dataset. By building a binary classification model, we aim to guide Alphabet Soup in making informed funding decisions, increasing the likelihood of success among funded applicants.</w:t>
      </w:r>
    </w:p>
    <w:p w14:paraId="7CAF2D50" w14:textId="1FD9E8C4" w:rsidR="00955838" w:rsidRPr="00D50EC4" w:rsidRDefault="00955838" w:rsidP="009558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D50EC4">
        <w:rPr>
          <w:rFonts w:ascii="Arial" w:hAnsi="Arial" w:cs="Arial"/>
          <w:b/>
          <w:bCs/>
          <w:sz w:val="22"/>
          <w:szCs w:val="22"/>
        </w:rPr>
        <w:t>Results</w:t>
      </w:r>
    </w:p>
    <w:p w14:paraId="676A5D28" w14:textId="77777777" w:rsidR="00955838" w:rsidRPr="00495AF4" w:rsidRDefault="00955838" w:rsidP="00955838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495AF4">
        <w:rPr>
          <w:rFonts w:ascii="Arial" w:hAnsi="Arial" w:cs="Arial"/>
          <w:b/>
          <w:bCs/>
          <w:i/>
          <w:iCs/>
          <w:sz w:val="22"/>
          <w:szCs w:val="22"/>
        </w:rPr>
        <w:t>Data Preprocessing</w:t>
      </w:r>
    </w:p>
    <w:p w14:paraId="5665479F" w14:textId="63616106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Target Variable:</w:t>
      </w:r>
      <w:r w:rsidRPr="00D50EC4">
        <w:rPr>
          <w:rFonts w:ascii="Arial" w:hAnsi="Arial" w:cs="Arial"/>
          <w:sz w:val="22"/>
          <w:szCs w:val="22"/>
        </w:rPr>
        <w:t xml:space="preserve"> t</w:t>
      </w:r>
      <w:r w:rsidRPr="00D50EC4">
        <w:rPr>
          <w:rFonts w:ascii="Arial" w:hAnsi="Arial" w:cs="Arial"/>
          <w:sz w:val="22"/>
          <w:szCs w:val="22"/>
        </w:rPr>
        <w:t>he target variable for this analysis is IS_SUCCESSFUL, which indicates whether an applicant was successful after receiving funding from Alphabet Soup.</w:t>
      </w:r>
    </w:p>
    <w:p w14:paraId="06798E1C" w14:textId="7777777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Feature Variables:</w:t>
      </w:r>
    </w:p>
    <w:p w14:paraId="573B7EAE" w14:textId="72C89DBE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 xml:space="preserve">The features </w:t>
      </w:r>
      <w:r w:rsidR="00495AF4" w:rsidRPr="00D50EC4">
        <w:rPr>
          <w:rFonts w:ascii="Arial" w:hAnsi="Arial" w:cs="Arial"/>
          <w:sz w:val="22"/>
          <w:szCs w:val="22"/>
        </w:rPr>
        <w:t>include</w:t>
      </w:r>
      <w:r w:rsidRPr="00D50EC4">
        <w:rPr>
          <w:rFonts w:ascii="Arial" w:hAnsi="Arial" w:cs="Arial"/>
          <w:sz w:val="22"/>
          <w:szCs w:val="22"/>
        </w:rPr>
        <w:t xml:space="preserve"> </w:t>
      </w:r>
      <w:r w:rsidRPr="00D50EC4">
        <w:rPr>
          <w:rFonts w:ascii="Arial" w:hAnsi="Arial" w:cs="Arial"/>
          <w:sz w:val="22"/>
          <w:szCs w:val="22"/>
        </w:rPr>
        <w:t>APPLICATION_TYPE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AFFILIATION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CLASSIFICATION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USE_CASE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ORGANIZATION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STATUS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INCOME_AMT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SPECIAL_CONSIDERATIONS</w:t>
      </w:r>
      <w:r w:rsidRPr="00D50EC4">
        <w:rPr>
          <w:rFonts w:ascii="Arial" w:hAnsi="Arial" w:cs="Arial"/>
          <w:sz w:val="22"/>
          <w:szCs w:val="22"/>
        </w:rPr>
        <w:t xml:space="preserve">, </w:t>
      </w:r>
      <w:r w:rsidRPr="00D50EC4">
        <w:rPr>
          <w:rFonts w:ascii="Arial" w:hAnsi="Arial" w:cs="Arial"/>
          <w:sz w:val="22"/>
          <w:szCs w:val="22"/>
        </w:rPr>
        <w:t>ASK_AMT</w:t>
      </w:r>
    </w:p>
    <w:p w14:paraId="2E0B09A4" w14:textId="7777777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Removed Variables:</w:t>
      </w:r>
    </w:p>
    <w:p w14:paraId="08EAA7C8" w14:textId="7777777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EIN and NAME columns were removed from the dataset as they are identification columns and do not contribute to the predictive model.</w:t>
      </w:r>
    </w:p>
    <w:p w14:paraId="2D334AB2" w14:textId="77777777" w:rsidR="00955838" w:rsidRPr="00495AF4" w:rsidRDefault="00955838" w:rsidP="00955838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495AF4">
        <w:rPr>
          <w:rFonts w:ascii="Arial" w:hAnsi="Arial" w:cs="Arial"/>
          <w:b/>
          <w:bCs/>
          <w:i/>
          <w:iCs/>
          <w:sz w:val="22"/>
          <w:szCs w:val="22"/>
        </w:rPr>
        <w:t>Compiling, Training, and Evaluating the Model</w:t>
      </w:r>
    </w:p>
    <w:p w14:paraId="652D66B8" w14:textId="44A2FA8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Neurons, Layers, and Activation Functions:</w:t>
      </w:r>
    </w:p>
    <w:p w14:paraId="19CA7D9C" w14:textId="348B3C5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The</w:t>
      </w:r>
      <w:r w:rsidR="00A85A17" w:rsidRPr="00D50EC4">
        <w:rPr>
          <w:rFonts w:ascii="Arial" w:hAnsi="Arial" w:cs="Arial"/>
          <w:sz w:val="22"/>
          <w:szCs w:val="22"/>
        </w:rPr>
        <w:t xml:space="preserve"> first</w:t>
      </w:r>
      <w:r w:rsidRPr="00D50EC4">
        <w:rPr>
          <w:rFonts w:ascii="Arial" w:hAnsi="Arial" w:cs="Arial"/>
          <w:sz w:val="22"/>
          <w:szCs w:val="22"/>
        </w:rPr>
        <w:t xml:space="preserve"> neural network architecture was as follows:</w:t>
      </w:r>
    </w:p>
    <w:p w14:paraId="08417835" w14:textId="070B7581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 xml:space="preserve">First hidden layer: </w:t>
      </w:r>
      <w:r w:rsidR="00A85A17" w:rsidRPr="00D50EC4">
        <w:rPr>
          <w:rFonts w:ascii="Arial" w:hAnsi="Arial" w:cs="Arial"/>
          <w:sz w:val="22"/>
          <w:szCs w:val="22"/>
        </w:rPr>
        <w:t>80</w:t>
      </w:r>
      <w:r w:rsidRPr="00D50EC4">
        <w:rPr>
          <w:rFonts w:ascii="Arial" w:hAnsi="Arial" w:cs="Arial"/>
          <w:sz w:val="22"/>
          <w:szCs w:val="22"/>
        </w:rPr>
        <w:t xml:space="preserve"> neurons with the </w:t>
      </w:r>
      <w:proofErr w:type="spellStart"/>
      <w:r w:rsidRPr="00D50EC4">
        <w:rPr>
          <w:rFonts w:ascii="Arial" w:hAnsi="Arial" w:cs="Arial"/>
          <w:sz w:val="22"/>
          <w:szCs w:val="22"/>
        </w:rPr>
        <w:t>relu</w:t>
      </w:r>
      <w:proofErr w:type="spellEnd"/>
      <w:r w:rsidRPr="00D50EC4">
        <w:rPr>
          <w:rFonts w:ascii="Arial" w:hAnsi="Arial" w:cs="Arial"/>
          <w:sz w:val="22"/>
          <w:szCs w:val="22"/>
        </w:rPr>
        <w:t xml:space="preserve"> activation function.</w:t>
      </w:r>
    </w:p>
    <w:p w14:paraId="52AD3503" w14:textId="718BC4F9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 xml:space="preserve">Second hidden layer: </w:t>
      </w:r>
      <w:r w:rsidR="00A85A17" w:rsidRPr="00D50EC4">
        <w:rPr>
          <w:rFonts w:ascii="Arial" w:hAnsi="Arial" w:cs="Arial"/>
          <w:sz w:val="22"/>
          <w:szCs w:val="22"/>
        </w:rPr>
        <w:t>30</w:t>
      </w:r>
      <w:r w:rsidRPr="00D50EC4">
        <w:rPr>
          <w:rFonts w:ascii="Arial" w:hAnsi="Arial" w:cs="Arial"/>
          <w:sz w:val="22"/>
          <w:szCs w:val="22"/>
        </w:rPr>
        <w:t xml:space="preserve"> neurons with the </w:t>
      </w:r>
      <w:proofErr w:type="spellStart"/>
      <w:r w:rsidRPr="00D50EC4">
        <w:rPr>
          <w:rFonts w:ascii="Arial" w:hAnsi="Arial" w:cs="Arial"/>
          <w:sz w:val="22"/>
          <w:szCs w:val="22"/>
        </w:rPr>
        <w:t>relu</w:t>
      </w:r>
      <w:proofErr w:type="spellEnd"/>
      <w:r w:rsidRPr="00D50EC4">
        <w:rPr>
          <w:rFonts w:ascii="Arial" w:hAnsi="Arial" w:cs="Arial"/>
          <w:sz w:val="22"/>
          <w:szCs w:val="22"/>
        </w:rPr>
        <w:t xml:space="preserve"> activation function.</w:t>
      </w:r>
    </w:p>
    <w:p w14:paraId="3DDFAFF6" w14:textId="7777777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Output layer: 1 neuron with the sigmoid activation function for binary classification.</w:t>
      </w:r>
    </w:p>
    <w:p w14:paraId="408E7F18" w14:textId="7D463809" w:rsidR="00A85A17" w:rsidRPr="00D50EC4" w:rsidRDefault="00A85A17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Epochs: 100</w:t>
      </w:r>
    </w:p>
    <w:p w14:paraId="496E3E5E" w14:textId="7777777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D50EC4">
        <w:rPr>
          <w:rFonts w:ascii="Arial" w:hAnsi="Arial" w:cs="Arial"/>
          <w:sz w:val="22"/>
          <w:szCs w:val="22"/>
        </w:rPr>
        <w:t>relu</w:t>
      </w:r>
      <w:proofErr w:type="spellEnd"/>
      <w:r w:rsidRPr="00D50EC4">
        <w:rPr>
          <w:rFonts w:ascii="Arial" w:hAnsi="Arial" w:cs="Arial"/>
          <w:sz w:val="22"/>
          <w:szCs w:val="22"/>
        </w:rPr>
        <w:t xml:space="preserve"> activation function was chosen for the hidden layers because it helps in capturing non-linear relationships, while the sigmoid function was used in the output layer since this is a binary classification problem.</w:t>
      </w:r>
    </w:p>
    <w:p w14:paraId="414B96C3" w14:textId="7D53526E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Model Performance:</w:t>
      </w:r>
    </w:p>
    <w:p w14:paraId="2A863D1F" w14:textId="77777777" w:rsidR="00A85A17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The model achieved an accuracy of 72.</w:t>
      </w:r>
      <w:r w:rsidR="00A85A17" w:rsidRPr="00D50EC4">
        <w:rPr>
          <w:rFonts w:ascii="Arial" w:hAnsi="Arial" w:cs="Arial"/>
          <w:sz w:val="22"/>
          <w:szCs w:val="22"/>
        </w:rPr>
        <w:t>29</w:t>
      </w:r>
      <w:r w:rsidRPr="00D50EC4">
        <w:rPr>
          <w:rFonts w:ascii="Arial" w:hAnsi="Arial" w:cs="Arial"/>
          <w:sz w:val="22"/>
          <w:szCs w:val="22"/>
        </w:rPr>
        <w:t xml:space="preserve">%, which fell short of the target accuracy of 75%. </w:t>
      </w:r>
    </w:p>
    <w:p w14:paraId="0A028724" w14:textId="7D97C54F" w:rsidR="00A85A17" w:rsidRPr="00D50EC4" w:rsidRDefault="00A85A17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27953E5" wp14:editId="43B530B2">
            <wp:extent cx="5732056" cy="2362200"/>
            <wp:effectExtent l="0" t="0" r="2540" b="0"/>
            <wp:docPr id="131462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7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039" cy="23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8DB" w14:textId="008E3D7A" w:rsidR="00955838" w:rsidRPr="00495AF4" w:rsidRDefault="00955838" w:rsidP="00955838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495AF4">
        <w:rPr>
          <w:rFonts w:ascii="Arial" w:hAnsi="Arial" w:cs="Arial"/>
          <w:b/>
          <w:bCs/>
          <w:i/>
          <w:iCs/>
          <w:sz w:val="22"/>
          <w:szCs w:val="22"/>
        </w:rPr>
        <w:t>Steps Taken to Improve Performance:</w:t>
      </w:r>
    </w:p>
    <w:p w14:paraId="469DBF04" w14:textId="77777777" w:rsidR="00955838" w:rsidRPr="00D50EC4" w:rsidRDefault="00955838" w:rsidP="00955838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Several optimization techniques were applied to improve the model's performance:</w:t>
      </w:r>
    </w:p>
    <w:p w14:paraId="2CB5E4E8" w14:textId="7D9B99C5" w:rsidR="00955838" w:rsidRPr="00D50EC4" w:rsidRDefault="00955838" w:rsidP="00A85A1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 xml:space="preserve">Adding more neurons to each hidden layer to increase the model's learning </w:t>
      </w:r>
      <w:r w:rsidR="00DF4F76" w:rsidRPr="00D50EC4">
        <w:rPr>
          <w:rFonts w:ascii="Arial" w:hAnsi="Arial" w:cs="Arial"/>
          <w:sz w:val="22"/>
          <w:szCs w:val="22"/>
        </w:rPr>
        <w:t>capacity and increased the number of epochs. The result is slightly increased to 72.36%.</w:t>
      </w:r>
    </w:p>
    <w:p w14:paraId="2587F267" w14:textId="462DDC90" w:rsidR="00A85A17" w:rsidRPr="00D50EC4" w:rsidRDefault="00A85A17" w:rsidP="00DF4F76">
      <w:pPr>
        <w:pStyle w:val="NormalWeb"/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58E0901" wp14:editId="0BCA0FE0">
            <wp:extent cx="5986780" cy="2476500"/>
            <wp:effectExtent l="0" t="0" r="0" b="0"/>
            <wp:docPr id="3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38" cy="248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A98D" w14:textId="140ED26B" w:rsidR="00DF4F76" w:rsidRPr="00D50EC4" w:rsidRDefault="00DF4F76" w:rsidP="00D50EC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Created more bins for rare occurrences in columns</w:t>
      </w:r>
      <w:r w:rsidRPr="00D50EC4">
        <w:rPr>
          <w:rFonts w:ascii="Arial" w:hAnsi="Arial" w:cs="Arial"/>
          <w:sz w:val="22"/>
          <w:szCs w:val="22"/>
        </w:rPr>
        <w:t xml:space="preserve">, the result is slightly increased to 72.61%. </w:t>
      </w:r>
    </w:p>
    <w:p w14:paraId="79855B06" w14:textId="6166D04D" w:rsidR="00DF4F76" w:rsidRPr="00D50EC4" w:rsidRDefault="00DF4F76" w:rsidP="00D50EC4">
      <w:pPr>
        <w:pStyle w:val="NormalWeb"/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2E909FF" wp14:editId="1E79C5A8">
            <wp:extent cx="5852017" cy="2343150"/>
            <wp:effectExtent l="0" t="0" r="0" b="0"/>
            <wp:docPr id="87791418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418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73" cy="235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53B3" w14:textId="3673C0D2" w:rsidR="00955838" w:rsidRPr="00D50EC4" w:rsidRDefault="00955838" w:rsidP="00A85A1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 xml:space="preserve">Adjusting the activation functions by experimenting with tanh, </w:t>
      </w:r>
      <w:proofErr w:type="spellStart"/>
      <w:r w:rsidRPr="00D50EC4">
        <w:rPr>
          <w:rFonts w:ascii="Arial" w:hAnsi="Arial" w:cs="Arial"/>
          <w:sz w:val="22"/>
          <w:szCs w:val="22"/>
        </w:rPr>
        <w:t>selu</w:t>
      </w:r>
      <w:proofErr w:type="spellEnd"/>
      <w:r w:rsidRPr="00D50EC4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D50EC4">
        <w:rPr>
          <w:rFonts w:ascii="Arial" w:hAnsi="Arial" w:cs="Arial"/>
          <w:sz w:val="22"/>
          <w:szCs w:val="22"/>
        </w:rPr>
        <w:t>relu</w:t>
      </w:r>
      <w:proofErr w:type="spellEnd"/>
      <w:r w:rsidR="00DF4F76" w:rsidRPr="00D50EC4">
        <w:rPr>
          <w:rFonts w:ascii="Arial" w:hAnsi="Arial" w:cs="Arial"/>
          <w:sz w:val="22"/>
          <w:szCs w:val="22"/>
        </w:rPr>
        <w:t>, the result slightly decreased to 72.16%</w:t>
      </w:r>
    </w:p>
    <w:p w14:paraId="011E555C" w14:textId="77777777" w:rsidR="00DF4F76" w:rsidRPr="00D50EC4" w:rsidRDefault="00DF4F76" w:rsidP="00DF4F76">
      <w:pPr>
        <w:pStyle w:val="NormalWeb"/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BD623F" wp14:editId="4132EA40">
            <wp:extent cx="5851525" cy="2395217"/>
            <wp:effectExtent l="0" t="0" r="0" b="5715"/>
            <wp:docPr id="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708" cy="24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3E42" w14:textId="77777777" w:rsidR="00DF4F76" w:rsidRPr="00D50EC4" w:rsidRDefault="00DF4F76" w:rsidP="00DF4F76">
      <w:pPr>
        <w:rPr>
          <w:rFonts w:ascii="Arial" w:hAnsi="Arial" w:cs="Arial"/>
          <w:sz w:val="22"/>
          <w:szCs w:val="22"/>
        </w:rPr>
      </w:pPr>
      <w:r w:rsidRPr="00D50EC4">
        <w:rPr>
          <w:rFonts w:ascii="Arial" w:hAnsi="Arial" w:cs="Arial"/>
          <w:sz w:val="22"/>
          <w:szCs w:val="22"/>
        </w:rPr>
        <w:t>Despite trying several optimization techniques, the model did not reach the desired performance.</w:t>
      </w:r>
    </w:p>
    <w:p w14:paraId="0908ACE0" w14:textId="08AABC97" w:rsidR="00DF4F76" w:rsidRPr="00495AF4" w:rsidRDefault="00DF4F76" w:rsidP="00DF4F76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495AF4">
        <w:rPr>
          <w:rFonts w:ascii="Arial" w:hAnsi="Arial" w:cs="Arial"/>
          <w:b/>
          <w:bCs/>
          <w:i/>
          <w:iCs/>
          <w:sz w:val="22"/>
          <w:szCs w:val="22"/>
        </w:rPr>
        <w:t>Summary</w:t>
      </w:r>
    </w:p>
    <w:p w14:paraId="36D7E4BC" w14:textId="63493837" w:rsidR="00955838" w:rsidRPr="00495AF4" w:rsidRDefault="00DF4F76" w:rsidP="00955838">
      <w:pPr>
        <w:rPr>
          <w:rFonts w:ascii="Arial" w:hAnsi="Arial" w:cs="Arial"/>
          <w:sz w:val="22"/>
          <w:szCs w:val="22"/>
        </w:rPr>
      </w:pPr>
      <w:r w:rsidRPr="00DF4F76">
        <w:rPr>
          <w:rFonts w:ascii="Arial" w:hAnsi="Arial" w:cs="Arial"/>
          <w:sz w:val="22"/>
          <w:szCs w:val="22"/>
        </w:rPr>
        <w:t>The deep learning model achieved a reasonable accuracy of 72.</w:t>
      </w:r>
      <w:r w:rsidRPr="00495AF4">
        <w:rPr>
          <w:rFonts w:ascii="Arial" w:hAnsi="Arial" w:cs="Arial"/>
          <w:sz w:val="22"/>
          <w:szCs w:val="22"/>
        </w:rPr>
        <w:t>29</w:t>
      </w:r>
      <w:r w:rsidRPr="00DF4F76">
        <w:rPr>
          <w:rFonts w:ascii="Arial" w:hAnsi="Arial" w:cs="Arial"/>
          <w:sz w:val="22"/>
          <w:szCs w:val="22"/>
        </w:rPr>
        <w:t>%</w:t>
      </w:r>
      <w:r w:rsidRPr="00495AF4">
        <w:rPr>
          <w:rFonts w:ascii="Arial" w:hAnsi="Arial" w:cs="Arial"/>
          <w:sz w:val="22"/>
          <w:szCs w:val="22"/>
        </w:rPr>
        <w:t>,</w:t>
      </w:r>
      <w:r w:rsidRPr="00DF4F76">
        <w:rPr>
          <w:rFonts w:ascii="Arial" w:hAnsi="Arial" w:cs="Arial"/>
          <w:sz w:val="22"/>
          <w:szCs w:val="22"/>
        </w:rPr>
        <w:t xml:space="preserve"> but did not meet the 75% target performance. Several optimization techniques were applied, such as increasing neurons, adding layers, adjusting activation functions, but the accuracy gains remained limited.</w:t>
      </w:r>
      <w:r w:rsidRPr="00495AF4">
        <w:rPr>
          <w:rFonts w:ascii="Arial" w:hAnsi="Arial" w:cs="Arial"/>
          <w:sz w:val="22"/>
          <w:szCs w:val="22"/>
        </w:rPr>
        <w:t xml:space="preserve"> </w:t>
      </w:r>
      <w:r w:rsidRPr="00495AF4">
        <w:rPr>
          <w:rFonts w:ascii="Arial" w:hAnsi="Arial" w:cs="Arial"/>
          <w:sz w:val="22"/>
          <w:szCs w:val="22"/>
        </w:rPr>
        <w:t>To further improve the model, recommend exploring other machine learning models for this classification problem</w:t>
      </w:r>
      <w:r w:rsidRPr="00495AF4">
        <w:rPr>
          <w:rFonts w:ascii="Arial" w:hAnsi="Arial" w:cs="Arial"/>
          <w:sz w:val="22"/>
          <w:szCs w:val="22"/>
        </w:rPr>
        <w:t xml:space="preserve"> such as </w:t>
      </w:r>
      <w:r w:rsidRPr="00495AF4">
        <w:rPr>
          <w:rFonts w:ascii="Arial" w:hAnsi="Arial" w:cs="Arial"/>
          <w:sz w:val="22"/>
          <w:szCs w:val="22"/>
        </w:rPr>
        <w:t>Random Forest: A random forest classifier may perform better with this dataset, as it handles categorical features well and can capture complex feature interactions.</w:t>
      </w:r>
      <w:r w:rsidRPr="00495AF4">
        <w:rPr>
          <w:rFonts w:ascii="Arial" w:hAnsi="Arial" w:cs="Arial"/>
          <w:sz w:val="22"/>
          <w:szCs w:val="22"/>
        </w:rPr>
        <w:t xml:space="preserve"> Also, we could try </w:t>
      </w:r>
      <w:r w:rsidRPr="00495AF4">
        <w:rPr>
          <w:rFonts w:ascii="Arial" w:hAnsi="Arial" w:cs="Arial"/>
          <w:sz w:val="22"/>
          <w:szCs w:val="22"/>
        </w:rPr>
        <w:t>Gradient Boosting</w:t>
      </w:r>
      <w:r w:rsidRPr="00495AF4">
        <w:rPr>
          <w:rFonts w:ascii="Arial" w:hAnsi="Arial" w:cs="Arial"/>
          <w:sz w:val="22"/>
          <w:szCs w:val="22"/>
        </w:rPr>
        <w:t xml:space="preserve"> method</w:t>
      </w:r>
      <w:r w:rsidRPr="00495AF4">
        <w:rPr>
          <w:rFonts w:ascii="Arial" w:hAnsi="Arial" w:cs="Arial"/>
          <w:sz w:val="22"/>
          <w:szCs w:val="22"/>
        </w:rPr>
        <w:t xml:space="preserve"> </w:t>
      </w:r>
      <w:r w:rsidRPr="00495AF4">
        <w:rPr>
          <w:rFonts w:ascii="Arial" w:hAnsi="Arial" w:cs="Arial"/>
          <w:sz w:val="22"/>
          <w:szCs w:val="22"/>
        </w:rPr>
        <w:t>to</w:t>
      </w:r>
      <w:r w:rsidRPr="00495AF4">
        <w:rPr>
          <w:rFonts w:ascii="Arial" w:hAnsi="Arial" w:cs="Arial"/>
          <w:sz w:val="22"/>
          <w:szCs w:val="22"/>
        </w:rPr>
        <w:t xml:space="preserve"> help improve model performance, as they are known to work well for structured tabular data.</w:t>
      </w:r>
    </w:p>
    <w:sectPr w:rsidR="00955838" w:rsidRPr="00495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A3516"/>
    <w:multiLevelType w:val="hybridMultilevel"/>
    <w:tmpl w:val="FFDEA3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34584"/>
    <w:multiLevelType w:val="hybridMultilevel"/>
    <w:tmpl w:val="AC48CA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432998">
    <w:abstractNumId w:val="0"/>
  </w:num>
  <w:num w:numId="2" w16cid:durableId="182415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38"/>
    <w:rsid w:val="003F7A6E"/>
    <w:rsid w:val="004067E5"/>
    <w:rsid w:val="00495AF4"/>
    <w:rsid w:val="00955838"/>
    <w:rsid w:val="00A85A17"/>
    <w:rsid w:val="00AC22F8"/>
    <w:rsid w:val="00D50EC4"/>
    <w:rsid w:val="00DF4F76"/>
    <w:rsid w:val="00F0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DC93"/>
  <w15:chartTrackingRefBased/>
  <w15:docId w15:val="{DEBC2530-3C0A-493D-BD37-E6E441D3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8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Li</dc:creator>
  <cp:keywords/>
  <dc:description/>
  <cp:lastModifiedBy>Kate Li</cp:lastModifiedBy>
  <cp:revision>3</cp:revision>
  <dcterms:created xsi:type="dcterms:W3CDTF">2024-10-05T21:23:00Z</dcterms:created>
  <dcterms:modified xsi:type="dcterms:W3CDTF">2024-10-05T21:59:00Z</dcterms:modified>
</cp:coreProperties>
</file>