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23AD24">
      <w:pPr>
        <w:spacing w:line="360" w:lineRule="auto"/>
        <w:ind w:firstLine="2530" w:firstLineChars="700"/>
        <w:jc w:val="both"/>
        <w:rPr>
          <w:rFonts w:hint="default" w:ascii="黑体" w:hAnsi="黑体" w:eastAsia="黑体"/>
          <w:b/>
          <w:sz w:val="36"/>
          <w:szCs w:val="36"/>
          <w:lang w:val="en-US" w:eastAsia="zh-CN"/>
        </w:rPr>
      </w:pPr>
      <w:r>
        <w:rPr>
          <w:rFonts w:hint="default" w:ascii="黑体" w:hAnsi="黑体" w:eastAsia="黑体"/>
          <w:b/>
          <w:sz w:val="36"/>
          <w:szCs w:val="36"/>
          <w:lang w:val="en-US" w:eastAsia="zh-CN"/>
        </w:rPr>
        <w:t>开源监测舆情系统</w:t>
      </w:r>
    </w:p>
    <w:p w14:paraId="7FD1DBC0">
      <w:pPr>
        <w:spacing w:line="360" w:lineRule="auto"/>
        <w:ind w:firstLine="1807" w:firstLineChars="500"/>
        <w:jc w:val="both"/>
        <w:rPr>
          <w:rFonts w:ascii="黑体" w:hAnsi="黑体" w:eastAsia="黑体"/>
          <w:b/>
          <w:sz w:val="36"/>
          <w:szCs w:val="36"/>
        </w:rPr>
      </w:pPr>
      <w:r>
        <w:rPr>
          <w:rFonts w:hint="eastAsia" w:ascii="黑体" w:hAnsi="黑体" w:eastAsia="黑体"/>
          <w:b/>
          <w:sz w:val="36"/>
          <w:szCs w:val="36"/>
        </w:rPr>
        <w:t>政务云服务月度运维服务报告</w:t>
      </w:r>
    </w:p>
    <w:p w14:paraId="542D6E9A">
      <w:pPr>
        <w:spacing w:line="360" w:lineRule="auto"/>
        <w:rPr>
          <w:rFonts w:ascii="宋体" w:hAnsi="宋体"/>
          <w:sz w:val="24"/>
        </w:rPr>
      </w:pPr>
    </w:p>
    <w:p w14:paraId="4ADA4C4D">
      <w:pPr>
        <w:spacing w:line="360" w:lineRule="auto"/>
        <w:rPr>
          <w:rFonts w:ascii="宋体" w:hAnsi="宋体"/>
          <w:sz w:val="24"/>
        </w:rPr>
      </w:pPr>
    </w:p>
    <w:p w14:paraId="0336552A">
      <w:pPr>
        <w:spacing w:line="360" w:lineRule="auto"/>
        <w:rPr>
          <w:rFonts w:ascii="宋体" w:hAnsi="宋体"/>
          <w:sz w:val="24"/>
        </w:rPr>
      </w:pPr>
    </w:p>
    <w:p w14:paraId="4854D7D5">
      <w:pPr>
        <w:spacing w:line="360" w:lineRule="auto"/>
        <w:rPr>
          <w:rFonts w:ascii="宋体" w:hAnsi="宋体"/>
          <w:sz w:val="24"/>
        </w:rPr>
      </w:pPr>
    </w:p>
    <w:p w14:paraId="3642A5CB">
      <w:pPr>
        <w:spacing w:line="360" w:lineRule="auto"/>
        <w:rPr>
          <w:rFonts w:ascii="宋体" w:hAnsi="宋体"/>
          <w:sz w:val="24"/>
        </w:rPr>
      </w:pPr>
    </w:p>
    <w:p w14:paraId="14F24D01">
      <w:pPr>
        <w:spacing w:line="360" w:lineRule="auto"/>
        <w:rPr>
          <w:rFonts w:ascii="宋体" w:hAnsi="宋体"/>
          <w:sz w:val="24"/>
        </w:rPr>
      </w:pPr>
    </w:p>
    <w:p w14:paraId="28B4F2F7">
      <w:pPr>
        <w:spacing w:line="360" w:lineRule="auto"/>
        <w:rPr>
          <w:rFonts w:ascii="宋体" w:hAnsi="宋体"/>
          <w:sz w:val="24"/>
        </w:rPr>
      </w:pPr>
    </w:p>
    <w:p w14:paraId="4E232E1E">
      <w:pPr>
        <w:spacing w:line="360" w:lineRule="auto"/>
        <w:rPr>
          <w:rFonts w:ascii="宋体" w:hAnsi="宋体"/>
          <w:sz w:val="24"/>
        </w:rPr>
      </w:pPr>
    </w:p>
    <w:p w14:paraId="51947198">
      <w:pPr>
        <w:spacing w:line="360" w:lineRule="auto"/>
        <w:rPr>
          <w:rFonts w:ascii="宋体" w:hAnsi="宋体"/>
          <w:sz w:val="24"/>
        </w:rPr>
      </w:pPr>
    </w:p>
    <w:p w14:paraId="556CCFF3">
      <w:pPr>
        <w:spacing w:line="360" w:lineRule="auto"/>
        <w:rPr>
          <w:rFonts w:ascii="宋体" w:hAnsi="宋体"/>
          <w:sz w:val="24"/>
        </w:rPr>
      </w:pPr>
    </w:p>
    <w:p w14:paraId="1FE7D220">
      <w:pPr>
        <w:spacing w:line="360" w:lineRule="auto"/>
        <w:rPr>
          <w:rFonts w:ascii="宋体" w:hAnsi="宋体"/>
          <w:sz w:val="24"/>
        </w:rPr>
      </w:pPr>
    </w:p>
    <w:p w14:paraId="1667EDE5">
      <w:pPr>
        <w:spacing w:line="360" w:lineRule="auto"/>
        <w:rPr>
          <w:rFonts w:ascii="宋体" w:hAnsi="宋体"/>
          <w:sz w:val="24"/>
        </w:rPr>
      </w:pPr>
    </w:p>
    <w:p w14:paraId="7DB666F2">
      <w:pPr>
        <w:spacing w:line="360" w:lineRule="auto"/>
        <w:rPr>
          <w:rFonts w:ascii="宋体" w:hAnsi="宋体"/>
          <w:sz w:val="24"/>
        </w:rPr>
      </w:pPr>
    </w:p>
    <w:p w14:paraId="70BA50E3">
      <w:pPr>
        <w:spacing w:line="360" w:lineRule="auto"/>
        <w:rPr>
          <w:rFonts w:ascii="宋体" w:hAnsi="宋体"/>
          <w:sz w:val="24"/>
        </w:rPr>
      </w:pPr>
    </w:p>
    <w:p w14:paraId="5C638F7B">
      <w:pPr>
        <w:spacing w:line="360" w:lineRule="auto"/>
        <w:rPr>
          <w:rFonts w:ascii="宋体" w:hAnsi="宋体"/>
          <w:sz w:val="24"/>
        </w:rPr>
      </w:pPr>
    </w:p>
    <w:p w14:paraId="3C6DD619">
      <w:pPr>
        <w:spacing w:line="360" w:lineRule="auto"/>
        <w:rPr>
          <w:rFonts w:ascii="宋体" w:hAnsi="宋体"/>
          <w:sz w:val="24"/>
        </w:rPr>
      </w:pPr>
    </w:p>
    <w:p w14:paraId="0D22F1D0">
      <w:pPr>
        <w:spacing w:line="360" w:lineRule="auto"/>
        <w:rPr>
          <w:rFonts w:ascii="宋体" w:hAnsi="宋体"/>
          <w:sz w:val="24"/>
        </w:rPr>
      </w:pPr>
    </w:p>
    <w:p w14:paraId="08085A4D">
      <w:pPr>
        <w:spacing w:line="360" w:lineRule="auto"/>
        <w:rPr>
          <w:rFonts w:ascii="宋体" w:hAnsi="宋体"/>
          <w:sz w:val="24"/>
        </w:rPr>
      </w:pPr>
    </w:p>
    <w:p w14:paraId="2A197736">
      <w:pPr>
        <w:spacing w:line="360" w:lineRule="auto"/>
        <w:rPr>
          <w:rFonts w:ascii="宋体" w:hAnsi="宋体"/>
          <w:sz w:val="24"/>
        </w:rPr>
      </w:pPr>
    </w:p>
    <w:p w14:paraId="35709AB6">
      <w:pPr>
        <w:spacing w:line="360" w:lineRule="auto"/>
        <w:jc w:val="center"/>
        <w:rPr>
          <w:rFonts w:ascii="宋体" w:hAnsi="宋体"/>
          <w:b/>
          <w:color w:val="666666"/>
          <w:sz w:val="24"/>
          <w:shd w:val="clear" w:color="auto" w:fill="FFFFFF"/>
        </w:rPr>
      </w:pPr>
      <w:r>
        <w:drawing>
          <wp:inline distT="0" distB="0" distL="0" distR="0">
            <wp:extent cx="319405" cy="500380"/>
            <wp:effectExtent l="0" t="0" r="444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7682" cy="528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DADD9">
      <w:pPr>
        <w:spacing w:line="360" w:lineRule="auto"/>
        <w:jc w:val="center"/>
        <w:rPr>
          <w:rFonts w:ascii="黑体" w:hAnsi="黑体" w:eastAsia="黑体"/>
          <w:b/>
          <w:sz w:val="24"/>
          <w:shd w:val="clear" w:color="auto" w:fill="FFFFFF"/>
        </w:rPr>
      </w:pPr>
      <w:r>
        <w:rPr>
          <w:rFonts w:ascii="黑体" w:hAnsi="黑体" w:eastAsia="黑体"/>
          <w:b/>
          <w:sz w:val="24"/>
          <w:shd w:val="clear" w:color="auto" w:fill="FFFFFF"/>
        </w:rPr>
        <w:t>北京金山云网络技术有限公司</w:t>
      </w:r>
    </w:p>
    <w:p w14:paraId="1F85F9DF">
      <w:pPr>
        <w:pStyle w:val="52"/>
        <w:spacing w:line="360" w:lineRule="auto"/>
        <w:jc w:val="center"/>
        <w:rPr>
          <w:rFonts w:ascii="黑体" w:hAnsi="黑体" w:eastAsia="黑体"/>
          <w:b/>
          <w:sz w:val="36"/>
          <w:szCs w:val="36"/>
        </w:rPr>
      </w:pPr>
      <w:r>
        <w:rPr>
          <w:rFonts w:hint="eastAsia"/>
          <w:lang w:eastAsia="zh-CN"/>
        </w:rPr>
        <w:t>2025年</w:t>
      </w:r>
      <w:r>
        <w:rPr>
          <w:rFonts w:hint="eastAsia"/>
          <w:lang w:val="en-US" w:eastAsia="zh-CN"/>
        </w:rPr>
        <w:t>11月</w:t>
      </w:r>
    </w:p>
    <w:p w14:paraId="6FDFC510">
      <w:pPr>
        <w:spacing w:line="360" w:lineRule="auto"/>
        <w:jc w:val="center"/>
        <w:rPr>
          <w:rFonts w:ascii="黑体" w:hAnsi="黑体" w:eastAsia="黑体"/>
          <w:b/>
          <w:sz w:val="24"/>
          <w:shd w:val="clear" w:color="auto" w:fill="FFFFFF"/>
        </w:rPr>
        <w:sectPr>
          <w:headerReference r:id="rId3" w:type="default"/>
          <w:footerReference r:id="rId4" w:type="default"/>
          <w:type w:val="continuous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4558D07D">
      <w:pPr>
        <w:spacing w:line="360" w:lineRule="auto"/>
        <w:rPr>
          <w:rFonts w:ascii="宋体" w:hAnsi="宋体"/>
          <w:color w:val="666666"/>
          <w:sz w:val="24"/>
          <w:shd w:val="clear" w:color="auto" w:fill="FFFFFF"/>
        </w:rPr>
        <w:sectPr>
          <w:type w:val="continuous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7C016484">
      <w:pPr>
        <w:pStyle w:val="14"/>
        <w:tabs>
          <w:tab w:val="left" w:pos="-1400"/>
          <w:tab w:val="clear" w:pos="400"/>
        </w:tabs>
        <w:ind w:left="400" w:leftChars="0" w:hanging="400" w:hangingChars="200"/>
      </w:pPr>
      <w:r>
        <w:rPr>
          <w:rFonts w:hint="eastAsia"/>
        </w:rPr>
        <w:t>目录</w:t>
      </w:r>
    </w:p>
    <w:p w14:paraId="2DBB709E">
      <w:pPr>
        <w:pStyle w:val="14"/>
        <w:tabs>
          <w:tab w:val="right" w:leader="dot" w:pos="8306"/>
          <w:tab w:val="clear" w:pos="400"/>
          <w:tab w:val="clear" w:pos="8296"/>
        </w:tabs>
      </w:pPr>
      <w:r>
        <w:rPr>
          <w:rFonts w:ascii="黑体" w:hAnsi="黑体" w:eastAsia="黑体" w:cs="宋体"/>
          <w:sz w:val="32"/>
        </w:rPr>
        <w:fldChar w:fldCharType="begin"/>
      </w:r>
      <w:r>
        <w:rPr>
          <w:rFonts w:ascii="黑体" w:hAnsi="黑体" w:eastAsia="黑体" w:cs="宋体"/>
          <w:sz w:val="32"/>
        </w:rPr>
        <w:instrText xml:space="preserve"> TOC \o "1-3" \h \z \u </w:instrText>
      </w:r>
      <w:r>
        <w:rPr>
          <w:rFonts w:ascii="黑体" w:hAnsi="黑体" w:eastAsia="黑体" w:cs="宋体"/>
          <w:sz w:val="32"/>
        </w:rPr>
        <w:fldChar w:fldCharType="separate"/>
      </w:r>
      <w:r>
        <w:rPr>
          <w:rFonts w:ascii="黑体" w:hAnsi="黑体" w:eastAsia="黑体" w:cs="宋体"/>
        </w:rPr>
        <w:fldChar w:fldCharType="begin"/>
      </w:r>
      <w:r>
        <w:rPr>
          <w:rFonts w:ascii="黑体" w:hAnsi="黑体" w:eastAsia="黑体" w:cs="宋体"/>
        </w:rPr>
        <w:instrText xml:space="preserve"> HYPERLINK \l _Toc32109 </w:instrText>
      </w:r>
      <w:r>
        <w:rPr>
          <w:rFonts w:ascii="黑体" w:hAnsi="黑体" w:eastAsia="黑体" w:cs="宋体"/>
        </w:rPr>
        <w:fldChar w:fldCharType="separate"/>
      </w:r>
      <w:r>
        <w:rPr>
          <w:rFonts w:ascii="黑体" w:hAnsi="黑体" w:eastAsia="黑体"/>
          <w:szCs w:val="32"/>
        </w:rPr>
        <w:t xml:space="preserve">1 </w:t>
      </w:r>
      <w:r>
        <w:rPr>
          <w:rFonts w:hint="eastAsia" w:ascii="黑体" w:hAnsi="黑体" w:eastAsia="黑体"/>
          <w:szCs w:val="32"/>
        </w:rPr>
        <w:t>基础资源台账概况</w:t>
      </w:r>
      <w:r>
        <w:tab/>
      </w:r>
      <w:r>
        <w:fldChar w:fldCharType="begin"/>
      </w:r>
      <w:r>
        <w:instrText xml:space="preserve"> PAGEREF _Toc32109 \h </w:instrText>
      </w:r>
      <w:r>
        <w:fldChar w:fldCharType="separate"/>
      </w:r>
      <w:r>
        <w:t>1</w:t>
      </w:r>
      <w:r>
        <w:fldChar w:fldCharType="end"/>
      </w:r>
      <w:r>
        <w:rPr>
          <w:rFonts w:ascii="黑体" w:hAnsi="黑体" w:eastAsia="黑体" w:cs="宋体"/>
        </w:rPr>
        <w:fldChar w:fldCharType="end"/>
      </w:r>
    </w:p>
    <w:p w14:paraId="6E1EA0A2">
      <w:pPr>
        <w:pStyle w:val="14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_Toc28958 </w:instrText>
      </w:r>
      <w:r>
        <w:fldChar w:fldCharType="separate"/>
      </w:r>
      <w:r>
        <w:rPr>
          <w:rFonts w:ascii="黑体" w:hAnsi="黑体" w:eastAsia="黑体"/>
          <w:szCs w:val="32"/>
        </w:rPr>
        <w:t xml:space="preserve">2 </w:t>
      </w:r>
      <w:r>
        <w:rPr>
          <w:rFonts w:hint="eastAsia" w:ascii="黑体" w:hAnsi="黑体" w:eastAsia="黑体"/>
          <w:szCs w:val="32"/>
        </w:rPr>
        <w:t>本月技术支撑统计</w:t>
      </w:r>
      <w:r>
        <w:tab/>
      </w:r>
      <w:r>
        <w:fldChar w:fldCharType="begin"/>
      </w:r>
      <w:r>
        <w:instrText xml:space="preserve"> PAGEREF _Toc28958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65064BB2">
      <w:pPr>
        <w:pStyle w:val="14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_Toc19372 </w:instrText>
      </w:r>
      <w:r>
        <w:fldChar w:fldCharType="separate"/>
      </w:r>
      <w:r>
        <w:t xml:space="preserve">3 </w:t>
      </w:r>
      <w:r>
        <w:rPr>
          <w:rFonts w:hint="eastAsia" w:ascii="黑体" w:hAnsi="黑体" w:eastAsia="黑体"/>
          <w:szCs w:val="32"/>
        </w:rPr>
        <w:t>业务系统资源使用情况统计（</w:t>
      </w:r>
      <w:r>
        <w:rPr>
          <w:rFonts w:ascii="黑体" w:hAnsi="黑体" w:eastAsia="黑体"/>
          <w:szCs w:val="32"/>
        </w:rPr>
        <w:t>CPU、内存、存储）</w:t>
      </w:r>
      <w:r>
        <w:tab/>
      </w:r>
      <w:r>
        <w:fldChar w:fldCharType="begin"/>
      </w:r>
      <w:r>
        <w:instrText xml:space="preserve"> PAGEREF _Toc19372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244FEDA2">
      <w:pPr>
        <w:pStyle w:val="14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_Toc21649 </w:instrText>
      </w:r>
      <w:r>
        <w:fldChar w:fldCharType="separate"/>
      </w:r>
      <w:r>
        <w:rPr>
          <w:rFonts w:hint="eastAsia" w:ascii="黑体" w:hAnsi="黑体" w:eastAsia="黑体"/>
          <w:szCs w:val="32"/>
        </w:rPr>
        <w:t>附件1：政务云基础资源台账</w:t>
      </w:r>
      <w:r>
        <w:tab/>
      </w:r>
      <w:r>
        <w:fldChar w:fldCharType="begin"/>
      </w:r>
      <w:r>
        <w:instrText xml:space="preserve"> PAGEREF _Toc21649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5AD4C75A">
      <w:pPr>
        <w:pStyle w:val="14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_Toc991 </w:instrText>
      </w:r>
      <w:r>
        <w:fldChar w:fldCharType="separate"/>
      </w:r>
      <w:r>
        <w:rPr>
          <w:rFonts w:hint="eastAsia" w:ascii="黑体" w:hAnsi="黑体" w:eastAsia="黑体"/>
          <w:szCs w:val="32"/>
        </w:rPr>
        <w:t>附件2：资源使用率详情</w:t>
      </w:r>
      <w:r>
        <w:tab/>
      </w:r>
      <w:r>
        <w:fldChar w:fldCharType="begin"/>
      </w:r>
      <w:r>
        <w:instrText xml:space="preserve"> PAGEREF _Toc991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4353A524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_Toc7409 </w:instrText>
      </w:r>
      <w:r>
        <w:fldChar w:fldCharType="separate"/>
      </w:r>
      <w:r>
        <w:rPr>
          <w:rFonts w:hint="default" w:ascii="黑体" w:hAnsi="黑体" w:eastAsia="黑体"/>
        </w:rPr>
        <w:t xml:space="preserve">（1） </w:t>
      </w:r>
      <w:r>
        <w:rPr>
          <w:rFonts w:hint="eastAsia" w:ascii="黑体" w:hAnsi="黑体" w:eastAsia="黑体"/>
        </w:rPr>
        <w:t>CPU使用率详情</w:t>
      </w:r>
      <w:r>
        <w:tab/>
      </w:r>
      <w:r>
        <w:fldChar w:fldCharType="begin"/>
      </w:r>
      <w:r>
        <w:instrText xml:space="preserve"> PAGEREF _Toc7409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0EE98826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_Toc12939 </w:instrText>
      </w:r>
      <w:r>
        <w:fldChar w:fldCharType="separate"/>
      </w:r>
      <w:r>
        <w:rPr>
          <w:rFonts w:hint="default"/>
        </w:rPr>
        <w:t xml:space="preserve">（2） </w:t>
      </w:r>
      <w:r>
        <w:rPr>
          <w:rFonts w:hint="eastAsia" w:ascii="黑体" w:hAnsi="黑体" w:eastAsia="黑体"/>
        </w:rPr>
        <w:t>内存使用率详情</w:t>
      </w:r>
      <w:r>
        <w:tab/>
      </w:r>
      <w:r>
        <w:fldChar w:fldCharType="begin"/>
      </w:r>
      <w:r>
        <w:instrText xml:space="preserve"> PAGEREF _Toc12939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5945832B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_Toc6271 </w:instrText>
      </w:r>
      <w:r>
        <w:fldChar w:fldCharType="separate"/>
      </w:r>
      <w:r>
        <w:rPr>
          <w:rFonts w:hint="default"/>
          <w:lang w:val="en-US" w:eastAsia="zh-CN"/>
        </w:rPr>
        <w:t xml:space="preserve">（3） </w:t>
      </w:r>
      <w:r>
        <w:rPr>
          <w:rFonts w:hint="eastAsia" w:ascii="黑体" w:hAnsi="黑体" w:eastAsia="黑体"/>
        </w:rPr>
        <w:t>磁盘使用率详情</w:t>
      </w:r>
      <w:r>
        <w:tab/>
      </w:r>
      <w:r>
        <w:fldChar w:fldCharType="begin"/>
      </w:r>
      <w:r>
        <w:instrText xml:space="preserve"> PAGEREF _Toc6271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45399FCC">
      <w:pPr>
        <w:pStyle w:val="14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_Toc31657 </w:instrText>
      </w:r>
      <w:r>
        <w:fldChar w:fldCharType="separate"/>
      </w:r>
      <w:r>
        <w:rPr>
          <w:rFonts w:hint="eastAsia" w:ascii="黑体" w:hAnsi="黑体" w:eastAsia="黑体"/>
          <w:szCs w:val="32"/>
        </w:rPr>
        <w:t>附件3：安全服务报告</w:t>
      </w:r>
      <w:r>
        <w:tab/>
      </w:r>
      <w:r>
        <w:fldChar w:fldCharType="begin"/>
      </w:r>
      <w:r>
        <w:instrText xml:space="preserve"> PAGEREF _Toc31657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31D4CC07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_Toc9032 </w:instrText>
      </w:r>
      <w:r>
        <w:fldChar w:fldCharType="separate"/>
      </w:r>
      <w:r>
        <w:rPr>
          <w:rFonts w:hint="eastAsia"/>
        </w:rPr>
        <w:t xml:space="preserve">（1） </w:t>
      </w:r>
      <w:r>
        <w:rPr>
          <w:rFonts w:hint="eastAsia" w:ascii="黑体" w:hAnsi="黑体" w:eastAsia="黑体"/>
          <w:lang w:val="en-US" w:eastAsia="zh-CN"/>
        </w:rPr>
        <w:t>VPN审计记录</w:t>
      </w:r>
      <w:r>
        <w:tab/>
      </w:r>
      <w:r>
        <w:fldChar w:fldCharType="begin"/>
      </w:r>
      <w:r>
        <w:instrText xml:space="preserve"> PAGEREF _Toc9032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6CBAE52B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_Toc18564 </w:instrText>
      </w:r>
      <w:r>
        <w:fldChar w:fldCharType="separate"/>
      </w:r>
      <w:r>
        <w:rPr>
          <w:rFonts w:hint="eastAsia"/>
        </w:rPr>
        <w:t xml:space="preserve">（2） </w:t>
      </w:r>
      <w:r>
        <w:rPr>
          <w:rFonts w:hint="eastAsia" w:ascii="黑体" w:hAnsi="黑体" w:eastAsia="黑体"/>
          <w:lang w:val="en-US" w:eastAsia="zh-CN"/>
        </w:rPr>
        <w:t>堡垒机审计记录</w:t>
      </w:r>
      <w:r>
        <w:tab/>
      </w:r>
      <w:r>
        <w:fldChar w:fldCharType="begin"/>
      </w:r>
      <w:r>
        <w:instrText xml:space="preserve"> PAGEREF _Toc18564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02A39F90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_Toc5687 </w:instrText>
      </w:r>
      <w:r>
        <w:fldChar w:fldCharType="separate"/>
      </w:r>
      <w:r>
        <w:rPr>
          <w:rFonts w:hint="eastAsia" w:ascii="黑体" w:hAnsi="黑体" w:eastAsia="黑体"/>
          <w:lang w:val="en-US" w:eastAsia="zh-CN"/>
        </w:rPr>
        <w:t>（3） 主机杀毒服务报告</w:t>
      </w:r>
      <w:r>
        <w:tab/>
      </w:r>
      <w:r>
        <w:fldChar w:fldCharType="begin"/>
      </w:r>
      <w:r>
        <w:instrText xml:space="preserve"> PAGEREF _Toc5687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23BBDE03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_Toc27104 </w:instrText>
      </w:r>
      <w:r>
        <w:fldChar w:fldCharType="separate"/>
      </w:r>
      <w:r>
        <w:rPr>
          <w:rFonts w:hint="eastAsia" w:ascii="黑体" w:hAnsi="黑体" w:eastAsia="黑体"/>
        </w:rPr>
        <w:t xml:space="preserve">（4） </w:t>
      </w:r>
      <w:r>
        <w:rPr>
          <w:rFonts w:hint="eastAsia" w:ascii="黑体" w:hAnsi="黑体" w:eastAsia="黑体"/>
          <w:lang w:val="en-US" w:eastAsia="zh-CN"/>
        </w:rPr>
        <w:t>云端APT防护服务报告</w:t>
      </w:r>
      <w:r>
        <w:tab/>
      </w:r>
      <w:r>
        <w:fldChar w:fldCharType="begin"/>
      </w:r>
      <w:r>
        <w:instrText xml:space="preserve"> PAGEREF _Toc27104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6816606B">
      <w:pPr>
        <w:pStyle w:val="9"/>
        <w:tabs>
          <w:tab w:val="right" w:leader="dot" w:pos="8306"/>
        </w:tabs>
      </w:pPr>
      <w:r>
        <w:fldChar w:fldCharType="begin"/>
      </w:r>
      <w:r>
        <w:instrText xml:space="preserve"> HYPERLINK \l _Toc6500 </w:instrText>
      </w:r>
      <w:r>
        <w:fldChar w:fldCharType="separate"/>
      </w:r>
      <w:r>
        <w:rPr>
          <w:rFonts w:hint="eastAsia" w:ascii="黑体" w:hAnsi="黑体" w:eastAsia="黑体" w:cs="黑体"/>
          <w:lang w:val="en-US" w:eastAsia="zh-CN"/>
        </w:rPr>
        <w:t>（1）</w:t>
      </w:r>
      <w:r>
        <w:rPr>
          <w:rFonts w:hint="eastAsia" w:ascii="黑体" w:hAnsi="黑体" w:eastAsia="黑体" w:cs="黑体"/>
        </w:rPr>
        <w:t>核心摘要：</w:t>
      </w:r>
      <w:r>
        <w:tab/>
      </w:r>
      <w:r>
        <w:fldChar w:fldCharType="begin"/>
      </w:r>
      <w:r>
        <w:instrText xml:space="preserve"> PAGEREF _Toc6500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2707849B">
      <w:pPr>
        <w:pStyle w:val="9"/>
        <w:tabs>
          <w:tab w:val="right" w:leader="dot" w:pos="8306"/>
        </w:tabs>
      </w:pPr>
      <w:r>
        <w:fldChar w:fldCharType="begin"/>
      </w:r>
      <w:r>
        <w:instrText xml:space="preserve"> HYPERLINK \l _Toc23260 </w:instrText>
      </w:r>
      <w:r>
        <w:fldChar w:fldCharType="separate"/>
      </w:r>
      <w:r>
        <w:rPr>
          <w:rFonts w:hint="eastAsia" w:ascii="黑体" w:hAnsi="黑体" w:eastAsia="黑体" w:cs="黑体"/>
        </w:rPr>
        <w:t>（2） 整体情况：</w:t>
      </w:r>
      <w:r>
        <w:tab/>
      </w:r>
      <w:r>
        <w:fldChar w:fldCharType="begin"/>
      </w:r>
      <w:r>
        <w:instrText xml:space="preserve"> PAGEREF _Toc23260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6B587448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_Toc7255 </w:instrText>
      </w:r>
      <w:r>
        <w:fldChar w:fldCharType="separate"/>
      </w:r>
      <w:r>
        <w:rPr>
          <w:rFonts w:hint="eastAsia" w:ascii="黑体" w:hAnsi="黑体" w:eastAsia="黑体"/>
        </w:rPr>
        <w:t xml:space="preserve">（5） </w:t>
      </w:r>
      <w:r>
        <w:rPr>
          <w:rFonts w:hint="eastAsia" w:ascii="黑体" w:hAnsi="黑体" w:eastAsia="黑体"/>
          <w:lang w:eastAsia="zh-CN"/>
        </w:rPr>
        <w:t>快照备份</w:t>
      </w:r>
      <w:r>
        <w:rPr>
          <w:rFonts w:hint="eastAsia" w:ascii="黑体" w:hAnsi="黑体" w:eastAsia="黑体"/>
        </w:rPr>
        <w:t>服务报告</w:t>
      </w:r>
      <w:r>
        <w:tab/>
      </w:r>
      <w:r>
        <w:fldChar w:fldCharType="begin"/>
      </w:r>
      <w:r>
        <w:instrText xml:space="preserve"> PAGEREF _Toc7255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0CAB4EFB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_Toc9329 </w:instrText>
      </w:r>
      <w:r>
        <w:fldChar w:fldCharType="separate"/>
      </w:r>
      <w:r>
        <w:rPr>
          <w:rFonts w:hint="eastAsia" w:ascii="黑体" w:hAnsi="黑体" w:eastAsia="黑体"/>
          <w:lang w:val="en-US" w:eastAsia="zh-CN"/>
        </w:rPr>
        <w:t>（6） 网页防篡改服务报告</w:t>
      </w:r>
      <w:r>
        <w:tab/>
      </w:r>
      <w:r>
        <w:fldChar w:fldCharType="begin"/>
      </w:r>
      <w:r>
        <w:instrText xml:space="preserve"> PAGEREF _Toc9329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54BCA17F">
      <w:pPr>
        <w:sectPr>
          <w:footerReference r:id="rId5" w:type="default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  <w:r>
        <w:fldChar w:fldCharType="end"/>
      </w:r>
    </w:p>
    <w:p w14:paraId="696B106D">
      <w:pPr>
        <w:numPr>
          <w:ilvl w:val="0"/>
          <w:numId w:val="0"/>
        </w:numPr>
        <w:spacing w:line="360" w:lineRule="auto"/>
        <w:ind w:leftChars="0"/>
        <w:rPr>
          <w:rFonts w:ascii="黑体" w:hAnsi="黑体" w:eastAsia="黑体"/>
          <w:b/>
          <w:bCs/>
          <w:color w:val="FF0000"/>
          <w:kern w:val="44"/>
          <w:sz w:val="32"/>
          <w:szCs w:val="32"/>
        </w:rPr>
      </w:pPr>
    </w:p>
    <w:p w14:paraId="2AC5B6D8">
      <w:pPr>
        <w:pStyle w:val="2"/>
        <w:numPr>
          <w:ilvl w:val="0"/>
          <w:numId w:val="1"/>
        </w:numPr>
        <w:spacing w:before="120" w:after="120" w:line="360" w:lineRule="auto"/>
        <w:jc w:val="left"/>
        <w:rPr>
          <w:rFonts w:ascii="黑体" w:hAnsi="黑体" w:eastAsia="黑体"/>
          <w:sz w:val="32"/>
          <w:szCs w:val="32"/>
        </w:rPr>
      </w:pPr>
      <w:bookmarkStart w:id="48" w:name="_GoBack"/>
      <w:bookmarkEnd w:id="48"/>
      <w:bookmarkStart w:id="0" w:name="_Toc32109"/>
      <w:r>
        <w:rPr>
          <w:rFonts w:hint="eastAsia" w:ascii="黑体" w:hAnsi="黑体" w:eastAsia="黑体"/>
          <w:sz w:val="32"/>
          <w:szCs w:val="32"/>
        </w:rPr>
        <w:t>基础资源台账概况</w:t>
      </w:r>
      <w:bookmarkEnd w:id="0"/>
    </w:p>
    <w:p w14:paraId="3EDEA0E6">
      <w:pPr>
        <w:spacing w:line="360" w:lineRule="auto"/>
        <w:jc w:val="left"/>
        <w:rPr>
          <w:rFonts w:hint="eastAsia"/>
          <w:sz w:val="21"/>
          <w:szCs w:val="22"/>
          <w:lang w:eastAsia="zh-CN"/>
        </w:rPr>
      </w:pPr>
      <w:r>
        <w:rPr>
          <w:rFonts w:hint="eastAsia"/>
          <w:sz w:val="21"/>
          <w:szCs w:val="22"/>
          <w:lang w:eastAsia="zh-CN"/>
        </w:rPr>
        <w:t>2025年</w:t>
      </w:r>
      <w:r>
        <w:rPr>
          <w:rFonts w:hint="eastAsia"/>
          <w:sz w:val="21"/>
          <w:szCs w:val="22"/>
          <w:lang w:val="en-US" w:eastAsia="zh-CN"/>
        </w:rPr>
        <w:t>11月</w:t>
      </w:r>
      <w:r>
        <w:rPr>
          <w:rFonts w:hint="eastAsia"/>
          <w:sz w:val="21"/>
          <w:szCs w:val="22"/>
          <w:lang w:eastAsia="zh-CN"/>
        </w:rPr>
        <w:t>，</w:t>
      </w:r>
      <w:r>
        <w:rPr>
          <w:rFonts w:hint="default"/>
          <w:lang w:val="en-US" w:eastAsia="zh-CN"/>
        </w:rPr>
        <w:t>开源监测舆情系统</w:t>
      </w:r>
      <w:r>
        <w:rPr>
          <w:sz w:val="21"/>
          <w:szCs w:val="22"/>
        </w:rPr>
        <w:t>共有</w:t>
      </w:r>
      <w:r>
        <w:rPr>
          <w:rFonts w:hint="eastAsia"/>
          <w:sz w:val="21"/>
          <w:szCs w:val="22"/>
          <w:lang w:val="en-US" w:eastAsia="zh-CN"/>
        </w:rPr>
        <w:t>1</w:t>
      </w:r>
      <w:r>
        <w:rPr>
          <w:sz w:val="21"/>
          <w:szCs w:val="22"/>
        </w:rPr>
        <w:t>个业务系统在北京市级政务云金山云平</w:t>
      </w:r>
      <w:r>
        <w:t>台（以</w:t>
      </w:r>
      <w:r>
        <w:rPr>
          <w:sz w:val="21"/>
          <w:szCs w:val="22"/>
        </w:rPr>
        <w:t>下简称“金山云”）运行,共使用</w:t>
      </w:r>
      <w:r>
        <w:rPr>
          <w:rFonts w:hint="eastAsia"/>
          <w:sz w:val="21"/>
          <w:szCs w:val="22"/>
          <w:lang w:val="en-US" w:eastAsia="zh-CN"/>
        </w:rPr>
        <w:t>7</w:t>
      </w:r>
      <w:r>
        <w:rPr>
          <w:sz w:val="21"/>
          <w:szCs w:val="22"/>
        </w:rPr>
        <w:t>台主机</w:t>
      </w:r>
      <w:r>
        <w:rPr>
          <w:rFonts w:hint="eastAsia"/>
          <w:sz w:val="21"/>
          <w:szCs w:val="22"/>
          <w:lang w:eastAsia="zh-CN"/>
        </w:rPr>
        <w:t>，</w:t>
      </w:r>
      <w:r>
        <w:rPr>
          <w:rFonts w:hint="eastAsia"/>
          <w:sz w:val="21"/>
          <w:szCs w:val="22"/>
          <w:lang w:val="en-US" w:eastAsia="zh-CN"/>
        </w:rPr>
        <w:t>200</w:t>
      </w:r>
      <w:r>
        <w:rPr>
          <w:sz w:val="21"/>
          <w:szCs w:val="22"/>
        </w:rPr>
        <w:t>颗CPU</w:t>
      </w:r>
      <w:r>
        <w:rPr>
          <w:rFonts w:hint="eastAsia"/>
          <w:sz w:val="21"/>
          <w:szCs w:val="22"/>
          <w:lang w:eastAsia="zh-CN"/>
        </w:rPr>
        <w:t>，</w:t>
      </w:r>
      <w:r>
        <w:rPr>
          <w:rFonts w:hint="eastAsia"/>
          <w:sz w:val="21"/>
          <w:szCs w:val="22"/>
          <w:lang w:val="en-US" w:eastAsia="zh-CN"/>
        </w:rPr>
        <w:t>400GB</w:t>
      </w:r>
      <w:r>
        <w:rPr>
          <w:sz w:val="21"/>
          <w:szCs w:val="22"/>
        </w:rPr>
        <w:t>内存，</w:t>
      </w:r>
      <w:r>
        <w:rPr>
          <w:rFonts w:hint="eastAsia"/>
          <w:sz w:val="21"/>
          <w:szCs w:val="22"/>
          <w:lang w:val="en-US" w:eastAsia="zh-CN"/>
        </w:rPr>
        <w:t>9100</w:t>
      </w:r>
      <w:r>
        <w:rPr>
          <w:sz w:val="21"/>
          <w:szCs w:val="22"/>
        </w:rPr>
        <w:t>GB存储</w:t>
      </w:r>
      <w:r>
        <w:rPr>
          <w:rFonts w:hint="eastAsia"/>
          <w:sz w:val="21"/>
          <w:szCs w:val="22"/>
          <w:lang w:eastAsia="zh-CN"/>
        </w:rPr>
        <w:t>。</w:t>
      </w:r>
    </w:p>
    <w:p w14:paraId="480D2BB5">
      <w:pPr>
        <w:pStyle w:val="53"/>
        <w:widowControl/>
        <w:spacing w:line="360" w:lineRule="auto"/>
        <w:ind w:firstLine="480" w:firstLineChars="200"/>
        <w:rPr>
          <w:rFonts w:ascii="宋体" w:hAnsi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71105FBA">
      <w:pPr>
        <w:pStyle w:val="2"/>
        <w:numPr>
          <w:ilvl w:val="0"/>
          <w:numId w:val="1"/>
        </w:numPr>
        <w:spacing w:before="120" w:after="120" w:line="360" w:lineRule="auto"/>
        <w:jc w:val="left"/>
        <w:rPr>
          <w:rFonts w:ascii="黑体" w:hAnsi="黑体" w:eastAsia="黑体"/>
          <w:sz w:val="32"/>
          <w:szCs w:val="32"/>
        </w:rPr>
      </w:pPr>
      <w:bookmarkStart w:id="1" w:name="_Toc28958"/>
      <w:r>
        <w:rPr>
          <w:rFonts w:hint="eastAsia" w:ascii="黑体" w:hAnsi="黑体" w:eastAsia="黑体"/>
          <w:sz w:val="32"/>
          <w:szCs w:val="32"/>
        </w:rPr>
        <w:t>本月技术支撑统计</w:t>
      </w:r>
      <w:bookmarkEnd w:id="1"/>
    </w:p>
    <w:tbl>
      <w:tblPr>
        <w:tblStyle w:val="21"/>
        <w:tblW w:w="4998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89"/>
        <w:gridCol w:w="3412"/>
        <w:gridCol w:w="2818"/>
      </w:tblGrid>
      <w:tr w14:paraId="3D4C39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  <w:tblHeader/>
        </w:trPr>
        <w:tc>
          <w:tcPr>
            <w:tcW w:w="13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 w14:paraId="7B1ED9A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2002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 w14:paraId="2733766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工作类型</w:t>
            </w:r>
          </w:p>
        </w:tc>
        <w:tc>
          <w:tcPr>
            <w:tcW w:w="165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 w14:paraId="44572F0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工单数量</w:t>
            </w:r>
          </w:p>
        </w:tc>
      </w:tr>
      <w:tr w14:paraId="5AEC3F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tblHeader/>
        </w:trPr>
        <w:tc>
          <w:tcPr>
            <w:tcW w:w="13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5C80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/>
                <w:sz w:val="21"/>
                <w:szCs w:val="21"/>
              </w:rPr>
              <w:t>1</w:t>
            </w:r>
          </w:p>
        </w:tc>
        <w:tc>
          <w:tcPr>
            <w:tcW w:w="2002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FBCA2F">
            <w:pPr>
              <w:pStyle w:val="5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仿宋" w:hAnsi="仿宋" w:eastAsia="仿宋" w:cs="Times New Roman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cs="Times New Roman"/>
                <w:sz w:val="21"/>
                <w:szCs w:val="20"/>
                <w:lang w:val="en-US" w:eastAsia="zh-CN" w:bidi="ar-SA"/>
              </w:rPr>
              <w:t>需求处理</w:t>
            </w:r>
          </w:p>
        </w:tc>
        <w:tc>
          <w:tcPr>
            <w:tcW w:w="1653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4DCB7A">
            <w:pPr>
              <w:pStyle w:val="5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仿宋" w:hAnsi="仿宋" w:eastAsia="仿宋" w:cs="Times New Roman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cs="Times New Roman"/>
                <w:sz w:val="21"/>
                <w:szCs w:val="20"/>
                <w:lang w:val="en-US" w:eastAsia="zh-CN" w:bidi="ar-SA"/>
              </w:rPr>
              <w:t>0</w:t>
            </w:r>
          </w:p>
        </w:tc>
      </w:tr>
    </w:tbl>
    <w:p w14:paraId="2418A34D">
      <w:pPr>
        <w:widowControl/>
        <w:spacing w:line="360" w:lineRule="auto"/>
        <w:ind w:firstLine="480" w:firstLineChars="200"/>
        <w:rPr>
          <w:rFonts w:ascii="宋体" w:hAnsi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0BAF3B47">
      <w:pPr>
        <w:widowControl/>
        <w:spacing w:line="360" w:lineRule="auto"/>
        <w:ind w:firstLine="480" w:firstLineChars="200"/>
        <w:rPr>
          <w:rFonts w:ascii="黑体" w:hAnsi="黑体" w:eastAsia="黑体"/>
          <w:b/>
          <w:bCs/>
          <w:kern w:val="44"/>
          <w:sz w:val="32"/>
          <w:szCs w:val="32"/>
        </w:rPr>
      </w:pPr>
      <w:r>
        <w:rPr>
          <w:rFonts w:hint="eastAsia" w:ascii="宋体" w:hAnsi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本月未发生业务系统中断事件和安全事件。</w:t>
      </w:r>
    </w:p>
    <w:p w14:paraId="3F6DC0EB">
      <w:pPr>
        <w:pStyle w:val="2"/>
        <w:numPr>
          <w:ilvl w:val="0"/>
          <w:numId w:val="1"/>
        </w:numPr>
        <w:spacing w:before="120" w:after="120" w:line="360" w:lineRule="auto"/>
      </w:pPr>
      <w:bookmarkStart w:id="2" w:name="_Toc19372"/>
      <w:r>
        <w:rPr>
          <w:rFonts w:hint="eastAsia" w:ascii="黑体" w:hAnsi="黑体" w:eastAsia="黑体"/>
          <w:sz w:val="32"/>
          <w:szCs w:val="32"/>
        </w:rPr>
        <w:t>业务系统资源使用情况统计（</w:t>
      </w:r>
      <w:r>
        <w:rPr>
          <w:rFonts w:ascii="黑体" w:hAnsi="黑体" w:eastAsia="黑体"/>
          <w:sz w:val="32"/>
          <w:szCs w:val="32"/>
        </w:rPr>
        <w:t>CPU、内存、存储）</w:t>
      </w:r>
      <w:bookmarkEnd w:id="2"/>
    </w:p>
    <w:p w14:paraId="4E7E24CE"/>
    <w:tbl>
      <w:tblPr>
        <w:tblStyle w:val="21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2"/>
        <w:gridCol w:w="2693"/>
        <w:gridCol w:w="1345"/>
        <w:gridCol w:w="1681"/>
        <w:gridCol w:w="1421"/>
      </w:tblGrid>
      <w:tr w14:paraId="7E913A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  <w:jc w:val="center"/>
        </w:trPr>
        <w:tc>
          <w:tcPr>
            <w:tcW w:w="5000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/>
            <w:vAlign w:val="center"/>
          </w:tcPr>
          <w:p w14:paraId="5CE01CE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CPU使用率</w:t>
            </w:r>
          </w:p>
        </w:tc>
      </w:tr>
      <w:tr w14:paraId="72642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  <w:jc w:val="center"/>
        </w:trPr>
        <w:tc>
          <w:tcPr>
            <w:tcW w:w="81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/>
            <w:vAlign w:val="center"/>
          </w:tcPr>
          <w:p w14:paraId="6548CA9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序号</w:t>
            </w:r>
          </w:p>
        </w:tc>
        <w:tc>
          <w:tcPr>
            <w:tcW w:w="158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/>
            <w:vAlign w:val="center"/>
          </w:tcPr>
          <w:p w14:paraId="149C544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业务系统名称</w:t>
            </w:r>
          </w:p>
        </w:tc>
        <w:tc>
          <w:tcPr>
            <w:tcW w:w="7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/>
            <w:vAlign w:val="center"/>
          </w:tcPr>
          <w:p w14:paraId="09FC90F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主机数量</w:t>
            </w:r>
          </w:p>
        </w:tc>
        <w:tc>
          <w:tcPr>
            <w:tcW w:w="98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/>
            <w:vAlign w:val="center"/>
          </w:tcPr>
          <w:p w14:paraId="140C4FD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CPU总量</w:t>
            </w:r>
          </w:p>
        </w:tc>
        <w:tc>
          <w:tcPr>
            <w:tcW w:w="8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/>
            <w:vAlign w:val="center"/>
          </w:tcPr>
          <w:p w14:paraId="60DE594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使用率（%）</w:t>
            </w:r>
          </w:p>
        </w:tc>
      </w:tr>
      <w:tr w14:paraId="723F6D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  <w:jc w:val="center"/>
        </w:trPr>
        <w:tc>
          <w:tcPr>
            <w:tcW w:w="81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E8B07A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/>
                <w:sz w:val="20"/>
                <w:szCs w:val="20"/>
                <w:lang w:val="en-US" w:eastAsia="zh-CN"/>
              </w:rPr>
            </w:pPr>
            <w:r>
              <w:rPr>
                <w:rFonts w:hint="default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158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EBD526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/>
                <w:sz w:val="20"/>
                <w:szCs w:val="20"/>
                <w:lang w:val="en-US" w:eastAsia="zh-CN"/>
              </w:rPr>
            </w:pPr>
            <w:r>
              <w:rPr>
                <w:rFonts w:hint="default"/>
                <w:sz w:val="20"/>
                <w:szCs w:val="20"/>
                <w:lang w:val="en-US" w:eastAsia="zh-CN"/>
              </w:rPr>
              <w:t>开源监测舆情系统</w:t>
            </w:r>
          </w:p>
        </w:tc>
        <w:tc>
          <w:tcPr>
            <w:tcW w:w="78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F480E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7</w:t>
            </w:r>
          </w:p>
        </w:tc>
        <w:tc>
          <w:tcPr>
            <w:tcW w:w="98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009622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200</w:t>
            </w:r>
          </w:p>
        </w:tc>
        <w:tc>
          <w:tcPr>
            <w:tcW w:w="8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46EE4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11.55</w:t>
            </w:r>
          </w:p>
        </w:tc>
      </w:tr>
    </w:tbl>
    <w:p w14:paraId="21BEF80C"/>
    <w:p w14:paraId="07D7AEFF"/>
    <w:tbl>
      <w:tblPr>
        <w:tblStyle w:val="21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9"/>
        <w:gridCol w:w="2988"/>
        <w:gridCol w:w="1224"/>
        <w:gridCol w:w="1681"/>
        <w:gridCol w:w="1440"/>
      </w:tblGrid>
      <w:tr w14:paraId="32E4EB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  <w:jc w:val="center"/>
        </w:trPr>
        <w:tc>
          <w:tcPr>
            <w:tcW w:w="5000" w:type="pct"/>
            <w:gridSpan w:val="5"/>
            <w:shd w:val="clear" w:color="auto" w:fill="BEBEBE"/>
            <w:vAlign w:val="center"/>
          </w:tcPr>
          <w:p w14:paraId="5FA1022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内存使用率</w:t>
            </w:r>
          </w:p>
        </w:tc>
      </w:tr>
      <w:tr w14:paraId="077B90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  <w:jc w:val="center"/>
        </w:trPr>
        <w:tc>
          <w:tcPr>
            <w:tcW w:w="698" w:type="pct"/>
            <w:shd w:val="clear" w:color="auto" w:fill="BEBEBE"/>
            <w:vAlign w:val="center"/>
          </w:tcPr>
          <w:p w14:paraId="3222D9A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1753" w:type="pct"/>
            <w:shd w:val="clear" w:color="auto" w:fill="BEBEBE"/>
            <w:vAlign w:val="center"/>
          </w:tcPr>
          <w:p w14:paraId="31F7A99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718" w:type="pct"/>
            <w:shd w:val="clear" w:color="auto" w:fill="BEBEBE"/>
            <w:vAlign w:val="center"/>
          </w:tcPr>
          <w:p w14:paraId="5E1BAA0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主机数量</w:t>
            </w:r>
          </w:p>
        </w:tc>
        <w:tc>
          <w:tcPr>
            <w:tcW w:w="986" w:type="pct"/>
            <w:shd w:val="clear" w:color="auto" w:fill="BEBEBE"/>
            <w:vAlign w:val="center"/>
          </w:tcPr>
          <w:p w14:paraId="28A8116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内存总量</w:t>
            </w:r>
          </w:p>
        </w:tc>
        <w:tc>
          <w:tcPr>
            <w:tcW w:w="843" w:type="pct"/>
            <w:shd w:val="clear" w:color="auto" w:fill="BEBEBE"/>
            <w:vAlign w:val="center"/>
          </w:tcPr>
          <w:p w14:paraId="1BDC256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使用率</w:t>
            </w: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（%）</w:t>
            </w:r>
          </w:p>
        </w:tc>
      </w:tr>
      <w:tr w14:paraId="0CEF5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  <w:jc w:val="center"/>
        </w:trPr>
        <w:tc>
          <w:tcPr>
            <w:tcW w:w="698" w:type="pct"/>
            <w:shd w:val="clear" w:color="auto" w:fill="auto"/>
            <w:vAlign w:val="center"/>
          </w:tcPr>
          <w:p w14:paraId="4BAF14F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1753" w:type="pct"/>
            <w:shd w:val="clear" w:color="auto" w:fill="auto"/>
            <w:noWrap/>
            <w:vAlign w:val="bottom"/>
          </w:tcPr>
          <w:p w14:paraId="2E006AF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/>
                <w:sz w:val="20"/>
                <w:szCs w:val="20"/>
                <w:lang w:val="en-US" w:eastAsia="zh-CN"/>
              </w:rPr>
              <w:t>开源监测舆情系统</w:t>
            </w:r>
          </w:p>
        </w:tc>
        <w:tc>
          <w:tcPr>
            <w:tcW w:w="718" w:type="pct"/>
            <w:shd w:val="clear" w:color="auto" w:fill="auto"/>
            <w:noWrap/>
            <w:vAlign w:val="center"/>
          </w:tcPr>
          <w:p w14:paraId="02D96B5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986" w:type="pct"/>
            <w:shd w:val="clear" w:color="auto" w:fill="auto"/>
            <w:noWrap/>
            <w:vAlign w:val="center"/>
          </w:tcPr>
          <w:p w14:paraId="14C5CEA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400</w:t>
            </w:r>
          </w:p>
        </w:tc>
        <w:tc>
          <w:tcPr>
            <w:tcW w:w="843" w:type="pct"/>
            <w:shd w:val="clear" w:color="auto" w:fill="auto"/>
            <w:noWrap/>
            <w:vAlign w:val="center"/>
          </w:tcPr>
          <w:p w14:paraId="62B3D6C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56.66</w:t>
            </w:r>
          </w:p>
        </w:tc>
      </w:tr>
    </w:tbl>
    <w:p w14:paraId="4D1B5397"/>
    <w:p w14:paraId="3E1EBD41"/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1"/>
        <w:gridCol w:w="2932"/>
        <w:gridCol w:w="1311"/>
        <w:gridCol w:w="1667"/>
        <w:gridCol w:w="1421"/>
      </w:tblGrid>
      <w:tr w14:paraId="309E80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5000" w:type="pct"/>
            <w:gridSpan w:val="5"/>
            <w:shd w:val="clear" w:color="auto" w:fill="BEBEBE"/>
            <w:vAlign w:val="center"/>
          </w:tcPr>
          <w:p w14:paraId="74C1155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存储使用率</w:t>
            </w:r>
          </w:p>
        </w:tc>
      </w:tr>
      <w:tr w14:paraId="556E20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699" w:type="pct"/>
            <w:shd w:val="clear" w:color="auto" w:fill="BEBEBE"/>
            <w:vAlign w:val="center"/>
          </w:tcPr>
          <w:p w14:paraId="31E08B7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1720" w:type="pct"/>
            <w:shd w:val="clear" w:color="auto" w:fill="BEBEBE"/>
            <w:vAlign w:val="center"/>
          </w:tcPr>
          <w:p w14:paraId="10B947F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769" w:type="pct"/>
            <w:shd w:val="clear" w:color="auto" w:fill="BEBEBE"/>
            <w:vAlign w:val="center"/>
          </w:tcPr>
          <w:p w14:paraId="643167C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主机数量</w:t>
            </w:r>
          </w:p>
        </w:tc>
        <w:tc>
          <w:tcPr>
            <w:tcW w:w="978" w:type="pct"/>
            <w:shd w:val="clear" w:color="auto" w:fill="BEBEBE"/>
            <w:vAlign w:val="center"/>
          </w:tcPr>
          <w:p w14:paraId="507799A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存储总量</w:t>
            </w:r>
          </w:p>
        </w:tc>
        <w:tc>
          <w:tcPr>
            <w:tcW w:w="833" w:type="pct"/>
            <w:shd w:val="clear" w:color="auto" w:fill="BEBEBE"/>
            <w:vAlign w:val="center"/>
          </w:tcPr>
          <w:p w14:paraId="7D9E99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使用率</w:t>
            </w: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lang w:val="en-US" w:eastAsia="zh-CN" w:bidi="ar"/>
              </w:rPr>
              <w:t>（%）</w:t>
            </w:r>
          </w:p>
        </w:tc>
      </w:tr>
      <w:tr w14:paraId="023D2C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699" w:type="pct"/>
            <w:shd w:val="clear" w:color="auto" w:fill="auto"/>
            <w:vAlign w:val="center"/>
          </w:tcPr>
          <w:p w14:paraId="009BAD3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1720" w:type="pct"/>
            <w:shd w:val="clear" w:color="auto" w:fill="auto"/>
            <w:noWrap/>
            <w:vAlign w:val="bottom"/>
          </w:tcPr>
          <w:p w14:paraId="653DAD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/>
                <w:sz w:val="20"/>
                <w:szCs w:val="20"/>
                <w:lang w:val="en-US" w:eastAsia="zh-CN"/>
              </w:rPr>
              <w:t>开源监测舆情系统</w:t>
            </w:r>
          </w:p>
        </w:tc>
        <w:tc>
          <w:tcPr>
            <w:tcW w:w="769" w:type="pct"/>
            <w:shd w:val="clear" w:color="auto" w:fill="auto"/>
            <w:noWrap/>
            <w:vAlign w:val="center"/>
          </w:tcPr>
          <w:p w14:paraId="78B7786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978" w:type="pct"/>
            <w:shd w:val="clear" w:color="auto" w:fill="auto"/>
            <w:noWrap/>
            <w:vAlign w:val="center"/>
          </w:tcPr>
          <w:p w14:paraId="1D27DFC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9100</w:t>
            </w:r>
          </w:p>
        </w:tc>
        <w:tc>
          <w:tcPr>
            <w:tcW w:w="833" w:type="pct"/>
            <w:shd w:val="clear" w:color="auto" w:fill="auto"/>
            <w:noWrap/>
            <w:vAlign w:val="center"/>
          </w:tcPr>
          <w:p w14:paraId="59DE49E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21.80</w:t>
            </w:r>
          </w:p>
        </w:tc>
      </w:tr>
    </w:tbl>
    <w:p w14:paraId="78EA8E4D">
      <w:pPr>
        <w:widowControl/>
        <w:jc w:val="left"/>
        <w:rPr>
          <w:rFonts w:ascii="黑体" w:hAnsi="黑体" w:eastAsia="黑体"/>
          <w:sz w:val="32"/>
          <w:szCs w:val="32"/>
        </w:rPr>
        <w:sectPr>
          <w:footerReference r:id="rId6" w:type="default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  <w:r>
        <w:rPr>
          <w:rFonts w:ascii="黑体" w:hAnsi="黑体" w:eastAsia="黑体"/>
          <w:sz w:val="32"/>
          <w:szCs w:val="32"/>
        </w:rPr>
        <w:br w:type="page"/>
      </w:r>
    </w:p>
    <w:p w14:paraId="2D84DD07">
      <w:pPr>
        <w:pStyle w:val="2"/>
        <w:spacing w:before="120" w:after="120" w:line="360" w:lineRule="auto"/>
        <w:rPr>
          <w:rFonts w:hint="eastAsia" w:ascii="黑体" w:hAnsi="黑体" w:eastAsia="黑体"/>
          <w:sz w:val="32"/>
          <w:szCs w:val="32"/>
        </w:rPr>
      </w:pPr>
      <w:bookmarkStart w:id="3" w:name="_Toc21649"/>
      <w:r>
        <w:rPr>
          <w:rFonts w:hint="eastAsia" w:ascii="黑体" w:hAnsi="黑体" w:eastAsia="黑体"/>
          <w:sz w:val="32"/>
          <w:szCs w:val="32"/>
        </w:rPr>
        <w:t>附件1：政务云基础资源台账</w:t>
      </w:r>
      <w:bookmarkEnd w:id="3"/>
    </w:p>
    <w:p w14:paraId="286DC84E">
      <w:pPr>
        <w:rPr>
          <w:rFonts w:hint="eastAsia" w:eastAsia="宋体"/>
          <w:lang w:val="en-US" w:eastAsia="zh-CN"/>
        </w:rPr>
      </w:pPr>
    </w:p>
    <w:tbl>
      <w:tblPr>
        <w:tblStyle w:val="21"/>
        <w:tblW w:w="13961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7"/>
        <w:gridCol w:w="3216"/>
        <w:gridCol w:w="4528"/>
        <w:gridCol w:w="1814"/>
        <w:gridCol w:w="1094"/>
        <w:gridCol w:w="1122"/>
        <w:gridCol w:w="1300"/>
      </w:tblGrid>
      <w:tr w14:paraId="6A7EE7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4862EFF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3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113EA42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4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2E3679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18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2707683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主机IP</w:t>
            </w:r>
          </w:p>
        </w:tc>
        <w:tc>
          <w:tcPr>
            <w:tcW w:w="10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36E8A11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CPU</w:t>
            </w:r>
          </w:p>
        </w:tc>
        <w:tc>
          <w:tcPr>
            <w:tcW w:w="1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3A94654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内存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365DC83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存储</w:t>
            </w:r>
          </w:p>
        </w:tc>
      </w:tr>
      <w:tr w14:paraId="6908DF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BA0D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3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C4F5D7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/>
                <w:sz w:val="20"/>
                <w:szCs w:val="20"/>
                <w:lang w:val="en-US" w:eastAsia="zh-CN"/>
              </w:rPr>
              <w:t>开源监测舆情系统</w:t>
            </w:r>
          </w:p>
        </w:tc>
        <w:tc>
          <w:tcPr>
            <w:tcW w:w="4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0047A5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北京市疾病预防控制中心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开源监测舆情系统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反向代理</w:t>
            </w:r>
          </w:p>
        </w:tc>
        <w:tc>
          <w:tcPr>
            <w:tcW w:w="18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72AAD4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192.169.247.221</w:t>
            </w:r>
          </w:p>
        </w:tc>
        <w:tc>
          <w:tcPr>
            <w:tcW w:w="10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2EB57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87938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C1D3C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400</w:t>
            </w:r>
          </w:p>
        </w:tc>
      </w:tr>
      <w:tr w14:paraId="4AB2B0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9C0B6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3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3E5CF1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/>
                <w:sz w:val="20"/>
                <w:szCs w:val="20"/>
                <w:lang w:val="en-US" w:eastAsia="zh-CN"/>
              </w:rPr>
              <w:t>开源监测舆情系统</w:t>
            </w:r>
          </w:p>
        </w:tc>
        <w:tc>
          <w:tcPr>
            <w:tcW w:w="4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5DC445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北京市疾病预防控制中心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开源监测舆情系统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-DB2</w:t>
            </w:r>
          </w:p>
        </w:tc>
        <w:tc>
          <w:tcPr>
            <w:tcW w:w="18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65E1E0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192.169.207.222</w:t>
            </w:r>
          </w:p>
        </w:tc>
        <w:tc>
          <w:tcPr>
            <w:tcW w:w="10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6581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5169C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3C33C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1700</w:t>
            </w:r>
          </w:p>
        </w:tc>
      </w:tr>
      <w:tr w14:paraId="6D6AED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41D3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3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04E6F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/>
                <w:sz w:val="20"/>
                <w:szCs w:val="20"/>
                <w:lang w:val="en-US" w:eastAsia="zh-CN"/>
              </w:rPr>
              <w:t>开源监测舆情系统</w:t>
            </w:r>
          </w:p>
        </w:tc>
        <w:tc>
          <w:tcPr>
            <w:tcW w:w="4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722270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北京市疾病预防控制中心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开源监测舆情系统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-DB3</w:t>
            </w:r>
          </w:p>
        </w:tc>
        <w:tc>
          <w:tcPr>
            <w:tcW w:w="18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CE76F6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192.169.204.93</w:t>
            </w:r>
          </w:p>
        </w:tc>
        <w:tc>
          <w:tcPr>
            <w:tcW w:w="10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67ADB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9A6A0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3288A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1700</w:t>
            </w:r>
          </w:p>
        </w:tc>
      </w:tr>
      <w:tr w14:paraId="1B2F04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19628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3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54F8C3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/>
                <w:sz w:val="20"/>
                <w:szCs w:val="20"/>
                <w:lang w:val="en-US" w:eastAsia="zh-CN"/>
              </w:rPr>
              <w:t>开源监测舆情系统</w:t>
            </w:r>
          </w:p>
        </w:tc>
        <w:tc>
          <w:tcPr>
            <w:tcW w:w="4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483A9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北京市疾病预防控制中心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开源监测舆情系统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-web2</w:t>
            </w:r>
          </w:p>
        </w:tc>
        <w:tc>
          <w:tcPr>
            <w:tcW w:w="18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F3ADDE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192.169.202.171</w:t>
            </w:r>
          </w:p>
        </w:tc>
        <w:tc>
          <w:tcPr>
            <w:tcW w:w="10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B2D68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AE45E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B549F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1200</w:t>
            </w:r>
          </w:p>
        </w:tc>
      </w:tr>
      <w:tr w14:paraId="6010F0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84A28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3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36B8C4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/>
                <w:sz w:val="20"/>
                <w:szCs w:val="20"/>
                <w:lang w:val="en-US" w:eastAsia="zh-CN"/>
              </w:rPr>
              <w:t>开源监测舆情系统</w:t>
            </w:r>
          </w:p>
        </w:tc>
        <w:tc>
          <w:tcPr>
            <w:tcW w:w="4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6846DC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北京市疾病预防控制中心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开源监测舆情系统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-web1</w:t>
            </w:r>
          </w:p>
        </w:tc>
        <w:tc>
          <w:tcPr>
            <w:tcW w:w="18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EDF972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192.169.203.164</w:t>
            </w:r>
          </w:p>
        </w:tc>
        <w:tc>
          <w:tcPr>
            <w:tcW w:w="10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00563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F6CB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6D2B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1200</w:t>
            </w:r>
          </w:p>
        </w:tc>
      </w:tr>
      <w:tr w14:paraId="5AC972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48022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3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FDAEA1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/>
                <w:sz w:val="20"/>
                <w:szCs w:val="20"/>
                <w:lang w:val="en-US" w:eastAsia="zh-CN"/>
              </w:rPr>
              <w:t>开源监测舆情系统</w:t>
            </w:r>
          </w:p>
        </w:tc>
        <w:tc>
          <w:tcPr>
            <w:tcW w:w="4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55B447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北京市疾病预防控制中心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开源监测舆情系统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-DB1</w:t>
            </w:r>
          </w:p>
        </w:tc>
        <w:tc>
          <w:tcPr>
            <w:tcW w:w="18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D78FC6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192.169.202.78</w:t>
            </w:r>
          </w:p>
        </w:tc>
        <w:tc>
          <w:tcPr>
            <w:tcW w:w="10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1A6E4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4D3FE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34C0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1700</w:t>
            </w:r>
          </w:p>
        </w:tc>
      </w:tr>
      <w:tr w14:paraId="502DFE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8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59558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3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B9F2A3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/>
                <w:sz w:val="20"/>
                <w:szCs w:val="20"/>
                <w:lang w:val="en-US" w:eastAsia="zh-CN"/>
              </w:rPr>
              <w:t>开源监测舆情系统</w:t>
            </w:r>
          </w:p>
        </w:tc>
        <w:tc>
          <w:tcPr>
            <w:tcW w:w="4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D700C9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北京市疾病预防控制中心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开源监测舆情系统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-web3</w:t>
            </w:r>
          </w:p>
        </w:tc>
        <w:tc>
          <w:tcPr>
            <w:tcW w:w="18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773C01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192.169.206.227</w:t>
            </w:r>
          </w:p>
        </w:tc>
        <w:tc>
          <w:tcPr>
            <w:tcW w:w="10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61B10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9F7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F0AD9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1200</w:t>
            </w:r>
          </w:p>
        </w:tc>
      </w:tr>
    </w:tbl>
    <w:p w14:paraId="39C41212">
      <w:pPr>
        <w:pStyle w:val="2"/>
        <w:spacing w:before="120" w:after="120" w:line="360" w:lineRule="auto"/>
        <w:rPr>
          <w:rFonts w:hint="eastAsia" w:ascii="黑体" w:hAnsi="黑体" w:eastAsia="黑体"/>
          <w:sz w:val="32"/>
          <w:szCs w:val="32"/>
        </w:rPr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p w14:paraId="5F889F21">
      <w:pPr>
        <w:pStyle w:val="2"/>
        <w:spacing w:before="120" w:after="120" w:line="360" w:lineRule="auto"/>
        <w:rPr>
          <w:rFonts w:hint="eastAsia" w:ascii="黑体" w:hAnsi="黑体" w:eastAsia="黑体"/>
          <w:sz w:val="32"/>
          <w:szCs w:val="32"/>
        </w:rPr>
      </w:pPr>
      <w:bookmarkStart w:id="4" w:name="_Toc991"/>
      <w:r>
        <w:rPr>
          <w:rFonts w:hint="eastAsia" w:ascii="黑体" w:hAnsi="黑体" w:eastAsia="黑体"/>
          <w:sz w:val="32"/>
          <w:szCs w:val="32"/>
        </w:rPr>
        <w:t>附件2：资源使用率详情</w:t>
      </w:r>
      <w:bookmarkEnd w:id="4"/>
    </w:p>
    <w:p w14:paraId="2E939123">
      <w:pPr>
        <w:pStyle w:val="3"/>
        <w:numPr>
          <w:ilvl w:val="1"/>
          <w:numId w:val="2"/>
        </w:numPr>
        <w:ind w:left="1567" w:leftChars="0" w:firstLineChars="0"/>
        <w:rPr>
          <w:rFonts w:hint="eastAsia" w:ascii="黑体" w:hAnsi="黑体" w:eastAsia="黑体"/>
        </w:rPr>
      </w:pPr>
      <w:bookmarkStart w:id="5" w:name="_Toc27974732"/>
      <w:bookmarkEnd w:id="5"/>
      <w:bookmarkStart w:id="6" w:name="_Toc34654844"/>
      <w:bookmarkEnd w:id="6"/>
      <w:bookmarkStart w:id="7" w:name="_Toc7409"/>
      <w:r>
        <w:rPr>
          <w:rFonts w:hint="eastAsia" w:ascii="黑体" w:hAnsi="黑体" w:eastAsia="黑体"/>
        </w:rPr>
        <w:t>CPU使用率详情</w:t>
      </w:r>
      <w:bookmarkEnd w:id="7"/>
    </w:p>
    <w:tbl>
      <w:tblPr>
        <w:tblStyle w:val="21"/>
        <w:tblW w:w="13961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2"/>
        <w:gridCol w:w="2225"/>
        <w:gridCol w:w="4710"/>
        <w:gridCol w:w="1950"/>
        <w:gridCol w:w="1050"/>
        <w:gridCol w:w="1560"/>
        <w:gridCol w:w="1594"/>
      </w:tblGrid>
      <w:tr w14:paraId="514EC5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53DAF32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22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5693B3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4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06F2B6F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62A3930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主机IP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0A51B1D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CPU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27393D1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平均使用率(%)</w:t>
            </w:r>
          </w:p>
        </w:tc>
        <w:tc>
          <w:tcPr>
            <w:tcW w:w="15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75EDBC0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最大使用率(%)</w:t>
            </w:r>
          </w:p>
        </w:tc>
      </w:tr>
      <w:tr w14:paraId="79E6A6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B0F79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2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D77A0F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/>
                <w:sz w:val="20"/>
                <w:szCs w:val="20"/>
                <w:lang w:val="en-US" w:eastAsia="zh-CN"/>
              </w:rPr>
              <w:t>开源监测舆情系统</w:t>
            </w:r>
          </w:p>
        </w:tc>
        <w:tc>
          <w:tcPr>
            <w:tcW w:w="4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9AD618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北京市疾病预防控制中心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开源监测舆情系统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反向代理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BE76C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192.169.247.221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5DE4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9E27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10.18 </w:t>
            </w:r>
          </w:p>
        </w:tc>
        <w:tc>
          <w:tcPr>
            <w:tcW w:w="15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0288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32.66 </w:t>
            </w:r>
          </w:p>
        </w:tc>
      </w:tr>
      <w:tr w14:paraId="74F4F1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5D22C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22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78892C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/>
                <w:sz w:val="20"/>
                <w:szCs w:val="20"/>
                <w:lang w:val="en-US" w:eastAsia="zh-CN"/>
              </w:rPr>
              <w:t>开源监测舆情系统</w:t>
            </w:r>
          </w:p>
        </w:tc>
        <w:tc>
          <w:tcPr>
            <w:tcW w:w="4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D74910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北京市疾病预防控制中心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开源监测舆情系统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-DB2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1F7C6B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192.169.207.222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01DC4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F1A5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10.21 </w:t>
            </w:r>
          </w:p>
        </w:tc>
        <w:tc>
          <w:tcPr>
            <w:tcW w:w="15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67FA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71.22 </w:t>
            </w:r>
          </w:p>
        </w:tc>
      </w:tr>
      <w:tr w14:paraId="3AAE4B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AD23F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22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52279F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/>
                <w:sz w:val="20"/>
                <w:szCs w:val="20"/>
                <w:lang w:val="en-US" w:eastAsia="zh-CN"/>
              </w:rPr>
              <w:t>开源监测舆情系统</w:t>
            </w:r>
          </w:p>
        </w:tc>
        <w:tc>
          <w:tcPr>
            <w:tcW w:w="4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2F2CD8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北京市疾病预防控制中心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开源监测舆情系统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-DB3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7319D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192.169.204.93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8E614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FD86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19.31 </w:t>
            </w:r>
          </w:p>
        </w:tc>
        <w:tc>
          <w:tcPr>
            <w:tcW w:w="15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7BF9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70.72 </w:t>
            </w:r>
          </w:p>
        </w:tc>
      </w:tr>
      <w:tr w14:paraId="150B4B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69566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22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7CD19C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/>
                <w:sz w:val="20"/>
                <w:szCs w:val="20"/>
                <w:lang w:val="en-US" w:eastAsia="zh-CN"/>
              </w:rPr>
              <w:t>开源监测舆情系统</w:t>
            </w:r>
          </w:p>
        </w:tc>
        <w:tc>
          <w:tcPr>
            <w:tcW w:w="4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7457E5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北京市疾病预防控制中心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开源监测舆情系统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-web2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B88F95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192.169.202.171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57F89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F4FD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5.58 </w:t>
            </w:r>
          </w:p>
        </w:tc>
        <w:tc>
          <w:tcPr>
            <w:tcW w:w="15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359C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32.99 </w:t>
            </w:r>
          </w:p>
        </w:tc>
      </w:tr>
      <w:tr w14:paraId="7C588D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92B37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22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1617EB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/>
                <w:sz w:val="20"/>
                <w:szCs w:val="20"/>
                <w:lang w:val="en-US" w:eastAsia="zh-CN"/>
              </w:rPr>
              <w:t>开源监测舆情系统</w:t>
            </w:r>
          </w:p>
        </w:tc>
        <w:tc>
          <w:tcPr>
            <w:tcW w:w="4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20854A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北京市疾病预防控制中心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开源监测舆情系统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-web1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0D4F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192.169.203.164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CD57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C488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12.66 </w:t>
            </w:r>
          </w:p>
        </w:tc>
        <w:tc>
          <w:tcPr>
            <w:tcW w:w="15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554C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33.00 </w:t>
            </w:r>
          </w:p>
        </w:tc>
      </w:tr>
      <w:tr w14:paraId="158F53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9F81C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22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F8A7E1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/>
                <w:sz w:val="20"/>
                <w:szCs w:val="20"/>
                <w:lang w:val="en-US" w:eastAsia="zh-CN"/>
              </w:rPr>
              <w:t>开源监测舆情系统</w:t>
            </w:r>
          </w:p>
        </w:tc>
        <w:tc>
          <w:tcPr>
            <w:tcW w:w="4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1BCE09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北京市疾病预防控制中心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开源监测舆情系统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-DB1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2B3A09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192.169.202.78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AAAB0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3642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17.95 </w:t>
            </w:r>
          </w:p>
        </w:tc>
        <w:tc>
          <w:tcPr>
            <w:tcW w:w="15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0EF1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69.18 </w:t>
            </w:r>
          </w:p>
        </w:tc>
      </w:tr>
      <w:tr w14:paraId="7D0870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FB882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22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5A7832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/>
                <w:sz w:val="20"/>
                <w:szCs w:val="20"/>
                <w:lang w:val="en-US" w:eastAsia="zh-CN"/>
              </w:rPr>
              <w:t>开源监测舆情系统</w:t>
            </w:r>
          </w:p>
        </w:tc>
        <w:tc>
          <w:tcPr>
            <w:tcW w:w="4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31CCB0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北京市疾病预防控制中心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开源监测舆情系统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-web3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D179F5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192.169.206.227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CF8F5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C2EE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4.98 </w:t>
            </w:r>
          </w:p>
        </w:tc>
        <w:tc>
          <w:tcPr>
            <w:tcW w:w="15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938A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32.98 </w:t>
            </w:r>
          </w:p>
        </w:tc>
      </w:tr>
    </w:tbl>
    <w:p w14:paraId="6E488772">
      <w:pPr>
        <w:rPr>
          <w:rFonts w:hint="eastAsia"/>
        </w:rPr>
      </w:pPr>
    </w:p>
    <w:p w14:paraId="6F6563D0">
      <w:pPr>
        <w:rPr>
          <w:rFonts w:hint="eastAsia"/>
        </w:rPr>
      </w:pPr>
    </w:p>
    <w:p w14:paraId="62CA09E9">
      <w:pPr>
        <w:rPr>
          <w:rFonts w:hint="eastAsia"/>
        </w:rPr>
      </w:pPr>
    </w:p>
    <w:p w14:paraId="1908A524">
      <w:pPr>
        <w:pStyle w:val="3"/>
        <w:numPr>
          <w:ilvl w:val="1"/>
          <w:numId w:val="2"/>
        </w:numPr>
        <w:ind w:left="1567" w:leftChars="0" w:firstLineChars="0"/>
        <w:rPr>
          <w:rFonts w:ascii="黑体" w:hAnsi="黑体" w:eastAsia="黑体"/>
        </w:rPr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p w14:paraId="1599FA2D">
      <w:pPr>
        <w:pStyle w:val="3"/>
        <w:numPr>
          <w:ilvl w:val="1"/>
          <w:numId w:val="2"/>
        </w:numPr>
        <w:ind w:left="1567" w:leftChars="0" w:firstLineChars="0"/>
      </w:pPr>
      <w:bookmarkStart w:id="8" w:name="_Toc12939"/>
      <w:r>
        <w:rPr>
          <w:rFonts w:hint="eastAsia" w:ascii="黑体" w:hAnsi="黑体" w:eastAsia="黑体"/>
        </w:rPr>
        <w:t>内存使用率详情</w:t>
      </w:r>
      <w:bookmarkEnd w:id="8"/>
    </w:p>
    <w:tbl>
      <w:tblPr>
        <w:tblStyle w:val="21"/>
        <w:tblW w:w="13972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6"/>
        <w:gridCol w:w="2221"/>
        <w:gridCol w:w="4710"/>
        <w:gridCol w:w="1965"/>
        <w:gridCol w:w="1035"/>
        <w:gridCol w:w="1575"/>
        <w:gridCol w:w="1590"/>
      </w:tblGrid>
      <w:tr w14:paraId="2EE72C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683D1C1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2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488A8CC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4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51F0D4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1473A9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主机IP</w:t>
            </w:r>
          </w:p>
        </w:tc>
        <w:tc>
          <w:tcPr>
            <w:tcW w:w="1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2BA2D41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内存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1C908ED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平均使用率(%)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4BBEC70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最大使用率(%)</w:t>
            </w:r>
          </w:p>
        </w:tc>
      </w:tr>
      <w:tr w14:paraId="507C97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A230C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2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F453A3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/>
                <w:sz w:val="20"/>
                <w:szCs w:val="20"/>
                <w:lang w:val="en-US" w:eastAsia="zh-CN"/>
              </w:rPr>
              <w:t>开源监测舆情系统</w:t>
            </w:r>
          </w:p>
        </w:tc>
        <w:tc>
          <w:tcPr>
            <w:tcW w:w="4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9FA6CB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北京市疾病预防控制中心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开源监测舆情系统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反向代理</w:t>
            </w:r>
          </w:p>
        </w:tc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BD98BD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192.169.247.221</w:t>
            </w:r>
          </w:p>
        </w:tc>
        <w:tc>
          <w:tcPr>
            <w:tcW w:w="1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A419F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5240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3.70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E6F9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3.78 </w:t>
            </w:r>
          </w:p>
        </w:tc>
      </w:tr>
      <w:tr w14:paraId="5CBDC4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54A3F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2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6A69CD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/>
                <w:sz w:val="20"/>
                <w:szCs w:val="20"/>
                <w:lang w:val="en-US" w:eastAsia="zh-CN"/>
              </w:rPr>
              <w:t>开源监测舆情系统</w:t>
            </w:r>
          </w:p>
        </w:tc>
        <w:tc>
          <w:tcPr>
            <w:tcW w:w="4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9DF8AA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北京市疾病预防控制中心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开源监测舆情系统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-DB2</w:t>
            </w:r>
          </w:p>
        </w:tc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E9F1BE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192.169.207.222</w:t>
            </w:r>
          </w:p>
        </w:tc>
        <w:tc>
          <w:tcPr>
            <w:tcW w:w="1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90C87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A5A9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70.78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B4CA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70.97 </w:t>
            </w:r>
          </w:p>
        </w:tc>
      </w:tr>
      <w:tr w14:paraId="7CF489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FA58E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2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14131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/>
                <w:sz w:val="20"/>
                <w:szCs w:val="20"/>
                <w:lang w:val="en-US" w:eastAsia="zh-CN"/>
              </w:rPr>
              <w:t>开源监测舆情系统</w:t>
            </w:r>
          </w:p>
        </w:tc>
        <w:tc>
          <w:tcPr>
            <w:tcW w:w="4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80BEB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北京市疾病预防控制中心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开源监测舆情系统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-DB3</w:t>
            </w:r>
          </w:p>
        </w:tc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4F218A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192.169.204.93</w:t>
            </w:r>
          </w:p>
        </w:tc>
        <w:tc>
          <w:tcPr>
            <w:tcW w:w="1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E7769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CA07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78.74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D751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78.97 </w:t>
            </w:r>
          </w:p>
        </w:tc>
      </w:tr>
      <w:tr w14:paraId="3CC1BB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29ED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2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8E7BB5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/>
                <w:sz w:val="20"/>
                <w:szCs w:val="20"/>
                <w:lang w:val="en-US" w:eastAsia="zh-CN"/>
              </w:rPr>
              <w:t>开源监测舆情系统</w:t>
            </w:r>
          </w:p>
        </w:tc>
        <w:tc>
          <w:tcPr>
            <w:tcW w:w="4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C60F2E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北京市疾病预防控制中心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开源监测舆情系统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-web2</w:t>
            </w:r>
          </w:p>
        </w:tc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BD92B0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192.169.202.171</w:t>
            </w:r>
          </w:p>
        </w:tc>
        <w:tc>
          <w:tcPr>
            <w:tcW w:w="1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47CD5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C2B3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40.73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F3D3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88.17 </w:t>
            </w:r>
          </w:p>
        </w:tc>
      </w:tr>
      <w:tr w14:paraId="27387A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D2536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2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328F29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/>
                <w:sz w:val="20"/>
                <w:szCs w:val="20"/>
                <w:lang w:val="en-US" w:eastAsia="zh-CN"/>
              </w:rPr>
              <w:t>开源监测舆情系统</w:t>
            </w:r>
          </w:p>
        </w:tc>
        <w:tc>
          <w:tcPr>
            <w:tcW w:w="4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F04CE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北京市疾病预防控制中心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开源监测舆情系统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-web1</w:t>
            </w:r>
          </w:p>
        </w:tc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A61CB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192.169.203.164</w:t>
            </w:r>
          </w:p>
        </w:tc>
        <w:tc>
          <w:tcPr>
            <w:tcW w:w="1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750AB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A9C2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81.20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CAD7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85.19 </w:t>
            </w:r>
          </w:p>
        </w:tc>
      </w:tr>
      <w:tr w14:paraId="171815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29978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2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65FC3C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/>
                <w:sz w:val="20"/>
                <w:szCs w:val="20"/>
                <w:lang w:val="en-US" w:eastAsia="zh-CN"/>
              </w:rPr>
              <w:t>开源监测舆情系统</w:t>
            </w:r>
          </w:p>
        </w:tc>
        <w:tc>
          <w:tcPr>
            <w:tcW w:w="4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CA9F9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北京市疾病预防控制中心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开源监测舆情系统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-DB1</w:t>
            </w:r>
          </w:p>
        </w:tc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609DC9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192.169.202.78</w:t>
            </w:r>
          </w:p>
        </w:tc>
        <w:tc>
          <w:tcPr>
            <w:tcW w:w="1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66FDB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44E7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82.98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F5CE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85.09 </w:t>
            </w:r>
          </w:p>
        </w:tc>
      </w:tr>
      <w:tr w14:paraId="2706F0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8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5D5AC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2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1113D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/>
                <w:sz w:val="20"/>
                <w:szCs w:val="20"/>
                <w:lang w:val="en-US" w:eastAsia="zh-CN"/>
              </w:rPr>
              <w:t>开源监测舆情系统</w:t>
            </w:r>
          </w:p>
        </w:tc>
        <w:tc>
          <w:tcPr>
            <w:tcW w:w="47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008ED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北京市疾病预防控制中心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开源监测舆情系统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-web3</w:t>
            </w:r>
          </w:p>
        </w:tc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68F49E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192.169.206.227</w:t>
            </w:r>
          </w:p>
        </w:tc>
        <w:tc>
          <w:tcPr>
            <w:tcW w:w="10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5F03D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DA72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38.48 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93EF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84.02 </w:t>
            </w:r>
          </w:p>
        </w:tc>
      </w:tr>
    </w:tbl>
    <w:p w14:paraId="3756F29A">
      <w:pPr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p w14:paraId="260A496D">
      <w:pPr>
        <w:pStyle w:val="3"/>
        <w:numPr>
          <w:ilvl w:val="1"/>
          <w:numId w:val="2"/>
        </w:numPr>
        <w:ind w:left="1567" w:leftChars="0" w:firstLineChars="0"/>
        <w:rPr>
          <w:rFonts w:hint="default"/>
          <w:lang w:val="en-US" w:eastAsia="zh-CN"/>
        </w:rPr>
      </w:pPr>
      <w:bookmarkStart w:id="9" w:name="_Toc6271"/>
      <w:r>
        <w:rPr>
          <w:rFonts w:hint="eastAsia" w:ascii="黑体" w:hAnsi="黑体" w:eastAsia="黑体"/>
        </w:rPr>
        <w:t>磁盘使用率详情</w:t>
      </w:r>
      <w:bookmarkEnd w:id="9"/>
      <w:bookmarkStart w:id="10" w:name="_Toc21919"/>
    </w:p>
    <w:tbl>
      <w:tblPr>
        <w:tblStyle w:val="21"/>
        <w:tblW w:w="13972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3"/>
        <w:gridCol w:w="3216"/>
        <w:gridCol w:w="4528"/>
        <w:gridCol w:w="1907"/>
        <w:gridCol w:w="1656"/>
        <w:gridCol w:w="1822"/>
      </w:tblGrid>
      <w:tr w14:paraId="1973C0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513577C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3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501FAD9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4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7124339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19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2F9EA61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主机IP</w:t>
            </w: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44CCA6E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存储</w:t>
            </w:r>
          </w:p>
        </w:tc>
        <w:tc>
          <w:tcPr>
            <w:tcW w:w="18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21317F1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当前使用率(%)</w:t>
            </w:r>
          </w:p>
        </w:tc>
      </w:tr>
      <w:tr w14:paraId="22FD3A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8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10816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3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558E97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/>
                <w:sz w:val="20"/>
                <w:szCs w:val="20"/>
                <w:lang w:val="en-US" w:eastAsia="zh-CN"/>
              </w:rPr>
              <w:t>开源监测舆情系统</w:t>
            </w:r>
          </w:p>
        </w:tc>
        <w:tc>
          <w:tcPr>
            <w:tcW w:w="4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F06FEB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北京市疾病预防控制中心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开源监测舆情系统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反向代理</w:t>
            </w:r>
          </w:p>
        </w:tc>
        <w:tc>
          <w:tcPr>
            <w:tcW w:w="19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D13A78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192.169.247.221</w:t>
            </w: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EC40A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400</w:t>
            </w:r>
          </w:p>
        </w:tc>
        <w:tc>
          <w:tcPr>
            <w:tcW w:w="18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DFF5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2.03 </w:t>
            </w:r>
          </w:p>
        </w:tc>
      </w:tr>
      <w:tr w14:paraId="6BD6F5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53EBA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3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FCE24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/>
                <w:sz w:val="20"/>
                <w:szCs w:val="20"/>
                <w:lang w:val="en-US" w:eastAsia="zh-CN"/>
              </w:rPr>
              <w:t>开源监测舆情系统</w:t>
            </w:r>
          </w:p>
        </w:tc>
        <w:tc>
          <w:tcPr>
            <w:tcW w:w="4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F51121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北京市疾病预防控制中心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开源监测舆情系统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-DB2</w:t>
            </w:r>
          </w:p>
        </w:tc>
        <w:tc>
          <w:tcPr>
            <w:tcW w:w="19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FDFFE7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192.169.207.222</w:t>
            </w: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C5FCB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1700</w:t>
            </w:r>
          </w:p>
        </w:tc>
        <w:tc>
          <w:tcPr>
            <w:tcW w:w="18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A03A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23.33 </w:t>
            </w:r>
          </w:p>
        </w:tc>
      </w:tr>
      <w:tr w14:paraId="79816F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6F97D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3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8E67D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/>
                <w:sz w:val="20"/>
                <w:szCs w:val="20"/>
                <w:lang w:val="en-US" w:eastAsia="zh-CN"/>
              </w:rPr>
              <w:t>开源监测舆情系统</w:t>
            </w:r>
          </w:p>
        </w:tc>
        <w:tc>
          <w:tcPr>
            <w:tcW w:w="4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0D7B75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北京市疾病预防控制中心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开源监测舆情系统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-DB3</w:t>
            </w:r>
          </w:p>
        </w:tc>
        <w:tc>
          <w:tcPr>
            <w:tcW w:w="19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EF60F2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192.169.204.93</w:t>
            </w: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C92FA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1700</w:t>
            </w:r>
          </w:p>
        </w:tc>
        <w:tc>
          <w:tcPr>
            <w:tcW w:w="18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4EDD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14.58 </w:t>
            </w:r>
          </w:p>
        </w:tc>
      </w:tr>
      <w:tr w14:paraId="3BEF61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18647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3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F78BAE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/>
                <w:sz w:val="20"/>
                <w:szCs w:val="20"/>
                <w:lang w:val="en-US" w:eastAsia="zh-CN"/>
              </w:rPr>
              <w:t>开源监测舆情系统</w:t>
            </w:r>
          </w:p>
        </w:tc>
        <w:tc>
          <w:tcPr>
            <w:tcW w:w="4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1358EF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北京市疾病预防控制中心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开源监测舆情系统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-web2</w:t>
            </w:r>
          </w:p>
        </w:tc>
        <w:tc>
          <w:tcPr>
            <w:tcW w:w="19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357973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192.169.202.171</w:t>
            </w: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35848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1200</w:t>
            </w:r>
          </w:p>
        </w:tc>
        <w:tc>
          <w:tcPr>
            <w:tcW w:w="18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63F1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30.29 </w:t>
            </w:r>
          </w:p>
        </w:tc>
      </w:tr>
      <w:tr w14:paraId="3389FD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CC8E6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3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173FC9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/>
                <w:sz w:val="20"/>
                <w:szCs w:val="20"/>
                <w:lang w:val="en-US" w:eastAsia="zh-CN"/>
              </w:rPr>
              <w:t>开源监测舆情系统</w:t>
            </w:r>
          </w:p>
        </w:tc>
        <w:tc>
          <w:tcPr>
            <w:tcW w:w="4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64039A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北京市疾病预防控制中心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开源监测舆情系统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-web1</w:t>
            </w:r>
          </w:p>
        </w:tc>
        <w:tc>
          <w:tcPr>
            <w:tcW w:w="19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788C3F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192.169.203.164</w:t>
            </w: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E129A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1200</w:t>
            </w:r>
          </w:p>
        </w:tc>
        <w:tc>
          <w:tcPr>
            <w:tcW w:w="18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57E2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36.45 </w:t>
            </w:r>
          </w:p>
        </w:tc>
      </w:tr>
      <w:tr w14:paraId="1ABE87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BE7F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3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47BF6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/>
                <w:sz w:val="20"/>
                <w:szCs w:val="20"/>
                <w:lang w:val="en-US" w:eastAsia="zh-CN"/>
              </w:rPr>
              <w:t>开源监测舆情系统</w:t>
            </w:r>
          </w:p>
        </w:tc>
        <w:tc>
          <w:tcPr>
            <w:tcW w:w="4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90BB1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北京市疾病预防控制中心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开源监测舆情系统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-DB1</w:t>
            </w:r>
          </w:p>
        </w:tc>
        <w:tc>
          <w:tcPr>
            <w:tcW w:w="19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015283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192.169.202.78</w:t>
            </w: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5DB2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1700</w:t>
            </w:r>
          </w:p>
        </w:tc>
        <w:tc>
          <w:tcPr>
            <w:tcW w:w="18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2AAD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20.86 </w:t>
            </w:r>
          </w:p>
        </w:tc>
      </w:tr>
      <w:tr w14:paraId="2F14F5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EC07F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3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1DDB13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/>
                <w:sz w:val="20"/>
                <w:szCs w:val="20"/>
                <w:lang w:val="en-US" w:eastAsia="zh-CN"/>
              </w:rPr>
              <w:t>开源监测舆情系统</w:t>
            </w:r>
          </w:p>
        </w:tc>
        <w:tc>
          <w:tcPr>
            <w:tcW w:w="4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9F1B02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北京市疾病预防控制中心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开源监测舆情系统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-web3</w:t>
            </w:r>
          </w:p>
        </w:tc>
        <w:tc>
          <w:tcPr>
            <w:tcW w:w="19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64083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192.169.206.227</w:t>
            </w: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86B82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1200</w:t>
            </w:r>
          </w:p>
        </w:tc>
        <w:tc>
          <w:tcPr>
            <w:tcW w:w="18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4AC9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25.09 </w:t>
            </w:r>
          </w:p>
        </w:tc>
      </w:tr>
    </w:tbl>
    <w:p w14:paraId="1794BFBE">
      <w:pPr>
        <w:rPr>
          <w:rFonts w:hint="default"/>
          <w:lang w:val="en-US" w:eastAsia="zh-CN"/>
        </w:rPr>
      </w:pPr>
    </w:p>
    <w:p w14:paraId="57317EBE">
      <w:pPr>
        <w:rPr>
          <w:rFonts w:hint="default"/>
          <w:lang w:val="en-US" w:eastAsia="zh-CN"/>
        </w:rPr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p w14:paraId="08C99C52">
      <w:pPr>
        <w:pStyle w:val="2"/>
        <w:spacing w:before="120" w:after="120" w:line="360" w:lineRule="auto"/>
        <w:rPr>
          <w:rFonts w:hint="eastAsia" w:ascii="黑体" w:hAnsi="黑体" w:eastAsia="黑体"/>
          <w:sz w:val="32"/>
          <w:szCs w:val="32"/>
        </w:rPr>
      </w:pPr>
      <w:bookmarkStart w:id="11" w:name="_Toc31657"/>
      <w:r>
        <w:rPr>
          <w:rFonts w:hint="eastAsia" w:ascii="黑体" w:hAnsi="黑体" w:eastAsia="黑体"/>
          <w:sz w:val="32"/>
          <w:szCs w:val="32"/>
        </w:rPr>
        <w:t>附件3：安全服务报告</w:t>
      </w:r>
      <w:bookmarkEnd w:id="10"/>
      <w:bookmarkEnd w:id="11"/>
    </w:p>
    <w:p w14:paraId="4E63A551">
      <w:pPr>
        <w:pStyle w:val="3"/>
        <w:numPr>
          <w:ilvl w:val="1"/>
          <w:numId w:val="3"/>
        </w:numPr>
        <w:spacing w:line="415" w:lineRule="auto"/>
        <w:ind w:left="767" w:leftChars="0" w:firstLineChars="0"/>
      </w:pPr>
      <w:bookmarkStart w:id="12" w:name="_Toc9032"/>
      <w:bookmarkStart w:id="13" w:name="_Toc20717"/>
      <w:r>
        <w:rPr>
          <w:rFonts w:hint="eastAsia" w:ascii="黑体" w:hAnsi="黑体" w:eastAsia="黑体"/>
          <w:lang w:val="en-US" w:eastAsia="zh-CN"/>
        </w:rPr>
        <w:t>VPN审计记录</w:t>
      </w:r>
      <w:bookmarkEnd w:id="12"/>
    </w:p>
    <w:tbl>
      <w:tblPr>
        <w:tblStyle w:val="21"/>
        <w:tblW w:w="13957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0"/>
        <w:gridCol w:w="1318"/>
        <w:gridCol w:w="2445"/>
        <w:gridCol w:w="2500"/>
        <w:gridCol w:w="2264"/>
        <w:gridCol w:w="3200"/>
      </w:tblGrid>
      <w:tr w14:paraId="0AFB17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1725B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用户名</w:t>
            </w:r>
          </w:p>
        </w:tc>
        <w:tc>
          <w:tcPr>
            <w:tcW w:w="13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05EBC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用户组</w:t>
            </w: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DAB99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主机ip</w:t>
            </w:r>
          </w:p>
        </w:tc>
        <w:tc>
          <w:tcPr>
            <w:tcW w:w="2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B5570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资源ip</w:t>
            </w:r>
          </w:p>
        </w:tc>
        <w:tc>
          <w:tcPr>
            <w:tcW w:w="22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7D491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行为</w:t>
            </w:r>
          </w:p>
        </w:tc>
        <w:tc>
          <w:tcPr>
            <w:tcW w:w="3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788E0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时间</w:t>
            </w:r>
          </w:p>
        </w:tc>
      </w:tr>
      <w:tr w14:paraId="1047F2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7649F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3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1112E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A9347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AC4D7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2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EA92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D518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EBBF4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C579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3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A36B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8C377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3916E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2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6702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1EB2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09194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7BFC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3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A0D65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91FC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51895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2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BF09F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C82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4FF13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C45E2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3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F5531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4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764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8278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2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57E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D673E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</w:tbl>
    <w:p w14:paraId="54A6CDEB">
      <w:pPr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p w14:paraId="23DC6B4A">
      <w:pPr>
        <w:pStyle w:val="3"/>
        <w:numPr>
          <w:ilvl w:val="1"/>
          <w:numId w:val="3"/>
        </w:numPr>
        <w:spacing w:line="415" w:lineRule="auto"/>
        <w:ind w:left="767" w:leftChars="0" w:firstLineChars="0"/>
      </w:pPr>
      <w:bookmarkStart w:id="14" w:name="_Toc18564"/>
      <w:r>
        <w:rPr>
          <w:rFonts w:hint="eastAsia" w:ascii="黑体" w:hAnsi="黑体" w:eastAsia="黑体"/>
          <w:lang w:val="en-US" w:eastAsia="zh-CN"/>
        </w:rPr>
        <w:t>堡垒机审计记录</w:t>
      </w:r>
      <w:bookmarkEnd w:id="14"/>
    </w:p>
    <w:tbl>
      <w:tblPr>
        <w:tblStyle w:val="21"/>
        <w:tblW w:w="13966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0"/>
        <w:gridCol w:w="1281"/>
        <w:gridCol w:w="1337"/>
        <w:gridCol w:w="1245"/>
        <w:gridCol w:w="2346"/>
        <w:gridCol w:w="2172"/>
        <w:gridCol w:w="2018"/>
        <w:gridCol w:w="2237"/>
      </w:tblGrid>
      <w:tr w14:paraId="03F700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E2ADB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开始时间</w:t>
            </w:r>
          </w:p>
        </w:tc>
        <w:tc>
          <w:tcPr>
            <w:tcW w:w="12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CA513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结束时间</w:t>
            </w:r>
          </w:p>
        </w:tc>
        <w:tc>
          <w:tcPr>
            <w:tcW w:w="1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8B1E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会话时长</w:t>
            </w:r>
          </w:p>
        </w:tc>
        <w:tc>
          <w:tcPr>
            <w:tcW w:w="1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0D20F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来自</w:t>
            </w:r>
          </w:p>
        </w:tc>
        <w:tc>
          <w:tcPr>
            <w:tcW w:w="23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8B98B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资产名</w:t>
            </w:r>
          </w:p>
        </w:tc>
        <w:tc>
          <w:tcPr>
            <w:tcW w:w="21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82E16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资产IP</w:t>
            </w: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02ABC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协议</w:t>
            </w:r>
          </w:p>
        </w:tc>
        <w:tc>
          <w:tcPr>
            <w:tcW w:w="22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75E3E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客户端类型</w:t>
            </w:r>
          </w:p>
        </w:tc>
      </w:tr>
      <w:tr w14:paraId="588D3F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D8BE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2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5DD5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CC75D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30AF6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3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5478F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1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24A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2BE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2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CCAB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6F1F5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E6B4A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2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8E71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4437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65C51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3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55147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1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BEB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B5C7D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2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9ACB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79BF91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5F3E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2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43B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CA98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4EFA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3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E25C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1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F38C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93CA6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2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9CD6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D7109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8DEA7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2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2B01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632C2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AB615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3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5FE33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1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4331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41826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2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E26B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7B1F7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6B8F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2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AAB8F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3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31CC8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1DA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3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06587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1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FEF6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C26B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2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0E5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</w:tbl>
    <w:p w14:paraId="33D1D8F1"/>
    <w:p w14:paraId="16E9BF38"/>
    <w:p w14:paraId="4FB7479A"/>
    <w:p w14:paraId="2AFC4CEE">
      <w:pPr>
        <w:tabs>
          <w:tab w:val="left" w:pos="2742"/>
        </w:tabs>
        <w:bidi w:val="0"/>
        <w:jc w:val="left"/>
        <w:rPr>
          <w:rFonts w:hint="eastAsia" w:eastAsia="宋体"/>
          <w:lang w:eastAsia="zh-CN"/>
        </w:rPr>
      </w:pPr>
    </w:p>
    <w:p w14:paraId="28F48BB0">
      <w:pPr>
        <w:tabs>
          <w:tab w:val="left" w:pos="2742"/>
        </w:tabs>
        <w:bidi w:val="0"/>
        <w:jc w:val="left"/>
        <w:rPr>
          <w:rFonts w:hint="eastAsia" w:eastAsia="宋体"/>
          <w:lang w:eastAsia="zh-CN"/>
        </w:rPr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p w14:paraId="3B56D712">
      <w:pPr>
        <w:pStyle w:val="3"/>
        <w:numPr>
          <w:ilvl w:val="1"/>
          <w:numId w:val="3"/>
        </w:numPr>
        <w:spacing w:line="415" w:lineRule="auto"/>
        <w:ind w:left="767" w:leftChars="0" w:firstLineChars="0"/>
      </w:pPr>
      <w:bookmarkStart w:id="15" w:name="_Toc5687"/>
      <w:r>
        <w:rPr>
          <w:rFonts w:hint="eastAsia" w:ascii="黑体" w:hAnsi="黑体" w:eastAsia="黑体"/>
          <w:lang w:val="en-US" w:eastAsia="zh-CN"/>
        </w:rPr>
        <w:t>主机杀毒服务报告</w:t>
      </w:r>
      <w:bookmarkEnd w:id="15"/>
      <w:r>
        <w:rPr>
          <w:rFonts w:hint="eastAsia" w:ascii="黑体" w:hAnsi="黑体" w:eastAsia="黑体"/>
          <w:lang w:val="en-US" w:eastAsia="zh-CN"/>
        </w:rPr>
        <w:t xml:space="preserve">  </w:t>
      </w:r>
    </w:p>
    <w:p w14:paraId="46326928">
      <w:pPr>
        <w:pStyle w:val="3"/>
        <w:numPr>
          <w:ilvl w:val="0"/>
          <w:numId w:val="0"/>
        </w:numPr>
        <w:spacing w:line="415" w:lineRule="auto"/>
        <w:rPr>
          <w:rFonts w:ascii="黑体" w:hAnsi="黑体" w:eastAsia="黑体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drawing>
          <wp:inline distT="0" distB="0" distL="114300" distR="114300">
            <wp:extent cx="5274310" cy="4860925"/>
            <wp:effectExtent l="0" t="0" r="2540" b="158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6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091EB">
      <w:pPr>
        <w:pStyle w:val="3"/>
        <w:numPr>
          <w:ilvl w:val="1"/>
          <w:numId w:val="3"/>
        </w:numPr>
        <w:spacing w:line="415" w:lineRule="auto"/>
        <w:ind w:left="767" w:leftChars="0" w:firstLineChars="0"/>
        <w:rPr>
          <w:rFonts w:ascii="黑体" w:hAnsi="黑体" w:eastAsia="黑体"/>
        </w:rPr>
      </w:pPr>
      <w:bookmarkStart w:id="16" w:name="_Toc27104"/>
      <w:r>
        <w:rPr>
          <w:rFonts w:hint="eastAsia" w:ascii="黑体" w:hAnsi="黑体" w:eastAsia="黑体"/>
          <w:lang w:val="en-US" w:eastAsia="zh-CN"/>
        </w:rPr>
        <w:t>云端APT防护服务报告</w:t>
      </w:r>
      <w:bookmarkEnd w:id="16"/>
    </w:p>
    <w:p w14:paraId="280D2A94">
      <w:pPr>
        <w:rPr>
          <w:rFonts w:hint="eastAsia" w:eastAsia="宋体"/>
          <w:color w:val="FF0000"/>
          <w:lang w:val="en-US" w:eastAsia="zh-CN"/>
        </w:rPr>
      </w:pPr>
      <w:r>
        <w:rPr>
          <w:rFonts w:hint="eastAsia"/>
          <w:color w:val="FF0000"/>
        </w:rPr>
        <w:t>https://192.168.217.10/dashboard</w:t>
      </w:r>
      <w:r>
        <w:rPr>
          <w:rFonts w:hint="eastAsia"/>
          <w:color w:val="FF0000"/>
          <w:lang w:val="en-US" w:eastAsia="zh-CN"/>
        </w:rPr>
        <w:t xml:space="preserve">  可查看</w:t>
      </w:r>
    </w:p>
    <w:p w14:paraId="24FC237D"/>
    <w:p w14:paraId="097644DC">
      <w:pPr>
        <w:pStyle w:val="4"/>
        <w:bidi w:val="0"/>
        <w:rPr>
          <w:rFonts w:hint="eastAsia" w:ascii="黑体" w:hAnsi="黑体" w:eastAsia="黑体" w:cs="黑体"/>
        </w:rPr>
      </w:pPr>
      <w:bookmarkStart w:id="17" w:name="_Toc14863"/>
      <w:bookmarkStart w:id="18" w:name="_Toc1898"/>
      <w:bookmarkStart w:id="19" w:name="_Toc16235"/>
      <w:bookmarkStart w:id="20" w:name="_Toc6500"/>
      <w:bookmarkStart w:id="21" w:name="_Toc14262"/>
      <w:bookmarkStart w:id="22" w:name="_Toc29026"/>
      <w:bookmarkStart w:id="23" w:name="_Toc11942"/>
      <w:bookmarkStart w:id="24" w:name="_Toc28833"/>
      <w:bookmarkStart w:id="25" w:name="_Toc5735"/>
      <w:bookmarkStart w:id="26" w:name="_Toc22096"/>
      <w:bookmarkStart w:id="27" w:name="_Toc14338"/>
      <w:bookmarkStart w:id="28" w:name="_Toc3670"/>
      <w:bookmarkStart w:id="29" w:name="_Toc19024"/>
      <w:r>
        <w:rPr>
          <w:rFonts w:hint="eastAsia" w:ascii="黑体" w:hAnsi="黑体" w:eastAsia="黑体" w:cs="黑体"/>
          <w:lang w:val="en-US" w:eastAsia="zh-CN"/>
        </w:rPr>
        <w:t>（1）</w:t>
      </w:r>
      <w:r>
        <w:rPr>
          <w:rFonts w:hint="eastAsia" w:ascii="黑体" w:hAnsi="黑体" w:eastAsia="黑体" w:cs="黑体"/>
        </w:rPr>
        <w:t>核心摘要：</w:t>
      </w:r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</w:p>
    <w:p w14:paraId="0700D35B">
      <w:pPr>
        <w:ind w:firstLine="400" w:firstLineChars="200"/>
        <w:rPr>
          <w:highlight w:val="none"/>
        </w:rPr>
      </w:pPr>
      <w:r>
        <w:rPr>
          <w:rFonts w:hint="eastAsia"/>
          <w:highlight w:val="none"/>
        </w:rPr>
        <w:t>在</w:t>
      </w:r>
      <w:r>
        <w:rPr>
          <w:rFonts w:hint="eastAsia"/>
          <w:highlight w:val="none"/>
          <w:lang w:eastAsia="zh-CN"/>
        </w:rPr>
        <w:t>2025年</w:t>
      </w:r>
      <w:r>
        <w:rPr>
          <w:rFonts w:hint="eastAsia"/>
          <w:highlight w:val="none"/>
          <w:lang w:val="en-US" w:eastAsia="zh-CN"/>
        </w:rPr>
        <w:t>11月1</w:t>
      </w:r>
      <w:r>
        <w:rPr>
          <w:rFonts w:hint="eastAsia"/>
          <w:highlight w:val="none"/>
        </w:rPr>
        <w:t>日</w:t>
      </w:r>
      <w:r>
        <w:rPr>
          <w:rFonts w:hint="eastAsia"/>
          <w:highlight w:val="none"/>
          <w:lang w:val="en-US" w:eastAsia="zh-CN"/>
        </w:rPr>
        <w:t>00</w:t>
      </w:r>
      <w:r>
        <w:rPr>
          <w:rFonts w:hint="eastAsia"/>
          <w:highlight w:val="none"/>
        </w:rPr>
        <w:t>：00——</w:t>
      </w:r>
      <w:r>
        <w:rPr>
          <w:rFonts w:hint="eastAsia"/>
          <w:highlight w:val="none"/>
          <w:lang w:val="en-US" w:eastAsia="zh-CN"/>
        </w:rPr>
        <w:t>11月30</w:t>
      </w:r>
      <w:r>
        <w:rPr>
          <w:rFonts w:hint="eastAsia"/>
          <w:highlight w:val="none"/>
        </w:rPr>
        <w:t>日2</w:t>
      </w:r>
      <w:r>
        <w:rPr>
          <w:rFonts w:hint="eastAsia"/>
          <w:highlight w:val="none"/>
          <w:lang w:val="en-US" w:eastAsia="zh-CN"/>
        </w:rPr>
        <w:t>3</w:t>
      </w:r>
      <w:r>
        <w:rPr>
          <w:rFonts w:hint="eastAsia"/>
          <w:highlight w:val="none"/>
        </w:rPr>
        <w:t>：</w:t>
      </w:r>
      <w:r>
        <w:rPr>
          <w:rFonts w:hint="eastAsia"/>
          <w:highlight w:val="none"/>
          <w:lang w:val="en-US" w:eastAsia="zh-CN"/>
        </w:rPr>
        <w:t>59</w:t>
      </w:r>
      <w:r>
        <w:rPr>
          <w:rFonts w:hint="eastAsia"/>
          <w:highlight w:val="none"/>
        </w:rPr>
        <w:t>共一个月时间，（“以下统称该期间”）</w:t>
      </w:r>
    </w:p>
    <w:p w14:paraId="78CF87EC">
      <w:pPr>
        <w:widowControl/>
        <w:jc w:val="left"/>
        <w:rPr>
          <w:highlight w:val="none"/>
        </w:rPr>
      </w:pPr>
    </w:p>
    <w:p w14:paraId="38D6043F">
      <w:pPr>
        <w:widowControl/>
        <w:jc w:val="left"/>
        <w:rPr>
          <w:highlight w:val="none"/>
        </w:rPr>
      </w:pPr>
    </w:p>
    <w:p w14:paraId="2DA99DFD">
      <w:pPr>
        <w:rPr>
          <w:b/>
          <w:bCs/>
          <w:highlight w:val="none"/>
        </w:rPr>
      </w:pPr>
      <w:bookmarkStart w:id="30" w:name="_Toc20139"/>
      <w:bookmarkStart w:id="31" w:name="_Toc25580"/>
      <w:bookmarkStart w:id="32" w:name="_Toc1962"/>
      <w:bookmarkStart w:id="33" w:name="_Toc6305"/>
      <w:bookmarkStart w:id="34" w:name="_Toc1715"/>
      <w:bookmarkStart w:id="35" w:name="_Toc6849"/>
      <w:bookmarkStart w:id="36" w:name="_Toc21700"/>
      <w:bookmarkStart w:id="37" w:name="_Toc29652"/>
      <w:bookmarkStart w:id="38" w:name="_Toc4398"/>
      <w:bookmarkStart w:id="39" w:name="_Toc19616"/>
      <w:bookmarkStart w:id="40" w:name="_Toc27172"/>
      <w:bookmarkStart w:id="41" w:name="_Toc27967"/>
      <w:bookmarkStart w:id="42" w:name="_Toc30500"/>
      <w:bookmarkStart w:id="43" w:name="_Toc7726"/>
      <w:r>
        <w:rPr>
          <w:rFonts w:hint="eastAsia"/>
          <w:b/>
          <w:bCs/>
          <w:highlight w:val="none"/>
        </w:rPr>
        <w:t>本系统感知到：</w:t>
      </w:r>
    </w:p>
    <w:p w14:paraId="5B6EADC5">
      <w:pPr>
        <w:numPr>
          <w:ilvl w:val="0"/>
          <w:numId w:val="4"/>
        </w:numPr>
        <w:rPr>
          <w:highlight w:val="none"/>
        </w:rPr>
      </w:pPr>
      <w:bookmarkStart w:id="44" w:name="exploitNameDistribution"/>
      <w:r>
        <w:rPr>
          <w:rFonts w:hint="eastAsia"/>
          <w:highlight w:val="none"/>
        </w:rPr>
        <w:t>检测到</w:t>
      </w:r>
      <w:r>
        <w:rPr>
          <w:rFonts w:hint="eastAsia"/>
          <w:highlight w:val="none"/>
          <w:lang w:val="en-US" w:eastAsia="zh-CN"/>
        </w:rPr>
        <w:t>6</w:t>
      </w:r>
      <w:r>
        <w:rPr>
          <w:rFonts w:hint="eastAsia"/>
          <w:highlight w:val="none"/>
        </w:rPr>
        <w:t>起攻击行为，其中有0次已成功控制我方主机；</w:t>
      </w:r>
    </w:p>
    <w:p w14:paraId="1CA8E06F">
      <w:pPr>
        <w:numPr>
          <w:ilvl w:val="0"/>
          <w:numId w:val="4"/>
        </w:numPr>
        <w:rPr>
          <w:highlight w:val="none"/>
        </w:rPr>
      </w:pPr>
      <w:r>
        <w:rPr>
          <w:rFonts w:hint="eastAsia"/>
          <w:highlight w:val="none"/>
        </w:rPr>
        <w:t>检测到0起我方主机对外发起攻击行为；</w:t>
      </w:r>
    </w:p>
    <w:p w14:paraId="181349B1">
      <w:pPr>
        <w:numPr>
          <w:ilvl w:val="0"/>
          <w:numId w:val="4"/>
        </w:numPr>
        <w:rPr>
          <w:highlight w:val="none"/>
        </w:rPr>
      </w:pPr>
      <w:r>
        <w:rPr>
          <w:rFonts w:hint="eastAsia"/>
          <w:highlight w:val="none"/>
        </w:rPr>
        <w:t>检测到0起内网渗透攻击事件；</w:t>
      </w:r>
    </w:p>
    <w:p w14:paraId="38EA226A">
      <w:pPr>
        <w:numPr>
          <w:ilvl w:val="0"/>
          <w:numId w:val="4"/>
        </w:numPr>
        <w:rPr>
          <w:rFonts w:hint="eastAsia" w:ascii="黑体" w:hAnsi="黑体" w:eastAsia="黑体" w:cs="黑体"/>
          <w:lang w:eastAsia="zh-CN"/>
        </w:rPr>
      </w:pPr>
      <w:r>
        <w:rPr>
          <w:rFonts w:hint="eastAsia"/>
          <w:highlight w:val="none"/>
        </w:rPr>
        <w:t>感知到</w:t>
      </w:r>
      <w:r>
        <w:rPr>
          <w:rFonts w:hint="eastAsia"/>
          <w:highlight w:val="none"/>
          <w:lang w:val="en-US" w:eastAsia="zh-CN"/>
        </w:rPr>
        <w:t>0</w:t>
      </w:r>
      <w:r>
        <w:rPr>
          <w:rFonts w:hint="eastAsia"/>
          <w:highlight w:val="none"/>
        </w:rPr>
        <w:t>个有目的攻击者，针对性的发起攻击，建议企业特别关注；</w:t>
      </w:r>
      <w:bookmarkEnd w:id="44"/>
    </w:p>
    <w:p w14:paraId="39DEAB8F">
      <w:pPr>
        <w:widowControl/>
        <w:jc w:val="left"/>
        <w:rPr>
          <w:rFonts w:hint="eastAsia" w:ascii="黑体" w:hAnsi="黑体" w:eastAsia="黑体" w:cs="黑体"/>
          <w:lang w:eastAsia="zh-CN"/>
        </w:rPr>
      </w:pPr>
      <w:r>
        <w:drawing>
          <wp:inline distT="0" distB="0" distL="114300" distR="114300">
            <wp:extent cx="8861425" cy="2105660"/>
            <wp:effectExtent l="0" t="0" r="15875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61425" cy="210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6191D">
      <w:pPr>
        <w:pStyle w:val="4"/>
        <w:numPr>
          <w:ilvl w:val="0"/>
          <w:numId w:val="5"/>
        </w:numPr>
        <w:bidi w:val="0"/>
        <w:rPr>
          <w:rFonts w:hint="eastAsia"/>
        </w:rPr>
      </w:pPr>
      <w:bookmarkStart w:id="45" w:name="_Toc23260"/>
      <w:r>
        <w:rPr>
          <w:rFonts w:hint="eastAsia" w:ascii="黑体" w:hAnsi="黑体" w:eastAsia="黑体" w:cs="黑体"/>
        </w:rPr>
        <w:t>整体情况：</w:t>
      </w:r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5"/>
    </w:p>
    <w:p w14:paraId="07806AFF">
      <w:pPr>
        <w:rPr>
          <w:rFonts w:hint="eastAsia"/>
          <w:b/>
          <w:bCs/>
          <w:sz w:val="21"/>
          <w:szCs w:val="24"/>
          <w:lang w:val="en-US" w:eastAsia="zh-CN"/>
        </w:rPr>
      </w:pPr>
      <w:r>
        <w:rPr>
          <w:rFonts w:hint="eastAsia"/>
          <w:b/>
          <w:bCs/>
          <w:sz w:val="21"/>
          <w:szCs w:val="24"/>
        </w:rPr>
        <w:t>2.1 Top10威胁事件类型按事件数</w:t>
      </w:r>
      <w:r>
        <w:rPr>
          <w:rFonts w:hint="eastAsia"/>
          <w:b/>
          <w:bCs/>
          <w:sz w:val="21"/>
          <w:szCs w:val="24"/>
          <w:lang w:val="en-US" w:eastAsia="zh-CN"/>
        </w:rPr>
        <w:t>分布</w:t>
      </w:r>
    </w:p>
    <w:p w14:paraId="7874933F">
      <w:pPr>
        <w:pStyle w:val="3"/>
        <w:numPr>
          <w:ilvl w:val="0"/>
          <w:numId w:val="0"/>
        </w:numPr>
        <w:spacing w:line="415" w:lineRule="auto"/>
        <w:jc w:val="both"/>
        <w:rPr>
          <w:rFonts w:ascii="黑体" w:hAnsi="黑体" w:eastAsia="黑体"/>
        </w:rPr>
        <w:sectPr>
          <w:pgSz w:w="16838" w:h="11906" w:orient="landscape"/>
          <w:pgMar w:top="1803" w:right="1440" w:bottom="1803" w:left="1440" w:header="851" w:footer="992" w:gutter="0"/>
          <w:cols w:space="0" w:num="1"/>
          <w:rtlGutter w:val="0"/>
          <w:docGrid w:type="lines" w:linePitch="319" w:charSpace="0"/>
        </w:sectPr>
      </w:pPr>
      <w:r>
        <w:drawing>
          <wp:inline distT="0" distB="0" distL="114300" distR="114300">
            <wp:extent cx="8856980" cy="2538730"/>
            <wp:effectExtent l="0" t="0" r="1270" b="139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56980" cy="2538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78F91">
      <w:pPr>
        <w:pStyle w:val="3"/>
        <w:numPr>
          <w:ilvl w:val="1"/>
          <w:numId w:val="3"/>
        </w:numPr>
        <w:spacing w:line="415" w:lineRule="auto"/>
        <w:ind w:left="767" w:leftChars="0" w:firstLineChars="0"/>
        <w:rPr>
          <w:rFonts w:ascii="黑体" w:hAnsi="黑体" w:eastAsia="黑体"/>
        </w:rPr>
      </w:pPr>
      <w:bookmarkStart w:id="46" w:name="_Toc7255"/>
      <w:r>
        <w:rPr>
          <w:rFonts w:hint="eastAsia" w:ascii="黑体" w:hAnsi="黑体" w:eastAsia="黑体"/>
          <w:lang w:eastAsia="zh-CN"/>
        </w:rPr>
        <w:t>快照备份</w:t>
      </w:r>
      <w:r>
        <w:rPr>
          <w:rFonts w:hint="eastAsia" w:ascii="黑体" w:hAnsi="黑体" w:eastAsia="黑体"/>
        </w:rPr>
        <w:t>服务报告</w:t>
      </w:r>
      <w:bookmarkEnd w:id="13"/>
      <w:bookmarkEnd w:id="46"/>
    </w:p>
    <w:tbl>
      <w:tblPr>
        <w:tblStyle w:val="21"/>
        <w:tblW w:w="13961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4"/>
        <w:gridCol w:w="4761"/>
        <w:gridCol w:w="2149"/>
        <w:gridCol w:w="2067"/>
        <w:gridCol w:w="2044"/>
        <w:gridCol w:w="1856"/>
      </w:tblGrid>
      <w:tr w14:paraId="51811F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1ED0125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仿宋" w:hAnsi="仿宋" w:eastAsia="仿宋" w:cs="仿宋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47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51CCFF1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21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3F9B2AE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主机IP</w:t>
            </w:r>
          </w:p>
        </w:tc>
        <w:tc>
          <w:tcPr>
            <w:tcW w:w="2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3B95F7E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备份时间</w:t>
            </w:r>
          </w:p>
        </w:tc>
        <w:tc>
          <w:tcPr>
            <w:tcW w:w="2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0B93560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备份类型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 w14:paraId="04CB98E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备份负责人</w:t>
            </w:r>
          </w:p>
        </w:tc>
      </w:tr>
      <w:tr w14:paraId="21B36A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A80BDC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47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33D40E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北京市疾病预防控制中心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开源监测舆情系统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反向代理</w:t>
            </w:r>
          </w:p>
        </w:tc>
        <w:tc>
          <w:tcPr>
            <w:tcW w:w="21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5EF528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192.169.247.221</w:t>
            </w:r>
          </w:p>
        </w:tc>
        <w:tc>
          <w:tcPr>
            <w:tcW w:w="2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D30B95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24BCD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0F497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82DAA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D82134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47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75356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北京市疾病预防控制中心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开源监测舆情系统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-DB2</w:t>
            </w:r>
          </w:p>
        </w:tc>
        <w:tc>
          <w:tcPr>
            <w:tcW w:w="21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35814B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192.169.207.222</w:t>
            </w:r>
          </w:p>
        </w:tc>
        <w:tc>
          <w:tcPr>
            <w:tcW w:w="2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81CABA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81239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87C53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E973C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8EF572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47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911B9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北京市疾病预防控制中心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开源监测舆情系统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-DB3</w:t>
            </w:r>
          </w:p>
        </w:tc>
        <w:tc>
          <w:tcPr>
            <w:tcW w:w="21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ABBABF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192.169.204.93</w:t>
            </w:r>
          </w:p>
        </w:tc>
        <w:tc>
          <w:tcPr>
            <w:tcW w:w="2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CA7A55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747C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99C5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57208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ED7314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47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D13525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北京市疾病预防控制中心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开源监测舆情系统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-web2</w:t>
            </w:r>
          </w:p>
        </w:tc>
        <w:tc>
          <w:tcPr>
            <w:tcW w:w="21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27C895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192.169.202.171</w:t>
            </w:r>
          </w:p>
        </w:tc>
        <w:tc>
          <w:tcPr>
            <w:tcW w:w="2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94B444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8A3D0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263FE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606ABD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5D5ED5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47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F77B5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北京市疾病预防控制中心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开源监测舆情系统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-web1</w:t>
            </w:r>
          </w:p>
        </w:tc>
        <w:tc>
          <w:tcPr>
            <w:tcW w:w="21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A1BCF1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192.169.203.164</w:t>
            </w:r>
          </w:p>
        </w:tc>
        <w:tc>
          <w:tcPr>
            <w:tcW w:w="2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BB1965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C9BF4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1496F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1CE914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E17DF4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47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D10568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北京市疾病预防控制中心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开源监测舆情系统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-DB1</w:t>
            </w:r>
          </w:p>
        </w:tc>
        <w:tc>
          <w:tcPr>
            <w:tcW w:w="21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8B5525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192.169.202.78</w:t>
            </w:r>
          </w:p>
        </w:tc>
        <w:tc>
          <w:tcPr>
            <w:tcW w:w="2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79C44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EF47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DFE1F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8712F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1B5A4E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47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4C7F4A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北京市疾病预防控制中心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开源监测舆情系统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-web3</w:t>
            </w:r>
          </w:p>
        </w:tc>
        <w:tc>
          <w:tcPr>
            <w:tcW w:w="21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C07189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192.169.206.227</w:t>
            </w:r>
          </w:p>
        </w:tc>
        <w:tc>
          <w:tcPr>
            <w:tcW w:w="2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FE4B61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2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056A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79CC4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A233F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9C9555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47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2031B5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北京市疾病预防控制中心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开源监测舆情系统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反向代理</w:t>
            </w:r>
          </w:p>
        </w:tc>
        <w:tc>
          <w:tcPr>
            <w:tcW w:w="21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CB6146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192.169.247.221</w:t>
            </w:r>
          </w:p>
        </w:tc>
        <w:tc>
          <w:tcPr>
            <w:tcW w:w="2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4618F4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E3231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319B0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8A541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2F274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47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27D9E6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北京市疾病预防控制中心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开源监测舆情系统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-DB2</w:t>
            </w:r>
          </w:p>
        </w:tc>
        <w:tc>
          <w:tcPr>
            <w:tcW w:w="21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2692C5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192.169.207.222</w:t>
            </w:r>
          </w:p>
        </w:tc>
        <w:tc>
          <w:tcPr>
            <w:tcW w:w="2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564EB0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17EBA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49123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1EAD6E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4CEFEC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47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1E223B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北京市疾病预防控制中心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开源监测舆情系统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-DB3</w:t>
            </w:r>
          </w:p>
        </w:tc>
        <w:tc>
          <w:tcPr>
            <w:tcW w:w="21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F3EEB1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192.169.204.93</w:t>
            </w:r>
          </w:p>
        </w:tc>
        <w:tc>
          <w:tcPr>
            <w:tcW w:w="2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BF3168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C8A56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97CD2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B940F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CC16D8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47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6C1FDE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北京市疾病预防控制中心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开源监测舆情系统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-web2</w:t>
            </w:r>
          </w:p>
        </w:tc>
        <w:tc>
          <w:tcPr>
            <w:tcW w:w="21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826E65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192.169.202.171</w:t>
            </w:r>
          </w:p>
        </w:tc>
        <w:tc>
          <w:tcPr>
            <w:tcW w:w="2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E00634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47FDC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53B0A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D69E1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E68E5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47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F6609C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北京市疾病预防控制中心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开源监测舆情系统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-web1</w:t>
            </w:r>
          </w:p>
        </w:tc>
        <w:tc>
          <w:tcPr>
            <w:tcW w:w="21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F108A6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192.169.203.164</w:t>
            </w:r>
          </w:p>
        </w:tc>
        <w:tc>
          <w:tcPr>
            <w:tcW w:w="2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3F074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B3742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2DE1C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13460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6A3A85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47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C0457E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北京市疾病预防控制中心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开源监测舆情系统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-DB1</w:t>
            </w:r>
          </w:p>
        </w:tc>
        <w:tc>
          <w:tcPr>
            <w:tcW w:w="21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DF15E4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192.169.202.78</w:t>
            </w:r>
          </w:p>
        </w:tc>
        <w:tc>
          <w:tcPr>
            <w:tcW w:w="2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FE2334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DFC56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0FAF9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237C72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6C87BF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47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8D767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北京市疾病预防控制中心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开源监测舆情系统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-web3</w:t>
            </w:r>
          </w:p>
        </w:tc>
        <w:tc>
          <w:tcPr>
            <w:tcW w:w="21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35CE15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192.169.206.227</w:t>
            </w:r>
          </w:p>
        </w:tc>
        <w:tc>
          <w:tcPr>
            <w:tcW w:w="2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061239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2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E6F9A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49956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C4415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</w:trPr>
        <w:tc>
          <w:tcPr>
            <w:tcW w:w="1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73E0BE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47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66DAEE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北京市疾病预防控制中心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开源监测舆情系统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反向代理</w:t>
            </w:r>
          </w:p>
        </w:tc>
        <w:tc>
          <w:tcPr>
            <w:tcW w:w="21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303268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192.169.247.221</w:t>
            </w:r>
          </w:p>
        </w:tc>
        <w:tc>
          <w:tcPr>
            <w:tcW w:w="2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69C679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9A704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8C7EF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11C303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81BEEC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47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F4932F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北京市疾病预防控制中心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开源监测舆情系统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-DB2</w:t>
            </w:r>
          </w:p>
        </w:tc>
        <w:tc>
          <w:tcPr>
            <w:tcW w:w="21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4BAA50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192.169.207.222</w:t>
            </w:r>
          </w:p>
        </w:tc>
        <w:tc>
          <w:tcPr>
            <w:tcW w:w="2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CD373C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3207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054E6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F32EC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89E442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47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1F1AFC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北京市疾病预防控制中心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开源监测舆情系统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-DB3</w:t>
            </w:r>
          </w:p>
        </w:tc>
        <w:tc>
          <w:tcPr>
            <w:tcW w:w="21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81C3B4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192.169.204.93</w:t>
            </w:r>
          </w:p>
        </w:tc>
        <w:tc>
          <w:tcPr>
            <w:tcW w:w="2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05F714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8835D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9A44A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F9ED0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C0ED2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47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BFF95F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北京市疾病预防控制中心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开源监测舆情系统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-web2</w:t>
            </w:r>
          </w:p>
        </w:tc>
        <w:tc>
          <w:tcPr>
            <w:tcW w:w="21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D34BF5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192.169.202.171</w:t>
            </w:r>
          </w:p>
        </w:tc>
        <w:tc>
          <w:tcPr>
            <w:tcW w:w="2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2D089E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40A9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7626B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3C522D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D9770A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47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B6A359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北京市疾病预防控制中心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开源监测舆情系统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-web1</w:t>
            </w:r>
          </w:p>
        </w:tc>
        <w:tc>
          <w:tcPr>
            <w:tcW w:w="21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414807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192.169.203.164</w:t>
            </w:r>
          </w:p>
        </w:tc>
        <w:tc>
          <w:tcPr>
            <w:tcW w:w="2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7158F5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E2F9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5CAB0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5C0C5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906120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47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43DEC5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北京市疾病预防控制中心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开源监测舆情系统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-DB1</w:t>
            </w:r>
          </w:p>
        </w:tc>
        <w:tc>
          <w:tcPr>
            <w:tcW w:w="21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8969A2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192.169.202.78</w:t>
            </w:r>
          </w:p>
        </w:tc>
        <w:tc>
          <w:tcPr>
            <w:tcW w:w="2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4D9022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2957B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B58AB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769469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8A3F9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47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27081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北京市疾病预防控制中心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开源监测舆情系统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-web3</w:t>
            </w:r>
          </w:p>
        </w:tc>
        <w:tc>
          <w:tcPr>
            <w:tcW w:w="21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353E79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192.169.206.227</w:t>
            </w:r>
          </w:p>
        </w:tc>
        <w:tc>
          <w:tcPr>
            <w:tcW w:w="2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4404BD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2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BFD73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1443C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82DE0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17595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47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59A021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北京市疾病预防控制中心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开源监测舆情系统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反向代理</w:t>
            </w:r>
          </w:p>
        </w:tc>
        <w:tc>
          <w:tcPr>
            <w:tcW w:w="21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7EAD06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192.169.247.221</w:t>
            </w:r>
          </w:p>
        </w:tc>
        <w:tc>
          <w:tcPr>
            <w:tcW w:w="2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3EE0F7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7719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57F87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8055C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504FBA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47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6636F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北京市疾病预防控制中心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开源监测舆情系统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-DB2</w:t>
            </w:r>
          </w:p>
        </w:tc>
        <w:tc>
          <w:tcPr>
            <w:tcW w:w="21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B89B83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192.169.207.222</w:t>
            </w:r>
          </w:p>
        </w:tc>
        <w:tc>
          <w:tcPr>
            <w:tcW w:w="2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F38E12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F9643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39347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EEE04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D5091A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47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FE180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北京市疾病预防控制中心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开源监测舆情系统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-DB3</w:t>
            </w:r>
          </w:p>
        </w:tc>
        <w:tc>
          <w:tcPr>
            <w:tcW w:w="21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28BD1E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192.169.204.93</w:t>
            </w:r>
          </w:p>
        </w:tc>
        <w:tc>
          <w:tcPr>
            <w:tcW w:w="2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5072B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7F7A7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B1CB3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4D1E41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14987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47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A6B0A2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北京市疾病预防控制中心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开源监测舆情系统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-web2</w:t>
            </w:r>
          </w:p>
        </w:tc>
        <w:tc>
          <w:tcPr>
            <w:tcW w:w="21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7DA7D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192.169.202.171</w:t>
            </w:r>
          </w:p>
        </w:tc>
        <w:tc>
          <w:tcPr>
            <w:tcW w:w="2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33841F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41152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314C5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1CF022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C375BF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47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DCEED6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北京市疾病预防控制中心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开源监测舆情系统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-web1</w:t>
            </w:r>
          </w:p>
        </w:tc>
        <w:tc>
          <w:tcPr>
            <w:tcW w:w="21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EB236C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192.169.203.164</w:t>
            </w:r>
          </w:p>
        </w:tc>
        <w:tc>
          <w:tcPr>
            <w:tcW w:w="2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8C8CBF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F231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AB2FC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51653F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74B722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47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92CA6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北京市疾病预防控制中心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开源监测舆情系统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-DB1</w:t>
            </w:r>
          </w:p>
        </w:tc>
        <w:tc>
          <w:tcPr>
            <w:tcW w:w="21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D529AA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192.169.202.78</w:t>
            </w:r>
          </w:p>
        </w:tc>
        <w:tc>
          <w:tcPr>
            <w:tcW w:w="2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542A72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2192E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351C5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 w14:paraId="008B96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10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A10BF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47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7A9972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北京市疾病预防控制中心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开源监测舆情系统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-web3</w:t>
            </w:r>
          </w:p>
        </w:tc>
        <w:tc>
          <w:tcPr>
            <w:tcW w:w="21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65AF1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192.169.206.227</w:t>
            </w:r>
          </w:p>
        </w:tc>
        <w:tc>
          <w:tcPr>
            <w:tcW w:w="2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39081B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2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6486B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8CA8F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</w:tbl>
    <w:p w14:paraId="7212F9FB"/>
    <w:p w14:paraId="5640B26E"/>
    <w:p w14:paraId="6217EDF5">
      <w:pPr>
        <w:pStyle w:val="3"/>
        <w:numPr>
          <w:ilvl w:val="0"/>
          <w:numId w:val="0"/>
        </w:numPr>
        <w:spacing w:line="415" w:lineRule="auto"/>
        <w:rPr>
          <w:rFonts w:hint="default" w:ascii="黑体" w:hAnsi="黑体" w:eastAsia="黑体"/>
          <w:lang w:val="en-US" w:eastAsia="zh-CN"/>
        </w:rPr>
        <w:sectPr>
          <w:pgSz w:w="16838" w:h="11906" w:orient="landscape"/>
          <w:pgMar w:top="1803" w:right="1440" w:bottom="1803" w:left="1440" w:header="851" w:footer="992" w:gutter="0"/>
          <w:cols w:space="0" w:num="1"/>
          <w:rtlGutter w:val="0"/>
          <w:docGrid w:type="lines" w:linePitch="319" w:charSpace="0"/>
        </w:sectPr>
      </w:pPr>
    </w:p>
    <w:p w14:paraId="749E3434">
      <w:pPr>
        <w:pStyle w:val="3"/>
        <w:numPr>
          <w:ilvl w:val="1"/>
          <w:numId w:val="3"/>
        </w:numPr>
        <w:spacing w:line="415" w:lineRule="auto"/>
        <w:ind w:left="767" w:leftChars="0" w:firstLineChars="0"/>
        <w:rPr>
          <w:rFonts w:hint="default" w:ascii="黑体" w:hAnsi="黑体" w:eastAsia="黑体"/>
          <w:lang w:val="en-US" w:eastAsia="zh-CN"/>
        </w:rPr>
      </w:pPr>
      <w:bookmarkStart w:id="47" w:name="_Toc9329"/>
      <w:r>
        <w:rPr>
          <w:rFonts w:hint="eastAsia" w:ascii="黑体" w:hAnsi="黑体" w:eastAsia="黑体"/>
          <w:lang w:val="en-US" w:eastAsia="zh-CN"/>
        </w:rPr>
        <w:t>网页防篡改服务报告</w:t>
      </w:r>
      <w:bookmarkEnd w:id="47"/>
    </w:p>
    <w:p w14:paraId="310E1B8B">
      <w:pPr>
        <w:spacing w:line="360" w:lineRule="auto"/>
        <w:ind w:firstLine="480" w:firstLineChars="2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本月未发生网页篡改事件，防篡改服务运行记录如下表所示：</w:t>
      </w:r>
    </w:p>
    <w:tbl>
      <w:tblPr>
        <w:tblStyle w:val="21"/>
        <w:tblW w:w="1395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50"/>
        <w:gridCol w:w="4450"/>
        <w:gridCol w:w="5050"/>
      </w:tblGrid>
      <w:tr w14:paraId="4A1858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294A2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日期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472AF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防篡改系统运行状态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46BBD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防篡改事件监控</w:t>
            </w:r>
          </w:p>
        </w:tc>
      </w:tr>
      <w:tr w14:paraId="202598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439BF3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65FC0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791D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3C436F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F38EF6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7751E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B61FF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52EA4B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4DD444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765DA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D8D35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01A9BB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53DC6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E617A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622ED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1EF4D2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3D888C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4DF3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813B3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1654F6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331302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194CC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C638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2F03FC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3EACD3F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63DA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2321B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47A4EC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237E6AD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78BC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45FA8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40A0C2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44A413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DC7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26E11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7E0626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5572795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82365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BA95F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6DA42D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1E3BC17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516E8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60081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21E045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4D5D0E9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F8026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F884B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6D33C4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6A4AC21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39133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165E8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357D0A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7D23004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E0BF0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4DC11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3C7517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4D6631B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32F0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A4FF2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7D6DB2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36F1DE7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9F459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76E96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3D384A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43C78C6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C0388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08F76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441473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390523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B6839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B8012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45BA52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13FDD4C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57F42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F267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7E2A8E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15D1DE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DD07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59B9B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39AF0A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4E014C8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21124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A3BA0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21F8AA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797EC72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993D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D085D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30D6C7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22038B3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72109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22AB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077CF5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2ABB217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932F5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C3512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4B7A9B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21BEE7E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5F175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65D2B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35A553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7B89E0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0404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C582D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5EE303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353321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4F58C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B5BE2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31F041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5FFA820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93C6E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967A4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05F083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009E84B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A38D8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9D0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 w14:paraId="02B6B4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140AECC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bottom"/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2025年11月30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日</w:t>
            </w:r>
          </w:p>
        </w:tc>
        <w:tc>
          <w:tcPr>
            <w:tcW w:w="44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C3A9F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5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2DD09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</w:tbl>
    <w:p w14:paraId="3CFDB1F3">
      <w:pPr>
        <w:rPr>
          <w:rFonts w:hint="default"/>
          <w:lang w:val="en-US" w:eastAsia="zh-CN"/>
        </w:rPr>
      </w:pPr>
    </w:p>
    <w:p w14:paraId="37D2BB6B">
      <w:pPr>
        <w:rPr>
          <w:rFonts w:hint="default"/>
          <w:lang w:val="en-US" w:eastAsia="zh-CN"/>
        </w:rPr>
      </w:pPr>
    </w:p>
    <w:sectPr>
      <w:pgSz w:w="16838" w:h="11906" w:orient="landscape"/>
      <w:pgMar w:top="1803" w:right="1440" w:bottom="1803" w:left="1440" w:header="851" w:footer="992" w:gutter="0"/>
      <w:cols w:space="0" w:num="1"/>
      <w:rtlGutter w:val="0"/>
      <w:docGrid w:type="lines" w:linePitch="31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F4A4DA">
    <w:pPr>
      <w:pStyle w:val="12"/>
      <w:jc w:val="center"/>
    </w:pPr>
  </w:p>
  <w:p w14:paraId="238766BD">
    <w:pPr>
      <w:pStyle w:val="1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2AFECF">
    <w:pPr>
      <w:pStyle w:val="1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70102030"/>
      <w:docPartObj>
        <w:docPartGallery w:val="autotext"/>
      </w:docPartObj>
    </w:sdtPr>
    <w:sdtContent>
      <w:sdt>
        <w:sdtPr>
          <w:id w:val="1728636285"/>
          <w:docPartObj>
            <w:docPartGallery w:val="autotext"/>
          </w:docPartObj>
        </w:sdtPr>
        <w:sdtContent>
          <w:p w14:paraId="49D542FA">
            <w:pPr>
              <w:pStyle w:val="12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4DA21DF">
    <w:pPr>
      <w:pStyle w:val="1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861339">
    <w:pPr>
      <w:pStyle w:val="13"/>
      <w:pBdr>
        <w:bottom w:val="none" w:color="auto" w:sz="0" w:space="0"/>
      </w:pBdr>
      <w:ind w:firstLine="420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162BDF"/>
    <w:multiLevelType w:val="singleLevel"/>
    <w:tmpl w:val="DF162BDF"/>
    <w:lvl w:ilvl="0" w:tentative="0">
      <w:start w:val="2"/>
      <w:numFmt w:val="decimal"/>
      <w:suff w:val="nothing"/>
      <w:lvlText w:val="（%1）"/>
      <w:lvlJc w:val="left"/>
    </w:lvl>
  </w:abstractNum>
  <w:abstractNum w:abstractNumId="1">
    <w:nsid w:val="34EF7781"/>
    <w:multiLevelType w:val="singleLevel"/>
    <w:tmpl w:val="34EF778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3B600065"/>
    <w:multiLevelType w:val="multilevel"/>
    <w:tmpl w:val="3B600065"/>
    <w:lvl w:ilvl="0" w:tentative="0">
      <w:start w:val="1"/>
      <w:numFmt w:val="decimal"/>
      <w:lvlText w:val="%1"/>
      <w:lvlJc w:val="left"/>
      <w:pPr>
        <w:ind w:left="425" w:hanging="425"/>
      </w:pPr>
    </w:lvl>
    <w:lvl w:ilvl="1" w:tentative="0">
      <w:start w:val="1"/>
      <w:numFmt w:val="decimal"/>
      <w:lvlText w:val="（%2）"/>
      <w:lvlJc w:val="left"/>
      <w:pPr>
        <w:ind w:left="7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>
    <w:nsid w:val="45B26F75"/>
    <w:multiLevelType w:val="multilevel"/>
    <w:tmpl w:val="45B26F75"/>
    <w:lvl w:ilvl="0" w:tentative="0">
      <w:start w:val="1"/>
      <w:numFmt w:val="decimal"/>
      <w:lvlText w:val="%1"/>
      <w:lvlJc w:val="left"/>
      <w:pPr>
        <w:ind w:left="425" w:hanging="425"/>
      </w:pPr>
    </w:lvl>
    <w:lvl w:ilvl="1" w:tentative="0">
      <w:start w:val="1"/>
      <w:numFmt w:val="decimal"/>
      <w:lvlText w:val="%1.%2"/>
      <w:lvlJc w:val="left"/>
      <w:pPr>
        <w:ind w:left="992" w:hanging="567"/>
      </w:p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>
    <w:nsid w:val="5D974681"/>
    <w:multiLevelType w:val="multilevel"/>
    <w:tmpl w:val="5D974681"/>
    <w:lvl w:ilvl="0" w:tentative="0">
      <w:start w:val="1"/>
      <w:numFmt w:val="decimal"/>
      <w:lvlText w:val="%1"/>
      <w:lvlJc w:val="left"/>
      <w:pPr>
        <w:ind w:left="425" w:hanging="425"/>
      </w:pPr>
    </w:lvl>
    <w:lvl w:ilvl="1" w:tentative="0">
      <w:start w:val="1"/>
      <w:numFmt w:val="decimal"/>
      <w:lvlText w:val="（%2）"/>
      <w:lvlJc w:val="left"/>
      <w:pPr>
        <w:ind w:left="1567" w:hanging="567"/>
      </w:pPr>
      <w:rPr>
        <w:rFonts w:hint="default"/>
        <w:color w:val="000000" w:themeColor="text1"/>
        <w14:textFill>
          <w14:solidFill>
            <w14:schemeClr w14:val="tx1"/>
          </w14:solidFill>
        </w14:textFill>
      </w:r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num w:numId="1">
    <w:abstractNumId w:val="3"/>
  </w:num>
  <w:num w:numId="2">
    <w:abstractNumId w:val="4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HorizontalSpacing w:val="100"/>
  <w:drawingGridVerticalSpacing w:val="159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YyYTE2MGE1OGI4Y2ViMDUwZDNjOGQyYmY2NmU3MWUifQ=="/>
  </w:docVars>
  <w:rsids>
    <w:rsidRoot w:val="00172A27"/>
    <w:rsid w:val="00011039"/>
    <w:rsid w:val="000167A1"/>
    <w:rsid w:val="000336B3"/>
    <w:rsid w:val="000517AA"/>
    <w:rsid w:val="0008241A"/>
    <w:rsid w:val="00095266"/>
    <w:rsid w:val="001545AD"/>
    <w:rsid w:val="00167491"/>
    <w:rsid w:val="001D0E4B"/>
    <w:rsid w:val="001E1497"/>
    <w:rsid w:val="001F4111"/>
    <w:rsid w:val="001F7B7C"/>
    <w:rsid w:val="0021273C"/>
    <w:rsid w:val="002156CF"/>
    <w:rsid w:val="00222A69"/>
    <w:rsid w:val="00225253"/>
    <w:rsid w:val="0023152C"/>
    <w:rsid w:val="00235B94"/>
    <w:rsid w:val="00242034"/>
    <w:rsid w:val="00247AFC"/>
    <w:rsid w:val="00261B1E"/>
    <w:rsid w:val="00280DCC"/>
    <w:rsid w:val="00285181"/>
    <w:rsid w:val="002B2F27"/>
    <w:rsid w:val="002B4253"/>
    <w:rsid w:val="002B4D21"/>
    <w:rsid w:val="00336A83"/>
    <w:rsid w:val="00376947"/>
    <w:rsid w:val="003952CE"/>
    <w:rsid w:val="003A0163"/>
    <w:rsid w:val="003A4992"/>
    <w:rsid w:val="003B44E1"/>
    <w:rsid w:val="003C3B4F"/>
    <w:rsid w:val="003C75FC"/>
    <w:rsid w:val="003F4732"/>
    <w:rsid w:val="00427848"/>
    <w:rsid w:val="00451E7B"/>
    <w:rsid w:val="00466A9A"/>
    <w:rsid w:val="004775A8"/>
    <w:rsid w:val="00485693"/>
    <w:rsid w:val="004D10DE"/>
    <w:rsid w:val="004E5135"/>
    <w:rsid w:val="004F7866"/>
    <w:rsid w:val="0050026D"/>
    <w:rsid w:val="005052DB"/>
    <w:rsid w:val="00534882"/>
    <w:rsid w:val="005448C3"/>
    <w:rsid w:val="0055676C"/>
    <w:rsid w:val="0056334B"/>
    <w:rsid w:val="005E075F"/>
    <w:rsid w:val="00600F28"/>
    <w:rsid w:val="00601139"/>
    <w:rsid w:val="006019F2"/>
    <w:rsid w:val="0062221E"/>
    <w:rsid w:val="00685753"/>
    <w:rsid w:val="006A4752"/>
    <w:rsid w:val="006A48F7"/>
    <w:rsid w:val="006A78D1"/>
    <w:rsid w:val="006B3EAB"/>
    <w:rsid w:val="006D0472"/>
    <w:rsid w:val="007144F4"/>
    <w:rsid w:val="007179AF"/>
    <w:rsid w:val="00735194"/>
    <w:rsid w:val="00736D96"/>
    <w:rsid w:val="0075354D"/>
    <w:rsid w:val="0079350B"/>
    <w:rsid w:val="007C5E85"/>
    <w:rsid w:val="007D335B"/>
    <w:rsid w:val="007F613B"/>
    <w:rsid w:val="007F66E9"/>
    <w:rsid w:val="00823F02"/>
    <w:rsid w:val="00824855"/>
    <w:rsid w:val="00826B94"/>
    <w:rsid w:val="00827F1B"/>
    <w:rsid w:val="00843DCB"/>
    <w:rsid w:val="00871CF5"/>
    <w:rsid w:val="00880E6E"/>
    <w:rsid w:val="008941A0"/>
    <w:rsid w:val="008D1C73"/>
    <w:rsid w:val="009453EF"/>
    <w:rsid w:val="00952F8F"/>
    <w:rsid w:val="00986F55"/>
    <w:rsid w:val="009B0072"/>
    <w:rsid w:val="009E6863"/>
    <w:rsid w:val="00A201D1"/>
    <w:rsid w:val="00A36B93"/>
    <w:rsid w:val="00A42BCF"/>
    <w:rsid w:val="00AD3720"/>
    <w:rsid w:val="00AF25BF"/>
    <w:rsid w:val="00B0089A"/>
    <w:rsid w:val="00B56E6B"/>
    <w:rsid w:val="00B63CC8"/>
    <w:rsid w:val="00B723A2"/>
    <w:rsid w:val="00B7681F"/>
    <w:rsid w:val="00BB3518"/>
    <w:rsid w:val="00BC003F"/>
    <w:rsid w:val="00BD4BA0"/>
    <w:rsid w:val="00BD5663"/>
    <w:rsid w:val="00BD7108"/>
    <w:rsid w:val="00C57D73"/>
    <w:rsid w:val="00C83963"/>
    <w:rsid w:val="00C84BB8"/>
    <w:rsid w:val="00C87BF0"/>
    <w:rsid w:val="00C93423"/>
    <w:rsid w:val="00CC6B25"/>
    <w:rsid w:val="00CC78B1"/>
    <w:rsid w:val="00CD20FE"/>
    <w:rsid w:val="00D2140D"/>
    <w:rsid w:val="00D33619"/>
    <w:rsid w:val="00D33AD2"/>
    <w:rsid w:val="00DF75C4"/>
    <w:rsid w:val="00E614BE"/>
    <w:rsid w:val="00E67790"/>
    <w:rsid w:val="00E913A0"/>
    <w:rsid w:val="00EC5FFC"/>
    <w:rsid w:val="00ED189E"/>
    <w:rsid w:val="00EE4491"/>
    <w:rsid w:val="00EF7BDE"/>
    <w:rsid w:val="00F10C51"/>
    <w:rsid w:val="00FC0D6F"/>
    <w:rsid w:val="00FC2C15"/>
    <w:rsid w:val="010F074A"/>
    <w:rsid w:val="0178388B"/>
    <w:rsid w:val="01F557C4"/>
    <w:rsid w:val="02FA367F"/>
    <w:rsid w:val="03EB4EB7"/>
    <w:rsid w:val="04056381"/>
    <w:rsid w:val="05CC5945"/>
    <w:rsid w:val="05D87701"/>
    <w:rsid w:val="06167E9D"/>
    <w:rsid w:val="068C01FD"/>
    <w:rsid w:val="06DC353D"/>
    <w:rsid w:val="07535659"/>
    <w:rsid w:val="08F547FF"/>
    <w:rsid w:val="0A78439B"/>
    <w:rsid w:val="0BC77185"/>
    <w:rsid w:val="0C4329AD"/>
    <w:rsid w:val="0D0D5CBB"/>
    <w:rsid w:val="0D350454"/>
    <w:rsid w:val="0D59473B"/>
    <w:rsid w:val="0D8D4ACB"/>
    <w:rsid w:val="0DE31715"/>
    <w:rsid w:val="0E2258F9"/>
    <w:rsid w:val="0E3C0F3A"/>
    <w:rsid w:val="0EC03E6B"/>
    <w:rsid w:val="0ED054BF"/>
    <w:rsid w:val="0EDF2201"/>
    <w:rsid w:val="0F535D4C"/>
    <w:rsid w:val="0F761D3D"/>
    <w:rsid w:val="10993BAF"/>
    <w:rsid w:val="11B802E1"/>
    <w:rsid w:val="13675A6C"/>
    <w:rsid w:val="13CC3092"/>
    <w:rsid w:val="150C76B9"/>
    <w:rsid w:val="15420741"/>
    <w:rsid w:val="16653DA4"/>
    <w:rsid w:val="17B00EC4"/>
    <w:rsid w:val="188B595B"/>
    <w:rsid w:val="18FD10EE"/>
    <w:rsid w:val="194F3A62"/>
    <w:rsid w:val="19785394"/>
    <w:rsid w:val="19E021C5"/>
    <w:rsid w:val="1A11721B"/>
    <w:rsid w:val="1AFE2B82"/>
    <w:rsid w:val="1E122B69"/>
    <w:rsid w:val="1F0B30E5"/>
    <w:rsid w:val="203B49E9"/>
    <w:rsid w:val="20880004"/>
    <w:rsid w:val="20CD7851"/>
    <w:rsid w:val="20E92A99"/>
    <w:rsid w:val="224C33B7"/>
    <w:rsid w:val="22930D0B"/>
    <w:rsid w:val="22AD78F2"/>
    <w:rsid w:val="23DE027B"/>
    <w:rsid w:val="25434182"/>
    <w:rsid w:val="25592D92"/>
    <w:rsid w:val="25DA5525"/>
    <w:rsid w:val="26CE1737"/>
    <w:rsid w:val="27C37A22"/>
    <w:rsid w:val="2950728E"/>
    <w:rsid w:val="297D74C4"/>
    <w:rsid w:val="29AD102D"/>
    <w:rsid w:val="2A2045F7"/>
    <w:rsid w:val="2BEE4C6E"/>
    <w:rsid w:val="30130A64"/>
    <w:rsid w:val="304406E6"/>
    <w:rsid w:val="30481917"/>
    <w:rsid w:val="30C1041A"/>
    <w:rsid w:val="30DD2358"/>
    <w:rsid w:val="31BA15B6"/>
    <w:rsid w:val="3207203C"/>
    <w:rsid w:val="323F6225"/>
    <w:rsid w:val="32A43069"/>
    <w:rsid w:val="32B86B33"/>
    <w:rsid w:val="32C35DB5"/>
    <w:rsid w:val="32CA6EFD"/>
    <w:rsid w:val="339A2A3D"/>
    <w:rsid w:val="33DB1BFF"/>
    <w:rsid w:val="34D0311F"/>
    <w:rsid w:val="35415191"/>
    <w:rsid w:val="35C34EA9"/>
    <w:rsid w:val="36186B1A"/>
    <w:rsid w:val="367232F1"/>
    <w:rsid w:val="36C27A33"/>
    <w:rsid w:val="37FC4B89"/>
    <w:rsid w:val="383C1EAC"/>
    <w:rsid w:val="39B8478A"/>
    <w:rsid w:val="3A316FE0"/>
    <w:rsid w:val="3AEE643E"/>
    <w:rsid w:val="3C1329D6"/>
    <w:rsid w:val="3CB45DD5"/>
    <w:rsid w:val="3D0F7592"/>
    <w:rsid w:val="3DB76AFC"/>
    <w:rsid w:val="3DBA3451"/>
    <w:rsid w:val="3EB61016"/>
    <w:rsid w:val="3EFA2761"/>
    <w:rsid w:val="3F62228A"/>
    <w:rsid w:val="40272084"/>
    <w:rsid w:val="41192025"/>
    <w:rsid w:val="41391F84"/>
    <w:rsid w:val="416747E6"/>
    <w:rsid w:val="41B713A8"/>
    <w:rsid w:val="41F76C92"/>
    <w:rsid w:val="42E3193F"/>
    <w:rsid w:val="43222110"/>
    <w:rsid w:val="437D4C43"/>
    <w:rsid w:val="43B80621"/>
    <w:rsid w:val="45B538D4"/>
    <w:rsid w:val="45BB6187"/>
    <w:rsid w:val="462E1B80"/>
    <w:rsid w:val="46720694"/>
    <w:rsid w:val="489E5603"/>
    <w:rsid w:val="490A52DC"/>
    <w:rsid w:val="49AA41EE"/>
    <w:rsid w:val="4A9F71C0"/>
    <w:rsid w:val="4AA05BA7"/>
    <w:rsid w:val="4ADD7448"/>
    <w:rsid w:val="4D4C6E86"/>
    <w:rsid w:val="4DB10520"/>
    <w:rsid w:val="4EB67177"/>
    <w:rsid w:val="4F4707FA"/>
    <w:rsid w:val="4F510FE7"/>
    <w:rsid w:val="4FBD24FE"/>
    <w:rsid w:val="5000622F"/>
    <w:rsid w:val="501E5516"/>
    <w:rsid w:val="50A712FF"/>
    <w:rsid w:val="513D60B1"/>
    <w:rsid w:val="514D3353"/>
    <w:rsid w:val="52B76D0A"/>
    <w:rsid w:val="53F06E40"/>
    <w:rsid w:val="542970BF"/>
    <w:rsid w:val="54D34040"/>
    <w:rsid w:val="54D559E2"/>
    <w:rsid w:val="55DC0B49"/>
    <w:rsid w:val="56064A66"/>
    <w:rsid w:val="560B41FD"/>
    <w:rsid w:val="56C26419"/>
    <w:rsid w:val="571F64CE"/>
    <w:rsid w:val="57F87F21"/>
    <w:rsid w:val="58FE1672"/>
    <w:rsid w:val="59114B7D"/>
    <w:rsid w:val="59764902"/>
    <w:rsid w:val="598503ED"/>
    <w:rsid w:val="5996335D"/>
    <w:rsid w:val="59C07238"/>
    <w:rsid w:val="5A5F3B43"/>
    <w:rsid w:val="5ADB43A7"/>
    <w:rsid w:val="5BD72464"/>
    <w:rsid w:val="5C67138E"/>
    <w:rsid w:val="5D1659FC"/>
    <w:rsid w:val="5E0D78CD"/>
    <w:rsid w:val="5E1470CA"/>
    <w:rsid w:val="60A427E4"/>
    <w:rsid w:val="60C64988"/>
    <w:rsid w:val="62BE56A2"/>
    <w:rsid w:val="62ED3A57"/>
    <w:rsid w:val="634278D5"/>
    <w:rsid w:val="64B207F9"/>
    <w:rsid w:val="651A2F6C"/>
    <w:rsid w:val="667D55E1"/>
    <w:rsid w:val="66A76EAB"/>
    <w:rsid w:val="678B6EDC"/>
    <w:rsid w:val="68463EA2"/>
    <w:rsid w:val="68746BAB"/>
    <w:rsid w:val="6B217BC8"/>
    <w:rsid w:val="6D5B7F81"/>
    <w:rsid w:val="6DB9350B"/>
    <w:rsid w:val="6E7835C7"/>
    <w:rsid w:val="6EC71BE7"/>
    <w:rsid w:val="6FA137D1"/>
    <w:rsid w:val="6FAB61DB"/>
    <w:rsid w:val="704C7883"/>
    <w:rsid w:val="70C45A5D"/>
    <w:rsid w:val="711517D9"/>
    <w:rsid w:val="715A4420"/>
    <w:rsid w:val="728B4955"/>
    <w:rsid w:val="7415034D"/>
    <w:rsid w:val="7454460B"/>
    <w:rsid w:val="753F7C0B"/>
    <w:rsid w:val="762B3B7D"/>
    <w:rsid w:val="76351364"/>
    <w:rsid w:val="769143D8"/>
    <w:rsid w:val="76B2108A"/>
    <w:rsid w:val="7700568B"/>
    <w:rsid w:val="77247ACC"/>
    <w:rsid w:val="785C2AE2"/>
    <w:rsid w:val="78F95216"/>
    <w:rsid w:val="79871128"/>
    <w:rsid w:val="7A56058C"/>
    <w:rsid w:val="7A6C3A6C"/>
    <w:rsid w:val="7A7635A2"/>
    <w:rsid w:val="7B5644A0"/>
    <w:rsid w:val="7CA611C0"/>
    <w:rsid w:val="7D9B661F"/>
    <w:rsid w:val="7DCA1774"/>
    <w:rsid w:val="7F8366B4"/>
    <w:rsid w:val="7F914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0" w:semiHidden="0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宋体" w:cs="Arial"/>
      <w:lang w:val="en-US" w:eastAsia="zh-CN" w:bidi="ar-SA"/>
    </w:rPr>
  </w:style>
  <w:style w:type="paragraph" w:styleId="2">
    <w:name w:val="heading 1"/>
    <w:basedOn w:val="1"/>
    <w:next w:val="1"/>
    <w:link w:val="27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8"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next w:val="1"/>
    <w:link w:val="41"/>
    <w:qFormat/>
    <w:uiPriority w:val="0"/>
    <w:pPr>
      <w:spacing w:before="200" w:after="200"/>
      <w:outlineLvl w:val="2"/>
    </w:pPr>
    <w:rPr>
      <w:rFonts w:ascii="宋体" w:hAnsi="宋体" w:eastAsia="宋体" w:cs="宋体"/>
      <w:b/>
      <w:sz w:val="24"/>
      <w:szCs w:val="24"/>
      <w:lang w:val="en-US" w:eastAsia="zh-CN" w:bidi="ar-SA"/>
    </w:rPr>
  </w:style>
  <w:style w:type="paragraph" w:styleId="5">
    <w:name w:val="heading 4"/>
    <w:basedOn w:val="1"/>
    <w:next w:val="1"/>
    <w:link w:val="42"/>
    <w:semiHidden/>
    <w:unhideWhenUsed/>
    <w:qFormat/>
    <w:uiPriority w:val="9"/>
    <w:pPr>
      <w:keepNext/>
      <w:keepLines/>
      <w:spacing w:before="280" w:after="290" w:line="376" w:lineRule="auto"/>
      <w:ind w:firstLine="200" w:firstLineChars="200"/>
      <w:outlineLvl w:val="3"/>
    </w:pPr>
    <w:rPr>
      <w:rFonts w:asciiTheme="majorHAnsi" w:hAnsiTheme="majorHAnsi" w:eastAsiaTheme="majorEastAsia" w:cstheme="majorBidi"/>
      <w:b/>
      <w:bCs/>
      <w:kern w:val="2"/>
      <w:sz w:val="28"/>
      <w:szCs w:val="28"/>
    </w:rPr>
  </w:style>
  <w:style w:type="paragraph" w:styleId="6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6"/>
    </w:pPr>
    <w:rPr>
      <w:b/>
      <w:sz w:val="24"/>
    </w:rPr>
  </w:style>
  <w:style w:type="character" w:default="1" w:styleId="23">
    <w:name w:val="Default Paragraph Font"/>
    <w:semiHidden/>
    <w:unhideWhenUsed/>
    <w:qFormat/>
    <w:uiPriority w:val="1"/>
  </w:style>
  <w:style w:type="table" w:default="1" w:styleId="21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toc 7"/>
    <w:basedOn w:val="1"/>
    <w:next w:val="1"/>
    <w:unhideWhenUsed/>
    <w:qFormat/>
    <w:uiPriority w:val="39"/>
    <w:pPr>
      <w:ind w:left="1200"/>
      <w:jc w:val="left"/>
    </w:pPr>
    <w:rPr>
      <w:rFonts w:asciiTheme="minorHAnsi" w:eastAsiaTheme="minorHAnsi"/>
      <w:sz w:val="18"/>
      <w:szCs w:val="18"/>
    </w:rPr>
  </w:style>
  <w:style w:type="paragraph" w:styleId="8">
    <w:name w:val="toc 5"/>
    <w:basedOn w:val="1"/>
    <w:next w:val="1"/>
    <w:unhideWhenUsed/>
    <w:qFormat/>
    <w:uiPriority w:val="39"/>
    <w:pPr>
      <w:ind w:left="800"/>
      <w:jc w:val="left"/>
    </w:pPr>
    <w:rPr>
      <w:rFonts w:asciiTheme="minorHAnsi" w:eastAsiaTheme="minorHAnsi"/>
      <w:sz w:val="18"/>
      <w:szCs w:val="18"/>
    </w:rPr>
  </w:style>
  <w:style w:type="paragraph" w:styleId="9">
    <w:name w:val="toc 3"/>
    <w:basedOn w:val="1"/>
    <w:next w:val="1"/>
    <w:unhideWhenUsed/>
    <w:qFormat/>
    <w:uiPriority w:val="39"/>
    <w:pPr>
      <w:ind w:left="400"/>
      <w:jc w:val="left"/>
    </w:pPr>
    <w:rPr>
      <w:rFonts w:asciiTheme="minorHAnsi" w:eastAsiaTheme="minorHAnsi"/>
      <w:i/>
      <w:iCs/>
    </w:rPr>
  </w:style>
  <w:style w:type="paragraph" w:styleId="10">
    <w:name w:val="toc 8"/>
    <w:basedOn w:val="1"/>
    <w:next w:val="1"/>
    <w:unhideWhenUsed/>
    <w:qFormat/>
    <w:uiPriority w:val="39"/>
    <w:pPr>
      <w:ind w:left="1400"/>
      <w:jc w:val="left"/>
    </w:pPr>
    <w:rPr>
      <w:rFonts w:asciiTheme="minorHAnsi" w:eastAsiaTheme="minorHAnsi"/>
      <w:sz w:val="18"/>
      <w:szCs w:val="18"/>
    </w:rPr>
  </w:style>
  <w:style w:type="paragraph" w:styleId="11">
    <w:name w:val="Balloon Text"/>
    <w:basedOn w:val="1"/>
    <w:link w:val="31"/>
    <w:semiHidden/>
    <w:unhideWhenUsed/>
    <w:qFormat/>
    <w:uiPriority w:val="99"/>
    <w:rPr>
      <w:sz w:val="18"/>
      <w:szCs w:val="18"/>
    </w:rPr>
  </w:style>
  <w:style w:type="paragraph" w:styleId="12">
    <w:name w:val="footer"/>
    <w:basedOn w:val="1"/>
    <w:link w:val="3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cs="Times New Roman"/>
      <w:kern w:val="2"/>
      <w:sz w:val="18"/>
      <w:szCs w:val="18"/>
    </w:rPr>
  </w:style>
  <w:style w:type="paragraph" w:styleId="13">
    <w:name w:val="header"/>
    <w:basedOn w:val="1"/>
    <w:link w:val="2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cs="Times New Roman"/>
      <w:kern w:val="2"/>
      <w:sz w:val="18"/>
      <w:szCs w:val="18"/>
    </w:rPr>
  </w:style>
  <w:style w:type="paragraph" w:styleId="14">
    <w:name w:val="toc 1"/>
    <w:basedOn w:val="1"/>
    <w:next w:val="1"/>
    <w:unhideWhenUsed/>
    <w:qFormat/>
    <w:uiPriority w:val="39"/>
    <w:pPr>
      <w:tabs>
        <w:tab w:val="left" w:pos="400"/>
        <w:tab w:val="right" w:leader="dot" w:pos="8296"/>
      </w:tabs>
      <w:spacing w:before="120" w:after="120"/>
      <w:jc w:val="center"/>
    </w:pPr>
    <w:rPr>
      <w:rFonts w:asciiTheme="minorHAnsi" w:eastAsiaTheme="minorHAnsi"/>
      <w:b/>
      <w:bCs/>
      <w:caps/>
    </w:rPr>
  </w:style>
  <w:style w:type="paragraph" w:styleId="15">
    <w:name w:val="toc 4"/>
    <w:basedOn w:val="1"/>
    <w:next w:val="1"/>
    <w:unhideWhenUsed/>
    <w:qFormat/>
    <w:uiPriority w:val="39"/>
    <w:pPr>
      <w:ind w:left="600"/>
      <w:jc w:val="left"/>
    </w:pPr>
    <w:rPr>
      <w:rFonts w:asciiTheme="minorHAnsi" w:eastAsiaTheme="minorHAnsi"/>
      <w:sz w:val="18"/>
      <w:szCs w:val="18"/>
    </w:rPr>
  </w:style>
  <w:style w:type="paragraph" w:styleId="16">
    <w:name w:val="toc 6"/>
    <w:basedOn w:val="1"/>
    <w:next w:val="1"/>
    <w:unhideWhenUsed/>
    <w:qFormat/>
    <w:uiPriority w:val="39"/>
    <w:pPr>
      <w:ind w:left="1000"/>
      <w:jc w:val="left"/>
    </w:pPr>
    <w:rPr>
      <w:rFonts w:asciiTheme="minorHAnsi" w:eastAsiaTheme="minorHAnsi"/>
      <w:sz w:val="18"/>
      <w:szCs w:val="18"/>
    </w:rPr>
  </w:style>
  <w:style w:type="paragraph" w:styleId="17">
    <w:name w:val="toc 2"/>
    <w:basedOn w:val="1"/>
    <w:next w:val="1"/>
    <w:unhideWhenUsed/>
    <w:qFormat/>
    <w:uiPriority w:val="39"/>
    <w:pPr>
      <w:ind w:left="200"/>
      <w:jc w:val="left"/>
    </w:pPr>
    <w:rPr>
      <w:rFonts w:asciiTheme="minorHAnsi" w:eastAsiaTheme="minorHAnsi"/>
      <w:smallCaps/>
    </w:rPr>
  </w:style>
  <w:style w:type="paragraph" w:styleId="18">
    <w:name w:val="toc 9"/>
    <w:basedOn w:val="1"/>
    <w:next w:val="1"/>
    <w:unhideWhenUsed/>
    <w:qFormat/>
    <w:uiPriority w:val="39"/>
    <w:pPr>
      <w:ind w:left="1600"/>
      <w:jc w:val="left"/>
    </w:pPr>
    <w:rPr>
      <w:rFonts w:asciiTheme="minorHAnsi" w:eastAsiaTheme="minorHAnsi"/>
      <w:sz w:val="18"/>
      <w:szCs w:val="18"/>
    </w:rPr>
  </w:style>
  <w:style w:type="paragraph" w:styleId="19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20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Times New Roman" w:hAnsi="Times New Roman" w:cs="Times New Roman" w:eastAsiaTheme="minorEastAsia"/>
      <w:sz w:val="24"/>
      <w:szCs w:val="24"/>
    </w:rPr>
  </w:style>
  <w:style w:type="table" w:styleId="22">
    <w:name w:val="Table Grid"/>
    <w:basedOn w:val="21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4">
    <w:name w:val="FollowedHyperlink"/>
    <w:basedOn w:val="23"/>
    <w:semiHidden/>
    <w:unhideWhenUsed/>
    <w:qFormat/>
    <w:uiPriority w:val="99"/>
    <w:rPr>
      <w:color w:val="954F72"/>
      <w:u w:val="single"/>
    </w:rPr>
  </w:style>
  <w:style w:type="character" w:styleId="25">
    <w:name w:val="Emphasis"/>
    <w:basedOn w:val="23"/>
    <w:qFormat/>
    <w:uiPriority w:val="20"/>
    <w:rPr>
      <w:i/>
      <w:iCs/>
    </w:rPr>
  </w:style>
  <w:style w:type="character" w:styleId="26">
    <w:name w:val="Hyperlink"/>
    <w:basedOn w:val="2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27">
    <w:name w:val="标题 1 字符"/>
    <w:basedOn w:val="23"/>
    <w:link w:val="2"/>
    <w:qFormat/>
    <w:uiPriority w:val="9"/>
    <w:rPr>
      <w:rFonts w:ascii="Arial" w:hAnsi="Arial" w:eastAsia="宋体" w:cs="Arial"/>
      <w:b/>
      <w:bCs/>
      <w:kern w:val="44"/>
      <w:sz w:val="44"/>
      <w:szCs w:val="44"/>
    </w:rPr>
  </w:style>
  <w:style w:type="character" w:customStyle="1" w:styleId="28">
    <w:name w:val="标题 2 字符"/>
    <w:basedOn w:val="23"/>
    <w:link w:val="3"/>
    <w:qFormat/>
    <w:uiPriority w:val="0"/>
    <w:rPr>
      <w:rFonts w:asciiTheme="majorHAnsi" w:hAnsiTheme="majorHAnsi" w:eastAsiaTheme="majorEastAsia" w:cstheme="majorBidi"/>
      <w:b/>
      <w:bCs/>
      <w:kern w:val="0"/>
      <w:sz w:val="32"/>
      <w:szCs w:val="32"/>
    </w:rPr>
  </w:style>
  <w:style w:type="character" w:customStyle="1" w:styleId="29">
    <w:name w:val="页眉 字符"/>
    <w:basedOn w:val="23"/>
    <w:link w:val="13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30">
    <w:name w:val="页脚 字符"/>
    <w:basedOn w:val="23"/>
    <w:link w:val="12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31">
    <w:name w:val="批注框文本 字符"/>
    <w:basedOn w:val="23"/>
    <w:link w:val="11"/>
    <w:semiHidden/>
    <w:qFormat/>
    <w:uiPriority w:val="99"/>
    <w:rPr>
      <w:rFonts w:ascii="Arial" w:hAnsi="Arial" w:eastAsia="宋体" w:cs="Arial"/>
      <w:kern w:val="0"/>
      <w:sz w:val="18"/>
      <w:szCs w:val="18"/>
    </w:rPr>
  </w:style>
  <w:style w:type="paragraph" w:styleId="32">
    <w:name w:val="List Paragraph"/>
    <w:basedOn w:val="1"/>
    <w:qFormat/>
    <w:uiPriority w:val="34"/>
    <w:pPr>
      <w:ind w:firstLine="420" w:firstLineChars="200"/>
    </w:pPr>
  </w:style>
  <w:style w:type="table" w:customStyle="1" w:styleId="33">
    <w:name w:val="网格型浅色1"/>
    <w:basedOn w:val="21"/>
    <w:qFormat/>
    <w:uiPriority w:val="40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paragraph" w:customStyle="1" w:styleId="34">
    <w:name w:val="msonormal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sz w:val="24"/>
      <w:szCs w:val="24"/>
    </w:rPr>
  </w:style>
  <w:style w:type="paragraph" w:customStyle="1" w:styleId="35">
    <w:name w:val="font5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 w:cs="宋体"/>
      <w:sz w:val="18"/>
      <w:szCs w:val="18"/>
    </w:rPr>
  </w:style>
  <w:style w:type="paragraph" w:customStyle="1" w:styleId="36">
    <w:name w:val="xl63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sz w:val="24"/>
      <w:szCs w:val="24"/>
    </w:rPr>
  </w:style>
  <w:style w:type="paragraph" w:customStyle="1" w:styleId="37">
    <w:name w:val="xl65"/>
    <w:basedOn w:val="1"/>
    <w:qFormat/>
    <w:uiPriority w:val="0"/>
    <w:pPr>
      <w:widowControl/>
      <w:pBdr>
        <w:top w:val="single" w:color="auto" w:sz="8" w:space="0"/>
        <w:left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仿宋" w:hAnsi="仿宋" w:eastAsia="仿宋" w:cs="宋体"/>
      <w:color w:val="000000"/>
      <w:sz w:val="21"/>
      <w:szCs w:val="21"/>
    </w:rPr>
  </w:style>
  <w:style w:type="paragraph" w:customStyle="1" w:styleId="38">
    <w:name w:val="xl66"/>
    <w:basedOn w:val="1"/>
    <w:qFormat/>
    <w:uiPriority w:val="0"/>
    <w:pPr>
      <w:widowControl/>
      <w:pBdr>
        <w:top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仿宋" w:hAnsi="仿宋" w:eastAsia="仿宋" w:cs="宋体"/>
      <w:color w:val="000000"/>
      <w:sz w:val="21"/>
      <w:szCs w:val="21"/>
    </w:rPr>
  </w:style>
  <w:style w:type="paragraph" w:customStyle="1" w:styleId="39">
    <w:name w:val="xl67"/>
    <w:basedOn w:val="1"/>
    <w:qFormat/>
    <w:uiPriority w:val="0"/>
    <w:pPr>
      <w:widowControl/>
      <w:pBdr>
        <w:top w:val="single" w:color="auto" w:sz="8" w:space="0"/>
        <w:left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仿宋" w:hAnsi="仿宋" w:eastAsia="仿宋" w:cs="宋体"/>
      <w:b/>
      <w:bCs/>
      <w:color w:val="000000"/>
      <w:sz w:val="21"/>
      <w:szCs w:val="21"/>
    </w:rPr>
  </w:style>
  <w:style w:type="paragraph" w:customStyle="1" w:styleId="40">
    <w:name w:val="xl68"/>
    <w:basedOn w:val="1"/>
    <w:qFormat/>
    <w:uiPriority w:val="0"/>
    <w:pPr>
      <w:widowControl/>
      <w:pBdr>
        <w:top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仿宋" w:hAnsi="仿宋" w:eastAsia="仿宋" w:cs="宋体"/>
      <w:b/>
      <w:bCs/>
      <w:color w:val="000000"/>
      <w:sz w:val="21"/>
      <w:szCs w:val="21"/>
    </w:rPr>
  </w:style>
  <w:style w:type="character" w:customStyle="1" w:styleId="41">
    <w:name w:val="标题 3 字符"/>
    <w:basedOn w:val="23"/>
    <w:link w:val="4"/>
    <w:qFormat/>
    <w:uiPriority w:val="0"/>
    <w:rPr>
      <w:rFonts w:ascii="宋体" w:hAnsi="宋体" w:eastAsia="宋体" w:cs="宋体"/>
      <w:b/>
      <w:kern w:val="0"/>
      <w:sz w:val="24"/>
      <w:szCs w:val="24"/>
    </w:rPr>
  </w:style>
  <w:style w:type="character" w:customStyle="1" w:styleId="42">
    <w:name w:val="标题 4 字符"/>
    <w:basedOn w:val="23"/>
    <w:link w:val="5"/>
    <w:semiHidden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table" w:customStyle="1" w:styleId="43">
    <w:name w:val="myOwnTableStyle"/>
    <w:qFormat/>
    <w:uiPriority w:val="99"/>
    <w:rPr>
      <w:rFonts w:ascii="Arial" w:hAnsi="Arial" w:cs="Arial"/>
    </w:rPr>
    <w:tblPr>
      <w:tblBorders>
        <w:top w:val="single" w:color="006699" w:sz="6" w:space="0"/>
        <w:left w:val="single" w:color="006699" w:sz="6" w:space="0"/>
        <w:bottom w:val="single" w:color="006699" w:sz="6" w:space="0"/>
        <w:right w:val="single" w:color="006699" w:sz="6" w:space="0"/>
        <w:insideH w:val="single" w:color="006699" w:sz="6" w:space="0"/>
        <w:insideV w:val="single" w:color="006699" w:sz="6" w:space="0"/>
      </w:tblBorders>
      <w:tblCellMar>
        <w:top w:w="80" w:type="dxa"/>
        <w:left w:w="80" w:type="dxa"/>
        <w:bottom w:w="80" w:type="dxa"/>
        <w:right w:w="80" w:type="dxa"/>
      </w:tblCellMar>
    </w:tblPr>
  </w:style>
  <w:style w:type="paragraph" w:styleId="44">
    <w:name w:val="No Spacing"/>
    <w:qFormat/>
    <w:uiPriority w:val="1"/>
    <w:pPr>
      <w:widowControl w:val="0"/>
      <w:jc w:val="both"/>
    </w:pPr>
    <w:rPr>
      <w:rFonts w:ascii="Arial" w:hAnsi="Arial" w:eastAsia="宋体" w:cs="Arial"/>
      <w:lang w:val="en-US" w:eastAsia="zh-CN" w:bidi="ar-SA"/>
    </w:rPr>
  </w:style>
  <w:style w:type="paragraph" w:customStyle="1" w:styleId="45">
    <w:name w:val="font6"/>
    <w:basedOn w:val="1"/>
    <w:qFormat/>
    <w:uiPriority w:val="0"/>
    <w:pPr>
      <w:widowControl/>
      <w:spacing w:before="100" w:beforeAutospacing="1" w:after="100" w:afterAutospacing="1" w:line="360" w:lineRule="auto"/>
      <w:ind w:firstLine="200" w:firstLineChars="200"/>
      <w:jc w:val="left"/>
    </w:pPr>
    <w:rPr>
      <w:color w:val="000000"/>
    </w:rPr>
  </w:style>
  <w:style w:type="paragraph" w:customStyle="1" w:styleId="46">
    <w:name w:val="NERCIS-正文"/>
    <w:basedOn w:val="1"/>
    <w:qFormat/>
    <w:uiPriority w:val="0"/>
    <w:pPr>
      <w:spacing w:line="360" w:lineRule="auto"/>
      <w:ind w:firstLine="480" w:firstLineChars="200"/>
    </w:pPr>
    <w:rPr>
      <w:rFonts w:ascii="宋体" w:hAnsi="宋体" w:cs="宋体"/>
      <w:sz w:val="24"/>
    </w:rPr>
  </w:style>
  <w:style w:type="table" w:customStyle="1" w:styleId="47">
    <w:name w:val="Table Normal"/>
    <w:semiHidden/>
    <w:unhideWhenUsed/>
    <w:qFormat/>
    <w:uiPriority w:val="2"/>
    <w:pPr>
      <w:widowControl w:val="0"/>
      <w:autoSpaceDE w:val="0"/>
      <w:autoSpaceDN w:val="0"/>
    </w:pPr>
    <w:rPr>
      <w:sz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8">
    <w:name w:val="Table Paragraph"/>
    <w:basedOn w:val="1"/>
    <w:qFormat/>
    <w:uiPriority w:val="1"/>
    <w:pPr>
      <w:autoSpaceDE w:val="0"/>
      <w:autoSpaceDN w:val="0"/>
      <w:ind w:left="110"/>
      <w:jc w:val="left"/>
    </w:pPr>
    <w:rPr>
      <w:rFonts w:ascii="宋体" w:hAnsi="宋体" w:cs="宋体"/>
      <w:sz w:val="22"/>
      <w:szCs w:val="22"/>
      <w:lang w:val="zh-CN" w:bidi="zh-CN"/>
    </w:rPr>
  </w:style>
  <w:style w:type="character" w:customStyle="1" w:styleId="49">
    <w:name w:val="font11"/>
    <w:basedOn w:val="23"/>
    <w:qFormat/>
    <w:uiPriority w:val="0"/>
    <w:rPr>
      <w:rFonts w:hint="default" w:ascii="Times New Roman" w:hAnsi="Times New Roman" w:cs="Times New Roman"/>
      <w:b/>
      <w:color w:val="000000"/>
      <w:sz w:val="20"/>
      <w:szCs w:val="20"/>
      <w:u w:val="none"/>
    </w:rPr>
  </w:style>
  <w:style w:type="character" w:customStyle="1" w:styleId="50">
    <w:name w:val="font21"/>
    <w:basedOn w:val="23"/>
    <w:qFormat/>
    <w:uiPriority w:val="0"/>
    <w:rPr>
      <w:rFonts w:hint="eastAsia" w:ascii="宋体" w:hAnsi="宋体" w:eastAsia="宋体" w:cs="宋体"/>
      <w:b/>
      <w:color w:val="000000"/>
      <w:sz w:val="20"/>
      <w:szCs w:val="20"/>
      <w:u w:val="none"/>
    </w:rPr>
  </w:style>
  <w:style w:type="paragraph" w:customStyle="1" w:styleId="51">
    <w:name w:val="titlepage_title"/>
    <w:qFormat/>
    <w:uiPriority w:val="0"/>
    <w:pPr>
      <w:spacing w:after="200" w:line="360" w:lineRule="auto"/>
    </w:pPr>
    <w:rPr>
      <w:rFonts w:ascii="黑体" w:hAnsi="黑体" w:eastAsia="黑体" w:cs="Times New Roman"/>
      <w:b/>
      <w:sz w:val="36"/>
      <w:lang w:val="en-US" w:eastAsia="zh-CN" w:bidi="ar-SA"/>
    </w:rPr>
  </w:style>
  <w:style w:type="paragraph" w:customStyle="1" w:styleId="52">
    <w:name w:val="title_date_title"/>
    <w:qFormat/>
    <w:uiPriority w:val="0"/>
    <w:pPr>
      <w:spacing w:after="200" w:line="360" w:lineRule="auto"/>
    </w:pPr>
    <w:rPr>
      <w:rFonts w:ascii="黑体" w:hAnsi="黑体" w:eastAsia="黑体" w:cs="Times New Roman"/>
      <w:b/>
      <w:sz w:val="24"/>
      <w:lang w:val="en-US" w:eastAsia="zh-CN" w:bidi="ar-SA"/>
    </w:rPr>
  </w:style>
  <w:style w:type="paragraph" w:customStyle="1" w:styleId="53">
    <w:name w:val="normal_para"/>
    <w:qFormat/>
    <w:uiPriority w:val="0"/>
    <w:pPr>
      <w:spacing w:line="360" w:lineRule="auto"/>
      <w:ind w:firstLine="624"/>
      <w:jc w:val="left"/>
    </w:pPr>
    <w:rPr>
      <w:rFonts w:ascii="宋体" w:hAnsi="宋体" w:eastAsia="宋体" w:cs="Times New Roman"/>
      <w:sz w:val="24"/>
      <w:lang w:val="en-US" w:eastAsia="zh-CN" w:bidi="ar-SA"/>
    </w:rPr>
  </w:style>
  <w:style w:type="character" w:customStyle="1" w:styleId="54">
    <w:name w:val="special_para"/>
    <w:qFormat/>
    <w:uiPriority w:val="0"/>
    <w:rPr>
      <w:rFonts w:ascii="宋体" w:hAnsi="宋体" w:eastAsia="宋体"/>
      <w:sz w:val="24"/>
    </w:rPr>
  </w:style>
  <w:style w:type="paragraph" w:customStyle="1" w:styleId="55">
    <w:name w:val="table_para"/>
    <w:qFormat/>
    <w:uiPriority w:val="0"/>
    <w:pPr>
      <w:jc w:val="center"/>
    </w:pPr>
    <w:rPr>
      <w:rFonts w:ascii="仿宋" w:hAnsi="仿宋" w:eastAsia="仿宋" w:cs="Times New Roman"/>
      <w:sz w:val="21"/>
      <w:lang w:val="en-US" w:eastAsia="zh-CN" w:bidi="ar-SA"/>
    </w:rPr>
  </w:style>
  <w:style w:type="table" w:customStyle="1" w:styleId="56">
    <w:name w:val="Grid Table 4 Accent 1"/>
    <w:basedOn w:val="21"/>
    <w:qFormat/>
    <w:uiPriority w:val="49"/>
    <w:pPr>
      <w:spacing w:after="0" w:line="240" w:lineRule="auto"/>
    </w:pPr>
    <w:tblPr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9E2F3" w:themeFill="accent1" w:themeFillTint="33"/>
      </w:tcPr>
    </w:tblStylePr>
    <w:tblStylePr w:type="band1Horz">
      <w:tcPr>
        <w:shd w:val="clear" w:color="auto" w:fill="D9E2F3" w:themeFill="accent1" w:themeFillTint="33"/>
      </w:tcPr>
    </w:tblStylePr>
  </w:style>
  <w:style w:type="character" w:customStyle="1" w:styleId="57">
    <w:name w:val="font31"/>
    <w:basedOn w:val="23"/>
    <w:qFormat/>
    <w:uiPriority w:val="0"/>
    <w:rPr>
      <w:rFonts w:hint="default" w:ascii="Arial" w:hAnsi="Arial" w:cs="Arial"/>
      <w:color w:val="000000"/>
      <w:sz w:val="20"/>
      <w:szCs w:val="20"/>
      <w:u w:val="none"/>
    </w:rPr>
  </w:style>
  <w:style w:type="character" w:customStyle="1" w:styleId="58">
    <w:name w:val="font41"/>
    <w:basedOn w:val="23"/>
    <w:qFormat/>
    <w:uiPriority w:val="0"/>
    <w:rPr>
      <w:rFonts w:hint="default" w:ascii="Arial" w:hAnsi="Arial" w:cs="Arial"/>
      <w:color w:val="000000"/>
      <w:sz w:val="20"/>
      <w:szCs w:val="20"/>
      <w:u w:val="none"/>
    </w:rPr>
  </w:style>
  <w:style w:type="character" w:customStyle="1" w:styleId="59">
    <w:name w:val="font61"/>
    <w:basedOn w:val="23"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character" w:customStyle="1" w:styleId="60">
    <w:name w:val="font01"/>
    <w:basedOn w:val="23"/>
    <w:qFormat/>
    <w:uiPriority w:val="0"/>
    <w:rPr>
      <w:rFonts w:ascii="Arial" w:hAnsi="Arial" w:cs="Arial"/>
      <w:color w:val="000000"/>
      <w:sz w:val="20"/>
      <w:szCs w:val="20"/>
      <w:u w:val="none"/>
    </w:rPr>
  </w:style>
  <w:style w:type="character" w:customStyle="1" w:styleId="61">
    <w:name w:val="font51"/>
    <w:basedOn w:val="23"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9081D9-BF29-4F5B-88EA-4CA3BC1B791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1677</Words>
  <Characters>2430</Characters>
  <Lines>1</Lines>
  <Paragraphs>1</Paragraphs>
  <TotalTime>2</TotalTime>
  <ScaleCrop>false</ScaleCrop>
  <LinksUpToDate>false</LinksUpToDate>
  <CharactersWithSpaces>2497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2020-03-09T05:09:00Z</dcterms:created>
  <dc:creator>政务云服务团队</dc:creator>
  <cp:lastModifiedBy>鲁翩翩</cp:lastModifiedBy>
  <dcterms:modified xsi:type="dcterms:W3CDTF">2025-12-23T02:44:06Z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24A19B73D03F4FE18070DFCCC099017E_13</vt:lpwstr>
  </property>
  <property fmtid="{D5CDD505-2E9C-101B-9397-08002B2CF9AE}" pid="4" name="KSOTemplateDocerSaveRecord">
    <vt:lpwstr>eyJoZGlkIjoiNGY5ZjFlNWJiN2UxMTY0ZGU0ZDc3YjNiNTRkYTE5ZjYiLCJ1c2VySWQiOiIxNzEzMzg5NDEzIn0=</vt:lpwstr>
  </property>
</Properties>
</file>