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56555">
      <w:pPr>
        <w:spacing w:line="360" w:lineRule="auto"/>
        <w:jc w:val="center"/>
        <w:rPr>
          <w:rFonts w:ascii="宋体" w:hAnsi="宋体"/>
          <w:b/>
          <w:sz w:val="24"/>
        </w:rPr>
      </w:pPr>
    </w:p>
    <w:p w14:paraId="26D28525">
      <w:pPr>
        <w:spacing w:line="360" w:lineRule="auto"/>
        <w:ind w:firstLine="2168" w:firstLineChars="600"/>
        <w:jc w:val="both"/>
        <w:rPr>
          <w:rFonts w:hint="default" w:ascii="黑体" w:hAnsi="黑体" w:eastAsia="黑体"/>
          <w:b/>
          <w:sz w:val="36"/>
          <w:szCs w:val="36"/>
          <w:lang w:val="en-US" w:eastAsia="zh-CN"/>
        </w:rPr>
      </w:pPr>
      <w:r>
        <w:rPr>
          <w:rFonts w:hint="default" w:ascii="黑体" w:hAnsi="黑体" w:eastAsia="黑体"/>
          <w:b/>
          <w:sz w:val="36"/>
          <w:szCs w:val="36"/>
          <w:lang w:val="en-US" w:eastAsia="zh-CN"/>
        </w:rPr>
        <w:t>北京市公安局勤务指挥部</w:t>
      </w:r>
    </w:p>
    <w:p w14:paraId="3B16F8ED"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 w14:paraId="72BF23FA">
      <w:pPr>
        <w:spacing w:line="360" w:lineRule="auto"/>
        <w:rPr>
          <w:rFonts w:ascii="宋体" w:hAnsi="宋体"/>
          <w:sz w:val="24"/>
        </w:rPr>
      </w:pPr>
    </w:p>
    <w:p w14:paraId="6E11DBE7">
      <w:pPr>
        <w:spacing w:line="360" w:lineRule="auto"/>
        <w:rPr>
          <w:rFonts w:ascii="宋体" w:hAnsi="宋体"/>
          <w:sz w:val="24"/>
        </w:rPr>
      </w:pPr>
    </w:p>
    <w:p w14:paraId="4AF79F23">
      <w:pPr>
        <w:spacing w:line="360" w:lineRule="auto"/>
        <w:rPr>
          <w:rFonts w:ascii="宋体" w:hAnsi="宋体"/>
          <w:sz w:val="24"/>
        </w:rPr>
      </w:pPr>
    </w:p>
    <w:p w14:paraId="1B9DB886">
      <w:pPr>
        <w:spacing w:line="360" w:lineRule="auto"/>
        <w:rPr>
          <w:rFonts w:ascii="宋体" w:hAnsi="宋体"/>
          <w:sz w:val="24"/>
        </w:rPr>
      </w:pPr>
    </w:p>
    <w:p w14:paraId="494D9C38">
      <w:pPr>
        <w:spacing w:line="360" w:lineRule="auto"/>
        <w:rPr>
          <w:rFonts w:ascii="宋体" w:hAnsi="宋体"/>
          <w:sz w:val="24"/>
        </w:rPr>
      </w:pPr>
    </w:p>
    <w:p w14:paraId="189E77CD">
      <w:pPr>
        <w:spacing w:line="360" w:lineRule="auto"/>
        <w:rPr>
          <w:rFonts w:ascii="宋体" w:hAnsi="宋体"/>
          <w:sz w:val="24"/>
        </w:rPr>
      </w:pPr>
    </w:p>
    <w:p w14:paraId="58F54756">
      <w:pPr>
        <w:spacing w:line="360" w:lineRule="auto"/>
        <w:rPr>
          <w:rFonts w:ascii="宋体" w:hAnsi="宋体"/>
          <w:sz w:val="24"/>
        </w:rPr>
      </w:pPr>
    </w:p>
    <w:p w14:paraId="66367A3E">
      <w:pPr>
        <w:spacing w:line="360" w:lineRule="auto"/>
        <w:rPr>
          <w:rFonts w:ascii="宋体" w:hAnsi="宋体"/>
          <w:sz w:val="24"/>
        </w:rPr>
      </w:pPr>
    </w:p>
    <w:p w14:paraId="7A6776E8">
      <w:pPr>
        <w:spacing w:line="360" w:lineRule="auto"/>
        <w:rPr>
          <w:rFonts w:ascii="宋体" w:hAnsi="宋体"/>
          <w:sz w:val="24"/>
        </w:rPr>
      </w:pPr>
    </w:p>
    <w:p w14:paraId="2518A594">
      <w:pPr>
        <w:spacing w:line="360" w:lineRule="auto"/>
        <w:rPr>
          <w:rFonts w:ascii="宋体" w:hAnsi="宋体"/>
          <w:sz w:val="24"/>
        </w:rPr>
      </w:pPr>
    </w:p>
    <w:p w14:paraId="64F21ED9">
      <w:pPr>
        <w:spacing w:line="360" w:lineRule="auto"/>
        <w:rPr>
          <w:rFonts w:ascii="宋体" w:hAnsi="宋体"/>
          <w:sz w:val="24"/>
        </w:rPr>
      </w:pPr>
    </w:p>
    <w:p w14:paraId="1D23A262">
      <w:pPr>
        <w:spacing w:line="360" w:lineRule="auto"/>
        <w:rPr>
          <w:rFonts w:ascii="宋体" w:hAnsi="宋体"/>
          <w:sz w:val="24"/>
        </w:rPr>
      </w:pPr>
    </w:p>
    <w:p w14:paraId="577A5350">
      <w:pPr>
        <w:spacing w:line="360" w:lineRule="auto"/>
        <w:rPr>
          <w:rFonts w:ascii="宋体" w:hAnsi="宋体"/>
          <w:sz w:val="24"/>
        </w:rPr>
      </w:pPr>
    </w:p>
    <w:p w14:paraId="6CE7CAA7">
      <w:pPr>
        <w:spacing w:line="360" w:lineRule="auto"/>
        <w:rPr>
          <w:rFonts w:ascii="宋体" w:hAnsi="宋体"/>
          <w:sz w:val="24"/>
        </w:rPr>
      </w:pPr>
    </w:p>
    <w:p w14:paraId="176FC88A">
      <w:pPr>
        <w:spacing w:line="360" w:lineRule="auto"/>
        <w:rPr>
          <w:rFonts w:ascii="宋体" w:hAnsi="宋体"/>
          <w:sz w:val="24"/>
        </w:rPr>
      </w:pPr>
    </w:p>
    <w:p w14:paraId="62A30031">
      <w:pPr>
        <w:spacing w:line="360" w:lineRule="auto"/>
        <w:rPr>
          <w:rFonts w:ascii="宋体" w:hAnsi="宋体"/>
          <w:sz w:val="24"/>
        </w:rPr>
      </w:pPr>
    </w:p>
    <w:p w14:paraId="01883268">
      <w:pPr>
        <w:spacing w:line="360" w:lineRule="auto"/>
        <w:rPr>
          <w:rFonts w:ascii="宋体" w:hAnsi="宋体"/>
          <w:sz w:val="24"/>
        </w:rPr>
      </w:pPr>
    </w:p>
    <w:p w14:paraId="380BAC08">
      <w:pPr>
        <w:spacing w:line="360" w:lineRule="auto"/>
        <w:rPr>
          <w:rFonts w:ascii="宋体" w:hAnsi="宋体"/>
          <w:sz w:val="24"/>
        </w:rPr>
      </w:pPr>
    </w:p>
    <w:p w14:paraId="5ADBF2CF">
      <w:pPr>
        <w:spacing w:line="360" w:lineRule="auto"/>
        <w:rPr>
          <w:rFonts w:ascii="宋体" w:hAnsi="宋体"/>
          <w:sz w:val="24"/>
        </w:rPr>
      </w:pPr>
    </w:p>
    <w:p w14:paraId="17A9295F"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F8125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 w14:paraId="3B04559C">
      <w:pPr>
        <w:pStyle w:val="52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/>
          <w:lang w:eastAsia="zh-CN"/>
        </w:rPr>
        <w:t>2026年3月</w:t>
      </w:r>
      <w:r>
        <w:rPr>
          <w:rFonts w:hint="eastAsia"/>
          <w:lang w:val="en-US" w:eastAsia="zh-CN"/>
        </w:rPr>
      </w:r>
    </w:p>
    <w:p w14:paraId="5540AF18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0030EA2"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2018545">
      <w:pPr>
        <w:pStyle w:val="14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</w:p>
    <w:p w14:paraId="612F8F22">
      <w:pPr>
        <w:pStyle w:val="14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_Toc2949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_Toc2949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 w14:paraId="795D14E9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_Toc19253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_Toc19253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FEFF097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_Toc23020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_Toc23020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25DF924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_Toc22368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_Toc22368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2E7BF33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_Toc26987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_Toc26987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D32A91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_Toc16003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_Toc16003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F8FA3E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_Toc24129 </w:instrText>
      </w:r>
      <w:r>
        <w:fldChar w:fldCharType="separate"/>
      </w:r>
      <w:r>
        <w:rPr>
          <w:rFonts w:hint="default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_Toc24129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E64DE7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_Toc8163 </w:instrText>
      </w:r>
      <w:r>
        <w:fldChar w:fldCharType="separate"/>
      </w:r>
      <w:r>
        <w:rPr>
          <w:rFonts w:hint="default"/>
          <w:lang w:val="en-US" w:eastAsia="zh-CN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_Toc8163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3BB6E58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_Toc16027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_Toc16027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C0D70C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_Toc9486 </w:instrText>
      </w:r>
      <w:r>
        <w:fldChar w:fldCharType="separate"/>
      </w:r>
      <w:r>
        <w:rPr>
          <w:rFonts w:hint="eastAsia"/>
        </w:rPr>
        <w:t xml:space="preserve">（1） </w:t>
      </w:r>
      <w:r>
        <w:rPr>
          <w:rFonts w:hint="eastAsia" w:ascii="黑体" w:hAnsi="黑体" w:eastAsia="黑体"/>
          <w:lang w:val="en-US" w:eastAsia="zh-CN"/>
        </w:rPr>
        <w:t>VPN审计记录</w:t>
      </w:r>
      <w:r>
        <w:tab/>
      </w:r>
      <w:r>
        <w:fldChar w:fldCharType="begin"/>
      </w:r>
      <w:r>
        <w:instrText xml:space="preserve"> PAGEREF _Toc9486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66E94A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_Toc8598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_Toc8598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C02797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_Toc21371 </w:instrText>
      </w:r>
      <w:r>
        <w:fldChar w:fldCharType="separate"/>
      </w:r>
      <w:r>
        <w:rPr>
          <w:rFonts w:hint="eastAsia"/>
        </w:rPr>
        <w:t xml:space="preserve">（3） </w:t>
      </w:r>
      <w:r>
        <w:rPr>
          <w:rFonts w:hint="eastAsia" w:ascii="黑体" w:hAnsi="黑体" w:eastAsia="黑体"/>
          <w:lang w:val="en-US" w:eastAsia="zh-CN"/>
        </w:rPr>
        <w:t>主机杀毒服务报告</w:t>
      </w:r>
      <w:r>
        <w:tab/>
      </w:r>
      <w:r>
        <w:fldChar w:fldCharType="begin"/>
      </w:r>
      <w:r>
        <w:instrText xml:space="preserve"> PAGEREF _Toc21371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AFBB29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_Toc10132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_Toc10132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DD81DD2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_Toc17693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_Toc17693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8AFDD37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_Toc31044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 w:cs="黑体"/>
        </w:rPr>
        <w:t>整体情况：</w:t>
      </w:r>
      <w:r>
        <w:tab/>
      </w:r>
      <w:r>
        <w:fldChar w:fldCharType="begin"/>
      </w:r>
      <w:r>
        <w:instrText xml:space="preserve"> PAGEREF _Toc31044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9379D8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_Toc11323 </w:instrText>
      </w:r>
      <w:r>
        <w:fldChar w:fldCharType="separate"/>
      </w:r>
      <w:r>
        <w:rPr>
          <w:rFonts w:hint="eastAsia" w:ascii="黑体" w:hAnsi="黑体" w:eastAsia="黑体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_Toc11323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D96E0E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_Toc1028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_Toc1028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F6C4EDA"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 w14:paraId="2F654CF2"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 w14:paraId="76A6CD81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2949"/>
      <w:bookmarkStart w:id="48" w:name="_GoBack"/>
      <w:bookmarkEnd w:id="48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 w14:paraId="1ED7D6CD">
      <w:pPr>
        <w:spacing w:line="360" w:lineRule="auto"/>
        <w:jc w:val="both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1"/>
          <w:szCs w:val="22"/>
          <w:lang w:eastAsia="zh-CN"/>
        </w:rPr>
        <w:t>2026年3月，北京市公安局勤务指挥部共有1个业务系统在北京市级政务云金山云平台（以下简称“金山云”）运行,共使用5台主机，64颗CPU，256GB内存，3874GB存储。</w:t>
      </w:r>
      <w:r>
        <w:rPr>
          <w:rFonts w:hint="eastAsia"/>
          <w:sz w:val="21"/>
          <w:szCs w:val="22"/>
          <w:lang w:val="en-US" w:eastAsia="zh-CN"/>
        </w:rPr>
      </w:r>
      <w:r>
        <w:rPr>
          <w:rFonts w:hint="eastAsia"/>
          <w:sz w:val="21"/>
          <w:szCs w:val="22"/>
          <w:lang w:eastAsia="zh-CN"/>
        </w:rPr>
      </w:r>
      <w:r>
        <w:rPr>
          <w:rFonts w:hint="default"/>
          <w:sz w:val="21"/>
          <w:szCs w:val="22"/>
          <w:lang w:val="en-US" w:eastAsia="zh-CN"/>
        </w:rPr>
      </w:r>
      <w:r>
        <w:rPr>
          <w:sz w:val="21"/>
          <w:szCs w:val="22"/>
        </w:rPr>
      </w:r>
      <w:r>
        <w:rPr>
          <w:rFonts w:hint="eastAsia"/>
          <w:sz w:val="21"/>
          <w:szCs w:val="22"/>
          <w:lang w:val="en-US" w:eastAsia="zh-CN"/>
        </w:rPr>
      </w:r>
      <w:r>
        <w:rPr>
          <w:sz w:val="21"/>
          <w:szCs w:val="22"/>
        </w:rPr>
      </w:r>
      <w:r/>
      <w:r>
        <w:rPr>
          <w:sz w:val="21"/>
          <w:szCs w:val="22"/>
        </w:rPr>
      </w:r>
      <w:r>
        <w:rPr>
          <w:rFonts w:hint="eastAsia"/>
          <w:sz w:val="21"/>
          <w:szCs w:val="22"/>
          <w:lang w:val="en-US" w:eastAsia="zh-CN"/>
        </w:rPr>
      </w:r>
      <w:r>
        <w:rPr>
          <w:sz w:val="21"/>
          <w:szCs w:val="22"/>
        </w:rPr>
      </w:r>
      <w:r>
        <w:rPr>
          <w:rFonts w:hint="eastAsia"/>
          <w:sz w:val="21"/>
          <w:szCs w:val="22"/>
          <w:lang w:eastAsia="zh-CN"/>
        </w:rPr>
      </w:r>
      <w:r>
        <w:rPr>
          <w:rFonts w:hint="eastAsia"/>
          <w:sz w:val="21"/>
          <w:szCs w:val="22"/>
          <w:lang w:val="en-US" w:eastAsia="zh-CN"/>
        </w:rPr>
      </w:r>
      <w:r>
        <w:rPr>
          <w:sz w:val="21"/>
          <w:szCs w:val="22"/>
        </w:rPr>
      </w:r>
      <w:r>
        <w:rPr>
          <w:rFonts w:hint="eastAsia"/>
          <w:sz w:val="21"/>
          <w:szCs w:val="22"/>
          <w:lang w:eastAsia="zh-CN"/>
        </w:rPr>
      </w:r>
      <w:r>
        <w:rPr>
          <w:rFonts w:hint="eastAsia"/>
          <w:sz w:val="21"/>
          <w:szCs w:val="22"/>
          <w:lang w:val="en-US" w:eastAsia="zh-CN"/>
        </w:rPr>
      </w:r>
      <w:r>
        <w:rPr>
          <w:sz w:val="21"/>
          <w:szCs w:val="22"/>
        </w:rPr>
      </w:r>
      <w:r>
        <w:rPr>
          <w:rFonts w:hint="eastAsia"/>
          <w:sz w:val="21"/>
          <w:szCs w:val="22"/>
          <w:lang w:val="en-US" w:eastAsia="zh-CN"/>
        </w:rPr>
      </w:r>
      <w:r>
        <w:rPr>
          <w:sz w:val="21"/>
          <w:szCs w:val="22"/>
        </w:rPr>
      </w:r>
      <w:r>
        <w:rPr>
          <w:rFonts w:hint="eastAsia"/>
          <w:sz w:val="21"/>
          <w:szCs w:val="22"/>
          <w:lang w:eastAsia="zh-CN"/>
        </w:rPr>
      </w:r>
    </w:p>
    <w:p w14:paraId="48A0136C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1" w:name="_Toc19253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1"/>
    </w:p>
    <w:tbl>
      <w:tblPr>
        <w:tblStyle w:val="21"/>
        <w:tblW w:w="791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3010"/>
        <w:gridCol w:w="2946"/>
      </w:tblGrid>
      <w:tr w14:paraId="7705B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6D8CFC0A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4BC3FE98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29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3125E7D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 w14:paraId="42EBEB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86F36E"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533A05">
            <w:pPr>
              <w:pStyle w:val="55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29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</w:t>
            </w:r>
          </w:p>
        </w:tc>
      </w:tr>
    </w:tbl>
    <w:p w14:paraId="58AB6E25">
      <w:pPr>
        <w:widowControl/>
        <w:spacing w:line="360" w:lineRule="auto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E2D65BB"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 w14:paraId="06359039">
      <w:pPr>
        <w:pStyle w:val="2"/>
        <w:numPr>
          <w:ilvl w:val="0"/>
          <w:numId w:val="1"/>
        </w:numPr>
        <w:spacing w:before="120" w:after="120" w:line="360" w:lineRule="auto"/>
      </w:pPr>
      <w:bookmarkStart w:id="2" w:name="_Toc23020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2"/>
    </w:p>
    <w:p w14:paraId="17044C50"/>
    <w:tbl>
      <w:tblPr>
        <w:tblStyle w:val="21"/>
        <w:tblW w:w="781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2820"/>
        <w:gridCol w:w="1500"/>
        <w:gridCol w:w="1323"/>
        <w:gridCol w:w="1417"/>
      </w:tblGrid>
      <w:tr w14:paraId="654DA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8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4C8A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 w14:paraId="2F0D2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1E28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0680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828C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0C41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FE77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1AC1E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77A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4FAA3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110互联网报警平台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5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64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31.82</w:t>
            </w:r>
          </w:p>
        </w:tc>
      </w:tr>
    </w:tbl>
    <w:p w14:paraId="003DDC1B"/>
    <w:tbl>
      <w:tblPr>
        <w:tblStyle w:val="21"/>
        <w:tblW w:w="781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2814"/>
        <w:gridCol w:w="1500"/>
        <w:gridCol w:w="1322"/>
        <w:gridCol w:w="1431"/>
      </w:tblGrid>
      <w:tr w14:paraId="1723F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78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6A66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 w14:paraId="29736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1C42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4547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CB5D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0292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7AC6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324C4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7B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479CF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110互联网报警平台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5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256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29.08</w:t>
            </w:r>
          </w:p>
        </w:tc>
      </w:tr>
    </w:tbl>
    <w:p w14:paraId="37FE08D8"/>
    <w:tbl>
      <w:tblPr>
        <w:tblStyle w:val="21"/>
        <w:tblW w:w="781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2820"/>
        <w:gridCol w:w="1473"/>
        <w:gridCol w:w="1336"/>
        <w:gridCol w:w="1431"/>
      </w:tblGrid>
      <w:tr w14:paraId="36B34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78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64AB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 w14:paraId="7AE86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6B05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8791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99FD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0373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E341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4638D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72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6A6C3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110互联网报警平台</w:t>
            </w:r>
          </w:p>
        </w:tc>
        <w:tc>
          <w:tcPr>
            <w:tcW w:w="1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5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3874</w:t>
            </w:r>
          </w:p>
        </w:tc>
        <w:tc>
          <w:tcPr>
            <w:tcW w:w="14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24.12</w:t>
            </w:r>
          </w:p>
        </w:tc>
      </w:tr>
    </w:tbl>
    <w:p w14:paraId="10A26498"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 w14:paraId="4E65E2A4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3" w:name="_Toc22368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3"/>
    </w:p>
    <w:p w14:paraId="56491990">
      <w:pPr>
        <w:rPr>
          <w:rFonts w:hint="eastAsia"/>
        </w:rPr>
      </w:pPr>
    </w:p>
    <w:tbl>
      <w:tblPr>
        <w:tblStyle w:val="21"/>
        <w:tblW w:w="1398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2000"/>
        <w:gridCol w:w="3548"/>
        <w:gridCol w:w="2094"/>
        <w:gridCol w:w="2027"/>
        <w:gridCol w:w="1640"/>
        <w:gridCol w:w="2000"/>
      </w:tblGrid>
      <w:tr w14:paraId="00157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F6FB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9B8F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3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0680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306E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2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22FC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92A7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D395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</w:tr>
      <w:tr w14:paraId="47A6D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110互联网报警平台</w:t>
            </w:r>
          </w:p>
        </w:tc>
        <w:tc>
          <w:tcPr>
            <w:tcW w:w="3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公安局-勤务指挥-数据库服务器-1</w:t>
            </w:r>
          </w:p>
        </w:tc>
        <w:tc>
          <w:tcPr>
            <w:tcW w:w="2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192.169.242.197</w:t>
            </w:r>
          </w:p>
        </w:tc>
        <w:tc>
          <w:tcPr>
            <w:tcW w:w="2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16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64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1050</w:t>
            </w:r>
          </w:p>
        </w:tc>
      </w:tr>
      <w:tr w14:paraId="77D98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110互联网报警平台</w:t>
            </w:r>
          </w:p>
        </w:tc>
        <w:tc>
          <w:tcPr>
            <w:tcW w:w="3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公安局-勤务指挥-数据库服务器-2</w:t>
            </w:r>
          </w:p>
        </w:tc>
        <w:tc>
          <w:tcPr>
            <w:tcW w:w="2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192.169.242.155</w:t>
            </w:r>
          </w:p>
        </w:tc>
        <w:tc>
          <w:tcPr>
            <w:tcW w:w="2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16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64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1050</w:t>
            </w:r>
          </w:p>
        </w:tc>
      </w:tr>
      <w:tr w14:paraId="27D9E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110互联网报警平台</w:t>
            </w:r>
          </w:p>
        </w:tc>
        <w:tc>
          <w:tcPr>
            <w:tcW w:w="3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公安局-勤务指挥-前端WEB服务器-1</w:t>
            </w:r>
          </w:p>
        </w:tc>
        <w:tc>
          <w:tcPr>
            <w:tcW w:w="2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192.169.242.140</w:t>
            </w:r>
          </w:p>
        </w:tc>
        <w:tc>
          <w:tcPr>
            <w:tcW w:w="2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8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32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350</w:t>
            </w:r>
          </w:p>
        </w:tc>
      </w:tr>
      <w:tr w14:paraId="36F09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110互联网报警平台</w:t>
            </w:r>
          </w:p>
        </w:tc>
        <w:tc>
          <w:tcPr>
            <w:tcW w:w="3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公安局-勤务指挥-前端WEB服务器-2</w:t>
            </w:r>
          </w:p>
        </w:tc>
        <w:tc>
          <w:tcPr>
            <w:tcW w:w="2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192.169.242.165</w:t>
            </w:r>
          </w:p>
        </w:tc>
        <w:tc>
          <w:tcPr>
            <w:tcW w:w="2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8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32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350</w:t>
            </w:r>
          </w:p>
        </w:tc>
      </w:tr>
      <w:tr w14:paraId="4BD05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110互联网报警平台</w:t>
            </w:r>
          </w:p>
        </w:tc>
        <w:tc>
          <w:tcPr>
            <w:tcW w:w="3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公安局-勤务指挥-后端应用服务器</w:t>
            </w:r>
          </w:p>
        </w:tc>
        <w:tc>
          <w:tcPr>
            <w:tcW w:w="2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192.169.242.211</w:t>
            </w:r>
          </w:p>
        </w:tc>
        <w:tc>
          <w:tcPr>
            <w:tcW w:w="2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16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64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1074</w:t>
            </w:r>
          </w:p>
        </w:tc>
      </w:tr>
    </w:tbl>
    <w:p w14:paraId="5803A409">
      <w:pPr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42ED72C6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26987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4"/>
    </w:p>
    <w:p w14:paraId="23031F47"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5" w:name="_Toc34654844"/>
      <w:bookmarkEnd w:id="5"/>
      <w:bookmarkStart w:id="6" w:name="_Toc27974732"/>
      <w:bookmarkEnd w:id="6"/>
      <w:bookmarkStart w:id="7" w:name="_Toc16003"/>
      <w:r>
        <w:rPr>
          <w:rFonts w:hint="eastAsia" w:ascii="黑体" w:hAnsi="黑体" w:eastAsia="黑体"/>
        </w:rPr>
        <w:t>CPU使用率详情</w:t>
      </w:r>
      <w:bookmarkEnd w:id="7"/>
    </w:p>
    <w:tbl>
      <w:tblPr>
        <w:tblStyle w:val="21"/>
        <w:tblW w:w="1397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2000"/>
        <w:gridCol w:w="3539"/>
        <w:gridCol w:w="1731"/>
        <w:gridCol w:w="698"/>
        <w:gridCol w:w="2708"/>
        <w:gridCol w:w="2660"/>
      </w:tblGrid>
      <w:tr w14:paraId="2B3CF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8A44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E9A5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79FD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430D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3E07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7B4C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CDD6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74509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110互联网报警平台</w:t>
            </w:r>
          </w:p>
        </w:tc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公安局-勤务指挥-数据库服务器-1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192.169.242.197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16</w:t>
            </w:r>
          </w:p>
        </w:tc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11.30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42.28</w:t>
            </w:r>
          </w:p>
        </w:tc>
      </w:tr>
      <w:tr w14:paraId="1A746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110互联网报警平台</w:t>
            </w:r>
          </w:p>
        </w:tc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公安局-勤务指挥-数据库服务器-2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192.169.242.155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16</w:t>
            </w:r>
          </w:p>
        </w:tc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10.77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40.28</w:t>
            </w:r>
          </w:p>
        </w:tc>
      </w:tr>
      <w:tr w14:paraId="09E97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110互联网报警平台</w:t>
            </w:r>
          </w:p>
        </w:tc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公安局-勤务指挥-前端WEB服务器-1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192.169.242.140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8</w:t>
            </w:r>
          </w:p>
        </w:tc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50.64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67.74</w:t>
            </w:r>
          </w:p>
        </w:tc>
      </w:tr>
      <w:tr w14:paraId="0359B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110互联网报警平台</w:t>
            </w:r>
          </w:p>
        </w:tc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公安局-勤务指挥-前端WEB服务器-2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192.169.242.165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8</w:t>
            </w:r>
          </w:p>
        </w:tc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75.46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77.57</w:t>
            </w:r>
          </w:p>
        </w:tc>
      </w:tr>
      <w:tr w14:paraId="25714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110互联网报警平台</w:t>
            </w:r>
          </w:p>
        </w:tc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公安局-勤务指挥-后端应用服务器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192.169.242.211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16</w:t>
            </w:r>
          </w:p>
        </w:tc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10.94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52.59</w:t>
            </w:r>
          </w:p>
        </w:tc>
      </w:tr>
    </w:tbl>
    <w:p w14:paraId="5F55CF90">
      <w:pPr>
        <w:rPr>
          <w:rFonts w:hint="eastAsia"/>
        </w:rPr>
      </w:pPr>
    </w:p>
    <w:p w14:paraId="21833F94">
      <w:pPr>
        <w:pStyle w:val="3"/>
        <w:numPr>
          <w:ilvl w:val="1"/>
          <w:numId w:val="2"/>
        </w:numPr>
        <w:ind w:left="1567" w:leftChars="0" w:firstLineChars="0"/>
      </w:pPr>
      <w:bookmarkStart w:id="8" w:name="_Toc24129"/>
      <w:r>
        <w:rPr>
          <w:rFonts w:hint="eastAsia" w:ascii="黑体" w:hAnsi="黑体" w:eastAsia="黑体"/>
        </w:rPr>
        <w:t>内存使用率详情</w:t>
      </w:r>
      <w:bookmarkEnd w:id="8"/>
    </w:p>
    <w:tbl>
      <w:tblPr>
        <w:tblStyle w:val="21"/>
        <w:tblW w:w="1397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2000"/>
        <w:gridCol w:w="3537"/>
        <w:gridCol w:w="1731"/>
        <w:gridCol w:w="645"/>
        <w:gridCol w:w="2754"/>
        <w:gridCol w:w="2674"/>
      </w:tblGrid>
      <w:tr w14:paraId="6101A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DB82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CFF9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3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3180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C5E0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239F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2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FB11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2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8B3E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10413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110互联网报警平台</w:t>
            </w:r>
          </w:p>
        </w:tc>
        <w:tc>
          <w:tcPr>
            <w:tcW w:w="3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公安局-勤务指挥-数据库服务器-1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192.169.242.197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64</w:t>
            </w:r>
          </w:p>
        </w:tc>
        <w:tc>
          <w:tcPr>
            <w:tcW w:w="2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61.12</w:t>
            </w:r>
          </w:p>
        </w:tc>
        <w:tc>
          <w:tcPr>
            <w:tcW w:w="2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61.25</w:t>
            </w:r>
          </w:p>
        </w:tc>
      </w:tr>
      <w:tr w14:paraId="71A55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110互联网报警平台</w:t>
            </w:r>
          </w:p>
        </w:tc>
        <w:tc>
          <w:tcPr>
            <w:tcW w:w="3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公安局-勤务指挥-数据库服务器-2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192.169.242.155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64</w:t>
            </w:r>
          </w:p>
        </w:tc>
        <w:tc>
          <w:tcPr>
            <w:tcW w:w="2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60.78</w:t>
            </w:r>
          </w:p>
        </w:tc>
        <w:tc>
          <w:tcPr>
            <w:tcW w:w="2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60.90</w:t>
            </w:r>
          </w:p>
        </w:tc>
      </w:tr>
      <w:tr w14:paraId="383C3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110互联网报警平台</w:t>
            </w:r>
          </w:p>
        </w:tc>
        <w:tc>
          <w:tcPr>
            <w:tcW w:w="3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公安局-勤务指挥-前端WEB服务器-1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192.169.242.140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32</w:t>
            </w:r>
          </w:p>
        </w:tc>
        <w:tc>
          <w:tcPr>
            <w:tcW w:w="2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5.58</w:t>
            </w:r>
          </w:p>
        </w:tc>
        <w:tc>
          <w:tcPr>
            <w:tcW w:w="2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5.88</w:t>
            </w:r>
          </w:p>
        </w:tc>
      </w:tr>
      <w:tr w14:paraId="4E040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110互联网报警平台</w:t>
            </w:r>
          </w:p>
        </w:tc>
        <w:tc>
          <w:tcPr>
            <w:tcW w:w="3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公安局-勤务指挥-前端WEB服务器-2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192.169.242.165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32</w:t>
            </w:r>
          </w:p>
        </w:tc>
        <w:tc>
          <w:tcPr>
            <w:tcW w:w="2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8.55</w:t>
            </w:r>
          </w:p>
        </w:tc>
        <w:tc>
          <w:tcPr>
            <w:tcW w:w="2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10.02</w:t>
            </w:r>
          </w:p>
        </w:tc>
      </w:tr>
      <w:tr w14:paraId="05D52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110互联网报警平台</w:t>
            </w:r>
          </w:p>
        </w:tc>
        <w:tc>
          <w:tcPr>
            <w:tcW w:w="3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公安局-勤务指挥-后端应用服务器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192.169.242.211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64</w:t>
            </w:r>
          </w:p>
        </w:tc>
        <w:tc>
          <w:tcPr>
            <w:tcW w:w="2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9.36</w:t>
            </w:r>
          </w:p>
        </w:tc>
        <w:tc>
          <w:tcPr>
            <w:tcW w:w="2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9.63</w:t>
            </w:r>
          </w:p>
        </w:tc>
      </w:tr>
    </w:tbl>
    <w:p w14:paraId="5D491A04"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3A45B229">
      <w:pPr>
        <w:pStyle w:val="3"/>
        <w:numPr>
          <w:ilvl w:val="1"/>
          <w:numId w:val="2"/>
        </w:numPr>
        <w:ind w:left="1567" w:leftChars="0" w:firstLineChars="0"/>
        <w:rPr>
          <w:rFonts w:hint="default"/>
          <w:lang w:val="en-US" w:eastAsia="zh-CN"/>
        </w:rPr>
      </w:pPr>
      <w:bookmarkStart w:id="9" w:name="_Toc8163"/>
      <w:r>
        <w:rPr>
          <w:rFonts w:hint="eastAsia" w:ascii="黑体" w:hAnsi="黑体" w:eastAsia="黑体"/>
        </w:rPr>
        <w:t>磁盘使用率详情</w:t>
      </w:r>
      <w:bookmarkEnd w:id="9"/>
      <w:bookmarkStart w:id="10" w:name="_Toc21919"/>
    </w:p>
    <w:tbl>
      <w:tblPr>
        <w:tblStyle w:val="21"/>
        <w:tblW w:w="1396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2000"/>
        <w:gridCol w:w="3506"/>
        <w:gridCol w:w="2300"/>
        <w:gridCol w:w="2789"/>
        <w:gridCol w:w="2856"/>
      </w:tblGrid>
      <w:tr w14:paraId="12B46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A491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1F25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3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2F49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3559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0A41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  <w:tc>
          <w:tcPr>
            <w:tcW w:w="2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5E0C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当前使用率(%)</w:t>
            </w:r>
          </w:p>
        </w:tc>
      </w:tr>
      <w:tr w14:paraId="14589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110互联网报警平台</w:t>
            </w:r>
          </w:p>
        </w:tc>
        <w:tc>
          <w:tcPr>
            <w:tcW w:w="3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公安局-勤务指挥-数据库服务器-1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192.169.242.197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1050</w:t>
            </w:r>
          </w:p>
        </w:tc>
        <w:tc>
          <w:tcPr>
            <w:tcW w:w="2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6.56</w:t>
            </w:r>
          </w:p>
        </w:tc>
      </w:tr>
      <w:tr w14:paraId="149E9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110互联网报警平台</w:t>
            </w:r>
          </w:p>
        </w:tc>
        <w:tc>
          <w:tcPr>
            <w:tcW w:w="3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公安局-勤务指挥-数据库服务器-2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192.169.242.155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1050</w:t>
            </w:r>
          </w:p>
        </w:tc>
        <w:tc>
          <w:tcPr>
            <w:tcW w:w="2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6.51</w:t>
            </w:r>
          </w:p>
        </w:tc>
      </w:tr>
      <w:tr w14:paraId="6F66E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110互联网报警平台</w:t>
            </w:r>
          </w:p>
        </w:tc>
        <w:tc>
          <w:tcPr>
            <w:tcW w:w="3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公安局-勤务指挥-前端WEB服务器-1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192.169.242.140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350</w:t>
            </w:r>
          </w:p>
        </w:tc>
        <w:tc>
          <w:tcPr>
            <w:tcW w:w="2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49.49</w:t>
            </w:r>
          </w:p>
        </w:tc>
      </w:tr>
      <w:tr w14:paraId="14F05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110互联网报警平台</w:t>
            </w:r>
          </w:p>
        </w:tc>
        <w:tc>
          <w:tcPr>
            <w:tcW w:w="3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公安局-勤务指挥-前端WEB服务器-2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192.169.242.165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350</w:t>
            </w:r>
          </w:p>
        </w:tc>
        <w:tc>
          <w:tcPr>
            <w:tcW w:w="2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23.89</w:t>
            </w:r>
          </w:p>
        </w:tc>
      </w:tr>
      <w:tr w14:paraId="665A8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110互联网报警平台</w:t>
            </w:r>
          </w:p>
        </w:tc>
        <w:tc>
          <w:tcPr>
            <w:tcW w:w="3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公安局-勤务指挥-后端应用服务器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192.169.242.211</w:t>
            </w:r>
          </w:p>
        </w:tc>
        <w:tc>
          <w:tcPr>
            <w:tcW w:w="2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1074</w:t>
            </w:r>
          </w:p>
        </w:tc>
        <w:tc>
          <w:tcPr>
            <w:tcW w:w="2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34.15</w:t>
            </w:r>
          </w:p>
        </w:tc>
      </w:tr>
    </w:tbl>
    <w:p w14:paraId="36229F49">
      <w:pPr>
        <w:rPr>
          <w:rFonts w:hint="default"/>
          <w:lang w:val="en-US" w:eastAsia="zh-CN"/>
        </w:rPr>
      </w:pPr>
    </w:p>
    <w:p w14:paraId="3BA41841">
      <w:pPr>
        <w:rPr>
          <w:rFonts w:hint="default"/>
          <w:lang w:val="en-US" w:eastAsia="zh-CN"/>
        </w:rPr>
      </w:pPr>
    </w:p>
    <w:p w14:paraId="478A8C80">
      <w:p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4B70FB1C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1" w:name="_Toc16027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0"/>
      <w:bookmarkEnd w:id="11"/>
    </w:p>
    <w:p w14:paraId="14A95EAE"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2" w:name="_Toc9486"/>
      <w:bookmarkStart w:id="13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2"/>
    </w:p>
    <w:tbl>
      <w:tblPr>
        <w:tblStyle w:val="21"/>
        <w:tblW w:w="13942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2195"/>
        <w:gridCol w:w="2564"/>
        <w:gridCol w:w="2673"/>
        <w:gridCol w:w="1704"/>
        <w:gridCol w:w="3123"/>
      </w:tblGrid>
      <w:tr w14:paraId="63632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F7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10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2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8E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9B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7E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B4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 w14:paraId="02321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2D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20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51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4C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C5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AC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C760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11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75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2D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BF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5D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8FD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505C9FD2"/>
    <w:p w14:paraId="52D052DD"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4" w:name="_Toc8598"/>
      <w:r>
        <w:rPr>
          <w:rFonts w:hint="eastAsia" w:ascii="黑体" w:hAnsi="黑体" w:eastAsia="黑体"/>
          <w:lang w:val="en-US" w:eastAsia="zh-CN"/>
        </w:rPr>
        <w:t>堡垒机审计记录</w:t>
      </w:r>
      <w:bookmarkEnd w:id="14"/>
    </w:p>
    <w:tbl>
      <w:tblPr>
        <w:tblW w:w="1621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5"/>
        <w:gridCol w:w="1395"/>
        <w:gridCol w:w="1759"/>
        <w:gridCol w:w="2046"/>
        <w:gridCol w:w="3474"/>
        <w:gridCol w:w="1939"/>
        <w:gridCol w:w="813"/>
        <w:gridCol w:w="990"/>
      </w:tblGrid>
      <w:tr w14:paraId="56883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822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开始时间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572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结束时间</w:t>
            </w:r>
          </w:p>
        </w:tc>
        <w:tc>
          <w:tcPr>
            <w:tcW w:w="17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8D4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会话时长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680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来自</w:t>
            </w:r>
          </w:p>
        </w:tc>
        <w:tc>
          <w:tcPr>
            <w:tcW w:w="3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7F0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3EA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资产IP</w:t>
            </w:r>
          </w:p>
        </w:tc>
        <w:tc>
          <w:tcPr>
            <w:tcW w:w="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497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协议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8AA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客户端类型</w:t>
            </w:r>
          </w:p>
        </w:tc>
      </w:tr>
      <w:tr w14:paraId="34B07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FEF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19:37:06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3BF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20:03:36</w:t>
            </w:r>
          </w:p>
        </w:tc>
        <w:tc>
          <w:tcPr>
            <w:tcW w:w="17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676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00:26:29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825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6E5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前端WEB服务器1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8A2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192.169.242.140</w:t>
            </w:r>
          </w:p>
        </w:tc>
        <w:tc>
          <w:tcPr>
            <w:tcW w:w="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961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CCE36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5ED92C8A">
      <w:pPr>
        <w:bidi w:val="0"/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10C989F6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eastAsia" w:eastAsia="宋体"/>
          <w:lang w:eastAsia="zh-CN"/>
        </w:rPr>
      </w:pPr>
      <w:bookmarkStart w:id="15" w:name="_Toc21371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5"/>
    </w:p>
    <w:p w14:paraId="40AC6503">
      <w:pPr>
        <w:rPr>
          <w:rFonts w:hint="eastAsia"/>
          <w:lang w:eastAsia="zh-CN"/>
        </w:rPr>
      </w:pPr>
      <w:r>
        <w:drawing>
          <wp:inline distT="0" distB="0" distL="114300" distR="114300">
            <wp:extent cx="5273040" cy="4840605"/>
            <wp:effectExtent l="0" t="0" r="3810" b="1714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4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C0B66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E3FF2AB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6" w:name="_Toc10132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6"/>
    </w:p>
    <w:p w14:paraId="01A53A25"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 w14:paraId="2BF7EA81"/>
    <w:p w14:paraId="14CE7278">
      <w:pPr>
        <w:pStyle w:val="4"/>
        <w:bidi w:val="0"/>
        <w:rPr>
          <w:rFonts w:hint="eastAsia" w:ascii="黑体" w:hAnsi="黑体" w:eastAsia="黑体" w:cs="黑体"/>
        </w:rPr>
      </w:pPr>
      <w:bookmarkStart w:id="17" w:name="_Toc11942"/>
      <w:bookmarkStart w:id="18" w:name="_Toc16235"/>
      <w:bookmarkStart w:id="19" w:name="_Toc5735"/>
      <w:bookmarkStart w:id="20" w:name="_Toc14338"/>
      <w:bookmarkStart w:id="21" w:name="_Toc3670"/>
      <w:bookmarkStart w:id="22" w:name="_Toc22096"/>
      <w:bookmarkStart w:id="23" w:name="_Toc1898"/>
      <w:bookmarkStart w:id="24" w:name="_Toc14262"/>
      <w:bookmarkStart w:id="25" w:name="_Toc14863"/>
      <w:bookmarkStart w:id="26" w:name="_Toc29026"/>
      <w:bookmarkStart w:id="27" w:name="_Toc17693"/>
      <w:bookmarkStart w:id="28" w:name="_Toc19024"/>
      <w:bookmarkStart w:id="29" w:name="_Toc28833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069F63BA"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在2026年3月1日21：00——11月30日21：00共一个月时间，（“以下统称该期间”）</w:t>
      </w:r>
      <w:r>
        <w:rPr>
          <w:rFonts w:hint="eastAsia"/>
          <w:highlight w:val="none"/>
          <w:lang w:eastAsia="zh-CN"/>
        </w:rPr>
      </w:r>
      <w:r>
        <w:rPr>
          <w:rFonts w:hint="eastAsia"/>
          <w:highlight w:val="none"/>
          <w:lang w:val="en-US" w:eastAsia="zh-CN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  <w:lang w:val="en-US" w:eastAsia="zh-CN"/>
        </w:rPr>
      </w:r>
      <w:r>
        <w:rPr>
          <w:rFonts w:hint="eastAsia"/>
          <w:highlight w:val="none"/>
        </w:rPr>
      </w:r>
    </w:p>
    <w:p w14:paraId="53880859">
      <w:pPr>
        <w:widowControl/>
        <w:jc w:val="left"/>
        <w:rPr>
          <w:highlight w:val="none"/>
        </w:rPr>
      </w:pPr>
    </w:p>
    <w:p w14:paraId="786B59ED">
      <w:pPr>
        <w:widowControl/>
        <w:jc w:val="left"/>
        <w:rPr>
          <w:highlight w:val="none"/>
        </w:rPr>
      </w:pPr>
    </w:p>
    <w:p w14:paraId="5412E5B6">
      <w:pPr>
        <w:rPr>
          <w:b/>
          <w:bCs/>
          <w:highlight w:val="none"/>
        </w:rPr>
      </w:pPr>
      <w:bookmarkStart w:id="30" w:name="_Toc1962"/>
      <w:bookmarkStart w:id="31" w:name="_Toc27967"/>
      <w:bookmarkStart w:id="32" w:name="_Toc7726"/>
      <w:bookmarkStart w:id="33" w:name="_Toc21700"/>
      <w:bookmarkStart w:id="34" w:name="_Toc6849"/>
      <w:bookmarkStart w:id="35" w:name="_Toc27172"/>
      <w:bookmarkStart w:id="36" w:name="_Toc19616"/>
      <w:bookmarkStart w:id="37" w:name="_Toc1715"/>
      <w:bookmarkStart w:id="38" w:name="_Toc30500"/>
      <w:bookmarkStart w:id="39" w:name="_Toc4398"/>
      <w:bookmarkStart w:id="40" w:name="_Toc6305"/>
      <w:bookmarkStart w:id="41" w:name="_Toc25580"/>
      <w:bookmarkStart w:id="42" w:name="_Toc20139"/>
      <w:bookmarkStart w:id="43" w:name="_Toc29652"/>
      <w:r>
        <w:rPr>
          <w:rFonts w:hint="eastAsia"/>
          <w:b/>
          <w:bCs/>
          <w:highlight w:val="none"/>
        </w:rPr>
        <w:t>本系统感知到：</w:t>
      </w:r>
    </w:p>
    <w:p w14:paraId="358EC9EC">
      <w:pPr>
        <w:numPr>
          <w:ilvl w:val="0"/>
          <w:numId w:val="4"/>
        </w:numPr>
        <w:rPr>
          <w:highlight w:val="none"/>
        </w:rPr>
      </w:pPr>
      <w:bookmarkStart w:id="44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42</w:t>
      </w:r>
      <w:r>
        <w:rPr>
          <w:rFonts w:hint="eastAsia"/>
          <w:highlight w:val="none"/>
        </w:rPr>
        <w:t>起攻击行为，其中有0次已成功控制我方主机；</w:t>
      </w:r>
    </w:p>
    <w:p w14:paraId="00D55C87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 w14:paraId="5A132133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 w14:paraId="4E382C54">
      <w:pPr>
        <w:numPr>
          <w:ilvl w:val="0"/>
          <w:numId w:val="4"/>
        </w:numPr>
        <w:rPr>
          <w:rFonts w:hint="eastAsia" w:ascii="黑体" w:hAnsi="黑体" w:eastAsia="黑体" w:cs="黑体"/>
          <w:lang w:eastAsia="zh-CN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  <w:bookmarkEnd w:id="44"/>
    </w:p>
    <w:p w14:paraId="3015A87B">
      <w:pPr>
        <w:widowControl/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8856980" cy="2102485"/>
            <wp:effectExtent l="0" t="0" r="1270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6980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F7ADA">
      <w:pPr>
        <w:pStyle w:val="4"/>
        <w:numPr>
          <w:ilvl w:val="0"/>
          <w:numId w:val="5"/>
        </w:numPr>
        <w:bidi w:val="0"/>
        <w:rPr>
          <w:rFonts w:hint="eastAsia"/>
        </w:rPr>
      </w:pPr>
      <w:bookmarkStart w:id="45" w:name="_Toc31044"/>
      <w:r>
        <w:rPr>
          <w:rFonts w:hint="eastAsia" w:ascii="黑体" w:hAnsi="黑体" w:eastAsia="黑体" w:cs="黑体"/>
        </w:rPr>
        <w:t>整体情况：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5"/>
    </w:p>
    <w:p w14:paraId="4F6CAE61">
      <w:pPr>
        <w:rPr>
          <w:rFonts w:ascii="黑体" w:hAnsi="黑体" w:eastAsia="黑体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 w14:paraId="7AEE7A66">
      <w:p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8862695" cy="4076700"/>
            <wp:effectExtent l="0" t="0" r="14605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269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3"/>
    <w:p w14:paraId="23C66610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46" w:name="_Toc11323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46"/>
    </w:p>
    <w:tbl>
      <w:tblPr>
        <w:tblStyle w:val="21"/>
        <w:tblW w:w="1395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"/>
        <w:gridCol w:w="3483"/>
        <w:gridCol w:w="2031"/>
        <w:gridCol w:w="2191"/>
        <w:gridCol w:w="2375"/>
        <w:gridCol w:w="3108"/>
      </w:tblGrid>
      <w:tr w14:paraId="4BD33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3B08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2BF2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ED64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24D1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6FDC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ABD8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备份负责人</w:t>
            </w:r>
          </w:p>
        </w:tc>
      </w:tr>
      <w:tr w14:paraId="2ACF1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EC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0D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5E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192.169.242.197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2026/3/6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17E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26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D042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B7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C0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9E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192.169.242.155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9C2B5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110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6F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323B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6C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CC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公安局-勤务指挥-前端WEB服务器-1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99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192.169.242.140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C5BE5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B3A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723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2956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25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04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公安局-勤务指挥-前端WEB服务器-2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3B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192.169.242.165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BEC10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963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92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4140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7B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7D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公安局-勤务指挥-后端应用服务器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E3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192.169.242.211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DC5F8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8A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80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9948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33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37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C8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192.169.242.197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1F95D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67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39E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B82B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2D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16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67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192.169.242.155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62723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5C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DD6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B0F9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56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78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公安局-勤务指挥-前端WEB服务器-1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E5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192.169.242.140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BCF35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10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CA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9FBF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67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FF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公安局-勤务指挥-前端WEB服务器-2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77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192.169.242.165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689F8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D1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D2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7BF4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1D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387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公安局-勤务指挥-后端应用服务器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C7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192.169.242.211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4A866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D38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3F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2557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68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4D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45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192.169.242.197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BAF70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63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B0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D9D7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2F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50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A1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192.169.242.155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C2C97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8B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94C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91EB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B1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71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公安局-勤务指挥-前端WEB服务器-1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12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192.169.242.140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D9CAE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75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62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C535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56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7C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公安局-勤务指挥-前端WEB服务器-2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AF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192.169.242.165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69C9B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9E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1A6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E2F3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3B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88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公安局-勤务指挥-后端应用服务器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F6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192.169.242.211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D2811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03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27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3097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1F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CA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5C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192.169.242.197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35EF6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294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F2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FBE2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3A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BA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A1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192.169.242.155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8CE1F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C8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9E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7905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BC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C4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公安局-勤务指挥-前端WEB服务器-1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36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192.169.242.140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44AA2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80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9B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1CF1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67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5A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公安局-勤务指挥-前端WEB服务器-2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37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192.169.242.165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CB9C4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B36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C15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50DC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DA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F7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公安局-勤务指挥-后端应用服务器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99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192.169.242.211</w:t>
            </w:r>
          </w:p>
        </w:tc>
        <w:tc>
          <w:tcPr>
            <w:tcW w:w="2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400DB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CB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880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</w:tbl>
    <w:p w14:paraId="2DC53201"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 w14:paraId="5F97DD1B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47" w:name="_Toc1028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47"/>
    </w:p>
    <w:p w14:paraId="3CE50007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1"/>
        <w:tblW w:w="1395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0"/>
        <w:gridCol w:w="4450"/>
        <w:gridCol w:w="5050"/>
      </w:tblGrid>
      <w:tr w14:paraId="66C0B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52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501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3D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 w14:paraId="2B9E4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41A2C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57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FB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E368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B276D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DA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06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A498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0BAB2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1A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1CE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DA91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B5B6F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FA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28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A8BF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856BF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5F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3E8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DF1F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E1B7E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08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F34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F93F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411CE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47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4B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7CE0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19DE6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FB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E6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E527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D6BE6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6C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D6E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0F63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D6CF6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ED4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73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03F0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4521E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62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57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B09E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B8C77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EE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62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08CA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09C1C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47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080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6023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60415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BF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4B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B32C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5B12F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F1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73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447F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86A7A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43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DBC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4926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2D306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11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88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F687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54ABF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D9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40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034A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1553A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5A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BA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97BE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06E36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2F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6C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4A34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F7913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D9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96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8019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7252A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11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1E8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70DC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716E9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505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514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8D90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67D8D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9C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FF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EDE5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B2051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80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80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B818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7F3F7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365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3F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87F0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973D0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641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27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7728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00A06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color w:val="000000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14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8D1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D654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AC6AD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24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F8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BA30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B587F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2025年11月30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50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40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</w:tbl>
    <w:p w14:paraId="0B0123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888B3F">
    <w:pPr>
      <w:pStyle w:val="12"/>
      <w:jc w:val="center"/>
    </w:pPr>
  </w:p>
  <w:p w14:paraId="3DDF5066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F78D1E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6DDDD9D2"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87D68D1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835D5">
    <w:pPr>
      <w:pStyle w:val="13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YyYTE2MGE1OGI4Y2ViMDUwZDNjOGQyYmY2NmU3MWUifQ=="/>
  </w:docVars>
  <w:rsids>
    <w:rsidRoot w:val="00172A27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B034F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1A4CC2"/>
    <w:rsid w:val="0178388B"/>
    <w:rsid w:val="01F557C4"/>
    <w:rsid w:val="026B74AB"/>
    <w:rsid w:val="02B16B27"/>
    <w:rsid w:val="02FA367F"/>
    <w:rsid w:val="03B54B18"/>
    <w:rsid w:val="045842EF"/>
    <w:rsid w:val="05CC5945"/>
    <w:rsid w:val="06167E9D"/>
    <w:rsid w:val="06C92672"/>
    <w:rsid w:val="074323D4"/>
    <w:rsid w:val="08F547FF"/>
    <w:rsid w:val="0A1A2C33"/>
    <w:rsid w:val="0BC77185"/>
    <w:rsid w:val="0C4329AD"/>
    <w:rsid w:val="0C575D20"/>
    <w:rsid w:val="0D0D5CBB"/>
    <w:rsid w:val="0D350454"/>
    <w:rsid w:val="0D59473B"/>
    <w:rsid w:val="0D8D4ACB"/>
    <w:rsid w:val="0DF66719"/>
    <w:rsid w:val="0E2258F9"/>
    <w:rsid w:val="0EC03E6B"/>
    <w:rsid w:val="0EDF2201"/>
    <w:rsid w:val="0F761D3D"/>
    <w:rsid w:val="10944BA9"/>
    <w:rsid w:val="10993BAF"/>
    <w:rsid w:val="11590062"/>
    <w:rsid w:val="12A26FCD"/>
    <w:rsid w:val="131811D4"/>
    <w:rsid w:val="131B2EE6"/>
    <w:rsid w:val="14C71286"/>
    <w:rsid w:val="150C76B9"/>
    <w:rsid w:val="15420741"/>
    <w:rsid w:val="15914096"/>
    <w:rsid w:val="16653DA4"/>
    <w:rsid w:val="17820810"/>
    <w:rsid w:val="17B00EC4"/>
    <w:rsid w:val="194F3A62"/>
    <w:rsid w:val="19785394"/>
    <w:rsid w:val="19E021C5"/>
    <w:rsid w:val="1A1A0607"/>
    <w:rsid w:val="1A686C8B"/>
    <w:rsid w:val="1AFE2B82"/>
    <w:rsid w:val="1BD019DB"/>
    <w:rsid w:val="1BF9747E"/>
    <w:rsid w:val="1CD03670"/>
    <w:rsid w:val="1D9439D4"/>
    <w:rsid w:val="1E122B69"/>
    <w:rsid w:val="1F0B30E5"/>
    <w:rsid w:val="1F1B4994"/>
    <w:rsid w:val="20880004"/>
    <w:rsid w:val="20E92A99"/>
    <w:rsid w:val="211C4B58"/>
    <w:rsid w:val="21493635"/>
    <w:rsid w:val="21870AC8"/>
    <w:rsid w:val="224C33B7"/>
    <w:rsid w:val="22930D0B"/>
    <w:rsid w:val="22AD78F2"/>
    <w:rsid w:val="25434182"/>
    <w:rsid w:val="25592D92"/>
    <w:rsid w:val="25DA5525"/>
    <w:rsid w:val="26CE1737"/>
    <w:rsid w:val="27C37A22"/>
    <w:rsid w:val="28DB28AF"/>
    <w:rsid w:val="2950728E"/>
    <w:rsid w:val="297D74C4"/>
    <w:rsid w:val="29AD102D"/>
    <w:rsid w:val="2A2045F7"/>
    <w:rsid w:val="2A9E38B8"/>
    <w:rsid w:val="2B061407"/>
    <w:rsid w:val="2B0B1193"/>
    <w:rsid w:val="2BEE4C6E"/>
    <w:rsid w:val="2C353361"/>
    <w:rsid w:val="2DE47AEF"/>
    <w:rsid w:val="30481917"/>
    <w:rsid w:val="30DD2358"/>
    <w:rsid w:val="31BA15B6"/>
    <w:rsid w:val="3207203C"/>
    <w:rsid w:val="323F6225"/>
    <w:rsid w:val="32B86B33"/>
    <w:rsid w:val="32C35DB5"/>
    <w:rsid w:val="33DB1BFF"/>
    <w:rsid w:val="34D0311F"/>
    <w:rsid w:val="35415191"/>
    <w:rsid w:val="359B01E9"/>
    <w:rsid w:val="35C34EA9"/>
    <w:rsid w:val="36622B20"/>
    <w:rsid w:val="367232F1"/>
    <w:rsid w:val="36C27A33"/>
    <w:rsid w:val="37853062"/>
    <w:rsid w:val="37E1553E"/>
    <w:rsid w:val="37FC4B89"/>
    <w:rsid w:val="383C1EAC"/>
    <w:rsid w:val="38C83B7A"/>
    <w:rsid w:val="3A316FE0"/>
    <w:rsid w:val="3B1A534B"/>
    <w:rsid w:val="3C1329D6"/>
    <w:rsid w:val="3C703136"/>
    <w:rsid w:val="3CB45DD5"/>
    <w:rsid w:val="3D0F7592"/>
    <w:rsid w:val="3DB76AFC"/>
    <w:rsid w:val="3DBA3451"/>
    <w:rsid w:val="3EB61016"/>
    <w:rsid w:val="3F090926"/>
    <w:rsid w:val="3F62228A"/>
    <w:rsid w:val="41192025"/>
    <w:rsid w:val="41391F84"/>
    <w:rsid w:val="416747E6"/>
    <w:rsid w:val="41B713A8"/>
    <w:rsid w:val="41F76C92"/>
    <w:rsid w:val="43106554"/>
    <w:rsid w:val="43222110"/>
    <w:rsid w:val="43423BB0"/>
    <w:rsid w:val="437D4C43"/>
    <w:rsid w:val="45A5700C"/>
    <w:rsid w:val="45B538D4"/>
    <w:rsid w:val="45BB6187"/>
    <w:rsid w:val="462E1B80"/>
    <w:rsid w:val="48195C32"/>
    <w:rsid w:val="489E5603"/>
    <w:rsid w:val="492B5DF4"/>
    <w:rsid w:val="499263CF"/>
    <w:rsid w:val="4A1F5C9D"/>
    <w:rsid w:val="4A9F71C0"/>
    <w:rsid w:val="4AA05BA7"/>
    <w:rsid w:val="4ADD7448"/>
    <w:rsid w:val="4D3377BE"/>
    <w:rsid w:val="4D4C6E86"/>
    <w:rsid w:val="4D800856"/>
    <w:rsid w:val="4DB10520"/>
    <w:rsid w:val="4E0538DC"/>
    <w:rsid w:val="4EB67177"/>
    <w:rsid w:val="4F2D12AE"/>
    <w:rsid w:val="4F4707FA"/>
    <w:rsid w:val="4F4E659E"/>
    <w:rsid w:val="4FBD24FE"/>
    <w:rsid w:val="5000622F"/>
    <w:rsid w:val="501E5516"/>
    <w:rsid w:val="506B05BE"/>
    <w:rsid w:val="50A712FF"/>
    <w:rsid w:val="513D60B1"/>
    <w:rsid w:val="514D3353"/>
    <w:rsid w:val="52B76D0A"/>
    <w:rsid w:val="531B7E68"/>
    <w:rsid w:val="53AE10BD"/>
    <w:rsid w:val="53C314AE"/>
    <w:rsid w:val="53F06E40"/>
    <w:rsid w:val="54D34040"/>
    <w:rsid w:val="54D559E2"/>
    <w:rsid w:val="550B25E4"/>
    <w:rsid w:val="56C037E7"/>
    <w:rsid w:val="571F64CE"/>
    <w:rsid w:val="57F87F21"/>
    <w:rsid w:val="58FE1672"/>
    <w:rsid w:val="59114B7D"/>
    <w:rsid w:val="598503ED"/>
    <w:rsid w:val="5996335D"/>
    <w:rsid w:val="59C07238"/>
    <w:rsid w:val="5A5F3B43"/>
    <w:rsid w:val="5ADB43A7"/>
    <w:rsid w:val="5C0004BE"/>
    <w:rsid w:val="5C2D7DCC"/>
    <w:rsid w:val="5C67138E"/>
    <w:rsid w:val="5C741741"/>
    <w:rsid w:val="5D1659FC"/>
    <w:rsid w:val="5D431D2B"/>
    <w:rsid w:val="5E0D78CD"/>
    <w:rsid w:val="5E1470CA"/>
    <w:rsid w:val="5FCD1184"/>
    <w:rsid w:val="60C64988"/>
    <w:rsid w:val="62BE56A2"/>
    <w:rsid w:val="62ED3A57"/>
    <w:rsid w:val="63BB0375"/>
    <w:rsid w:val="64B207F9"/>
    <w:rsid w:val="64BB6FF0"/>
    <w:rsid w:val="64C2160D"/>
    <w:rsid w:val="651C4B58"/>
    <w:rsid w:val="667D55E1"/>
    <w:rsid w:val="66A76EAB"/>
    <w:rsid w:val="678B6EDC"/>
    <w:rsid w:val="67AC08AC"/>
    <w:rsid w:val="68463EA2"/>
    <w:rsid w:val="68746BAB"/>
    <w:rsid w:val="68B046C5"/>
    <w:rsid w:val="69834BB0"/>
    <w:rsid w:val="6AD62431"/>
    <w:rsid w:val="6B217BC8"/>
    <w:rsid w:val="6D5B7F81"/>
    <w:rsid w:val="6D9D3C67"/>
    <w:rsid w:val="6DB9350B"/>
    <w:rsid w:val="6EC71BE7"/>
    <w:rsid w:val="6FA137D1"/>
    <w:rsid w:val="6FAB61DB"/>
    <w:rsid w:val="70C45A5D"/>
    <w:rsid w:val="70CF57BA"/>
    <w:rsid w:val="715A4420"/>
    <w:rsid w:val="720F2D0B"/>
    <w:rsid w:val="7454460B"/>
    <w:rsid w:val="749E6314"/>
    <w:rsid w:val="753F7C0B"/>
    <w:rsid w:val="76351364"/>
    <w:rsid w:val="7700568B"/>
    <w:rsid w:val="7731466D"/>
    <w:rsid w:val="77E51AA0"/>
    <w:rsid w:val="785C2AE2"/>
    <w:rsid w:val="79066E53"/>
    <w:rsid w:val="7A56058C"/>
    <w:rsid w:val="7A6C3A6C"/>
    <w:rsid w:val="7A7635A2"/>
    <w:rsid w:val="7B5644A0"/>
    <w:rsid w:val="7BCF6597"/>
    <w:rsid w:val="7CA611C0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1"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2"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styleId="6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8">
    <w:name w:val="toc 5"/>
    <w:basedOn w:val="1"/>
    <w:next w:val="1"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9">
    <w:name w:val="toc 3"/>
    <w:basedOn w:val="1"/>
    <w:next w:val="1"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10">
    <w:name w:val="toc 8"/>
    <w:basedOn w:val="1"/>
    <w:next w:val="1"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1">
    <w:name w:val="Balloon Text"/>
    <w:basedOn w:val="1"/>
    <w:link w:val="31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header"/>
    <w:basedOn w:val="1"/>
    <w:link w:val="2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4">
    <w:name w:val="toc 1"/>
    <w:basedOn w:val="1"/>
    <w:next w:val="1"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5">
    <w:name w:val="toc 4"/>
    <w:basedOn w:val="1"/>
    <w:next w:val="1"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6">
    <w:name w:val="toc 6"/>
    <w:basedOn w:val="1"/>
    <w:next w:val="1"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7">
    <w:name w:val="toc 2"/>
    <w:basedOn w:val="1"/>
    <w:next w:val="1"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8">
    <w:name w:val="toc 9"/>
    <w:basedOn w:val="1"/>
    <w:next w:val="1"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9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2">
    <w:name w:val="Table Grid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FollowedHyperlink"/>
    <w:basedOn w:val="23"/>
    <w:semiHidden/>
    <w:unhideWhenUsed/>
    <w:qFormat/>
    <w:uiPriority w:val="99"/>
    <w:rPr>
      <w:color w:val="954F72"/>
      <w:u w:val="single"/>
    </w:rPr>
  </w:style>
  <w:style w:type="character" w:styleId="25">
    <w:name w:val="Emphasis"/>
    <w:basedOn w:val="23"/>
    <w:qFormat/>
    <w:uiPriority w:val="20"/>
    <w:rPr>
      <w:i/>
      <w:iCs/>
    </w:rPr>
  </w:style>
  <w:style w:type="character" w:styleId="26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7">
    <w:name w:val="标题 1 字符"/>
    <w:basedOn w:val="23"/>
    <w:link w:val="2"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8">
    <w:name w:val="标题 2 字符"/>
    <w:basedOn w:val="23"/>
    <w:link w:val="3"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9">
    <w:name w:val="页眉 字符"/>
    <w:basedOn w:val="23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页脚 字符"/>
    <w:basedOn w:val="23"/>
    <w:link w:val="1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1">
    <w:name w:val="批注框文本 字符"/>
    <w:basedOn w:val="23"/>
    <w:link w:val="11"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table" w:customStyle="1" w:styleId="33">
    <w:name w:val="网格型浅色1"/>
    <w:basedOn w:val="21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4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5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6">
    <w:name w:val="xl6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7">
    <w:name w:val="xl65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6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9">
    <w:name w:val="xl67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40">
    <w:name w:val="xl68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1">
    <w:name w:val="标题 3 字符"/>
    <w:basedOn w:val="23"/>
    <w:link w:val="4"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2">
    <w:name w:val="标题 4 字符"/>
    <w:basedOn w:val="23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3">
    <w:name w:val="myOwnTableStyle"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4">
    <w:name w:val="No Spacing"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5">
    <w:name w:val="font6"/>
    <w:basedOn w:val="1"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6">
    <w:name w:val="NERCIS-正文"/>
    <w:basedOn w:val="1"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7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8">
    <w:name w:val="Table Paragraph"/>
    <w:basedOn w:val="1"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9">
    <w:name w:val="font11"/>
    <w:basedOn w:val="23"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50">
    <w:name w:val="font21"/>
    <w:basedOn w:val="23"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1">
    <w:name w:val="titlepag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2">
    <w:name w:val="title_dat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3">
    <w:name w:val="normal_para"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4">
    <w:name w:val="special_para"/>
    <w:qFormat/>
    <w:uiPriority w:val="0"/>
    <w:rPr>
      <w:rFonts w:ascii="宋体" w:hAnsi="宋体" w:eastAsia="宋体"/>
      <w:sz w:val="24"/>
    </w:rPr>
  </w:style>
  <w:style w:type="paragraph" w:customStyle="1" w:styleId="55">
    <w:name w:val="table_para"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6">
    <w:name w:val="Grid Table 4 Accent 1"/>
    <w:basedOn w:val="21"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7">
    <w:name w:val="font31"/>
    <w:basedOn w:val="23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41"/>
    <w:basedOn w:val="23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9">
    <w:name w:val="font61"/>
    <w:basedOn w:val="23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60">
    <w:name w:val="font01"/>
    <w:basedOn w:val="23"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1">
    <w:name w:val="font51"/>
    <w:basedOn w:val="23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1268</Words>
  <Characters>1888</Characters>
  <Lines>14</Lines>
  <Paragraphs>4</Paragraphs>
  <TotalTime>9</TotalTime>
  <ScaleCrop>false</ScaleCrop>
  <LinksUpToDate>false</LinksUpToDate>
  <CharactersWithSpaces>1944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鲁翩翩</cp:lastModifiedBy>
  <dcterms:modified xsi:type="dcterms:W3CDTF">2025-12-16T02:35:59Z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85F83808F86D4AEEA591EC62B8FF3C69_13</vt:lpwstr>
  </property>
  <property fmtid="{D5CDD505-2E9C-101B-9397-08002B2CF9AE}" pid="4" name="KSOTemplateDocerSaveRecord">
    <vt:lpwstr>eyJoZGlkIjoiNGY5ZjFlNWJiN2UxMTY0ZGU0ZDc3YjNiNTRkYTE5ZjYiLCJ1c2VySWQiOiIxNzEzMzg5NDEzIn0=</vt:lpwstr>
  </property>
</Properties>
</file>