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08BC8" w14:textId="697C5818" w:rsidR="009D6357" w:rsidRDefault="009D6357">
      <w:r w:rsidRPr="00322C30">
        <w:rPr>
          <w:rFonts w:ascii="Verdana" w:hAnsi="Verdana" w:cs="Calibri"/>
          <w:noProof/>
        </w:rPr>
        <w:drawing>
          <wp:anchor distT="0" distB="0" distL="114300" distR="114300" simplePos="0" relativeHeight="251659264" behindDoc="1" locked="0" layoutInCell="1" allowOverlap="1" wp14:anchorId="624C7F29" wp14:editId="71299462">
            <wp:simplePos x="0" y="0"/>
            <wp:positionH relativeFrom="margin">
              <wp:posOffset>-192137</wp:posOffset>
            </wp:positionH>
            <wp:positionV relativeFrom="paragraph">
              <wp:posOffset>-433203</wp:posOffset>
            </wp:positionV>
            <wp:extent cx="5903495" cy="1758752"/>
            <wp:effectExtent l="0" t="0" r="2540" b="0"/>
            <wp:wrapNone/>
            <wp:docPr id="182292851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8519" name="Picture 1" descr="A diagram of a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95" cy="1758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42129" w14:textId="77777777" w:rsidR="00E82976" w:rsidRDefault="00E82976"/>
    <w:p w14:paraId="3687027F" w14:textId="77777777" w:rsidR="00E82976" w:rsidRDefault="00E82976"/>
    <w:p w14:paraId="278E66B3" w14:textId="77777777" w:rsidR="00E82976" w:rsidRDefault="00E82976"/>
    <w:p w14:paraId="21A11D59" w14:textId="77777777" w:rsidR="00E82976" w:rsidRDefault="00E82976"/>
    <w:p w14:paraId="052942A8" w14:textId="77777777" w:rsidR="00E82976" w:rsidRPr="00E82976" w:rsidRDefault="00E82976" w:rsidP="00E82976">
      <w:pPr>
        <w:spacing w:line="312" w:lineRule="auto"/>
        <w:rPr>
          <w:rFonts w:ascii="Verdana" w:hAnsi="Verdana" w:cs="Calibri"/>
          <w:b/>
          <w:bCs/>
          <w:kern w:val="0"/>
          <w:u w:val="single"/>
          <w:lang w:eastAsia="zh-CN"/>
          <w14:ligatures w14:val="none"/>
        </w:rPr>
      </w:pPr>
      <w:r w:rsidRPr="00E82976">
        <w:rPr>
          <w:rFonts w:ascii="Verdana" w:hAnsi="Verdana" w:cs="Calibri"/>
          <w:b/>
          <w:bCs/>
          <w:kern w:val="0"/>
          <w:u w:val="single"/>
          <w:lang w:eastAsia="zh-CN"/>
          <w14:ligatures w14:val="none"/>
        </w:rPr>
        <w:t>Inputs</w:t>
      </w:r>
    </w:p>
    <w:p w14:paraId="1AEED4E4" w14:textId="77777777" w:rsidR="00E82976" w:rsidRPr="00E82976" w:rsidRDefault="00E82976" w:rsidP="00E82976">
      <w:pPr>
        <w:spacing w:line="312" w:lineRule="auto"/>
        <w:rPr>
          <w:rFonts w:ascii="Verdana" w:hAnsi="Verdana" w:cs="Calibri"/>
          <w:b/>
          <w:bCs/>
          <w:kern w:val="0"/>
          <w:u w:val="single"/>
          <w:lang w:eastAsia="zh-CN"/>
          <w14:ligatures w14:val="none"/>
        </w:rPr>
      </w:pPr>
      <w:r w:rsidRPr="00E82976">
        <w:rPr>
          <w:rFonts w:ascii="Verdana" w:hAnsi="Verdana" w:cs="Calibri"/>
          <w:kern w:val="0"/>
          <w:lang w:eastAsia="zh-CN"/>
          <w14:ligatures w14:val="none"/>
        </w:rPr>
        <w:t>For the sensing unit I could use a light sensing Unit, with an LDR or photodiode that can detect changes in light intensity which may indicate an oncoming collision. Or I may use a Hall Effect Transistor to detect magnetism from other vehicles or a sudden change in wheel revolutions which may indicate an obstacle.</w:t>
      </w:r>
      <w:r w:rsidRPr="00E82976">
        <w:rPr>
          <w:rFonts w:ascii="Verdana" w:hAnsi="Verdana" w:cs="Calibri"/>
          <w:kern w:val="0"/>
          <w:lang w:eastAsia="zh-CN"/>
          <w14:ligatures w14:val="none"/>
        </w:rPr>
        <w:br/>
      </w:r>
      <w:r w:rsidRPr="00E82976">
        <w:rPr>
          <w:rFonts w:ascii="Verdana" w:hAnsi="Verdana" w:cs="Calibri"/>
          <w:b/>
          <w:bCs/>
          <w:kern w:val="0"/>
          <w:u w:val="single"/>
          <w:lang w:eastAsia="zh-CN"/>
          <w14:ligatures w14:val="none"/>
        </w:rPr>
        <w:t>Comparator Unit</w:t>
      </w:r>
    </w:p>
    <w:p w14:paraId="5769E899" w14:textId="77777777" w:rsidR="00E82976" w:rsidRPr="00E82976" w:rsidRDefault="00E82976" w:rsidP="00E82976">
      <w:pPr>
        <w:spacing w:line="312" w:lineRule="auto"/>
        <w:rPr>
          <w:rFonts w:ascii="Verdana" w:hAnsi="Verdana" w:cs="Calibri"/>
          <w:b/>
          <w:bCs/>
          <w:kern w:val="0"/>
          <w:u w:val="single"/>
          <w:lang w:eastAsia="zh-CN"/>
          <w14:ligatures w14:val="none"/>
        </w:rPr>
      </w:pPr>
      <w:r w:rsidRPr="00E82976">
        <w:rPr>
          <w:rFonts w:ascii="Verdana" w:hAnsi="Verdana" w:cs="Calibri"/>
          <w:kern w:val="0"/>
          <w:lang w:eastAsia="zh-CN"/>
          <w14:ligatures w14:val="none"/>
        </w:rPr>
        <w:t>This unit will use an Op-Amp configured as a comparator to see if our input signal is significant or not.</w:t>
      </w:r>
      <w:r w:rsidRPr="00E82976">
        <w:rPr>
          <w:rFonts w:ascii="Verdana" w:hAnsi="Verdana" w:cs="Calibri"/>
          <w:kern w:val="0"/>
          <w:lang w:eastAsia="zh-CN"/>
          <w14:ligatures w14:val="none"/>
        </w:rPr>
        <w:br/>
      </w:r>
      <w:r w:rsidRPr="00E82976">
        <w:rPr>
          <w:rFonts w:ascii="Verdana" w:hAnsi="Verdana" w:cs="Calibri"/>
          <w:b/>
          <w:bCs/>
          <w:kern w:val="0"/>
          <w:u w:val="single"/>
          <w:lang w:eastAsia="zh-CN"/>
          <w14:ligatures w14:val="none"/>
        </w:rPr>
        <w:t>Controller Unit</w:t>
      </w:r>
    </w:p>
    <w:p w14:paraId="150D1126" w14:textId="77777777" w:rsidR="00E82976" w:rsidRPr="00E82976" w:rsidRDefault="00E82976" w:rsidP="00E82976">
      <w:pPr>
        <w:spacing w:line="312" w:lineRule="auto"/>
        <w:rPr>
          <w:rFonts w:ascii="Verdana" w:hAnsi="Verdana" w:cs="Calibri"/>
          <w:kern w:val="0"/>
          <w:lang w:eastAsia="zh-CN"/>
          <w14:ligatures w14:val="none"/>
        </w:rPr>
      </w:pPr>
      <w:r w:rsidRPr="00E82976">
        <w:rPr>
          <w:rFonts w:ascii="Verdana" w:hAnsi="Verdana" w:cs="Calibri"/>
          <w:kern w:val="0"/>
          <w:lang w:eastAsia="zh-CN"/>
          <w14:ligatures w14:val="none"/>
        </w:rPr>
        <w:t>This unit will use a microcontroller to determine the type of output that will be used and or even to ignore the signal altogether.</w:t>
      </w:r>
      <w:r w:rsidRPr="00E82976">
        <w:rPr>
          <w:rFonts w:ascii="Verdana" w:hAnsi="Verdana" w:cs="Calibri"/>
          <w:kern w:val="0"/>
          <w:lang w:eastAsia="zh-CN"/>
          <w14:ligatures w14:val="none"/>
        </w:rPr>
        <w:br/>
      </w:r>
      <w:r w:rsidRPr="00E82976">
        <w:rPr>
          <w:rFonts w:ascii="Verdana" w:hAnsi="Verdana" w:cs="Calibri"/>
          <w:b/>
          <w:bCs/>
          <w:kern w:val="0"/>
          <w:u w:val="single"/>
          <w:lang w:eastAsia="zh-CN"/>
          <w14:ligatures w14:val="none"/>
        </w:rPr>
        <w:t>Transducer Driver</w:t>
      </w:r>
      <w:r w:rsidRPr="00E82976">
        <w:rPr>
          <w:rFonts w:ascii="Verdana" w:hAnsi="Verdana" w:cs="Calibri"/>
          <w:b/>
          <w:bCs/>
          <w:kern w:val="0"/>
          <w:u w:val="single"/>
          <w:lang w:eastAsia="zh-CN"/>
          <w14:ligatures w14:val="none"/>
        </w:rPr>
        <w:br/>
      </w:r>
      <w:r w:rsidRPr="00E82976">
        <w:rPr>
          <w:rFonts w:ascii="Verdana" w:hAnsi="Verdana" w:cs="Calibri"/>
          <w:kern w:val="0"/>
          <w:lang w:eastAsia="zh-CN"/>
          <w14:ligatures w14:val="none"/>
        </w:rPr>
        <w:t>This section will be used to increase the power of the incoming signal to be suitable for any potential output. Could use a transistor or an Op-Amp</w:t>
      </w:r>
    </w:p>
    <w:p w14:paraId="315790EF" w14:textId="77777777" w:rsidR="00E82976" w:rsidRPr="00E82976" w:rsidRDefault="00E82976" w:rsidP="00E82976">
      <w:pPr>
        <w:spacing w:line="312" w:lineRule="auto"/>
        <w:rPr>
          <w:rFonts w:ascii="Verdana" w:hAnsi="Verdana" w:cs="Calibri"/>
          <w:b/>
          <w:bCs/>
          <w:kern w:val="0"/>
          <w:u w:val="single"/>
          <w:lang w:eastAsia="zh-CN"/>
          <w14:ligatures w14:val="none"/>
        </w:rPr>
      </w:pPr>
      <w:r w:rsidRPr="00E82976">
        <w:rPr>
          <w:rFonts w:ascii="Verdana" w:hAnsi="Verdana" w:cs="Calibri"/>
          <w:b/>
          <w:bCs/>
          <w:kern w:val="0"/>
          <w:u w:val="single"/>
          <w:lang w:eastAsia="zh-CN"/>
          <w14:ligatures w14:val="none"/>
        </w:rPr>
        <w:t>Visual Output</w:t>
      </w:r>
    </w:p>
    <w:p w14:paraId="075FE829" w14:textId="77777777" w:rsidR="00E82976" w:rsidRPr="00E82976" w:rsidRDefault="00E82976" w:rsidP="00E82976">
      <w:pPr>
        <w:spacing w:line="312" w:lineRule="auto"/>
        <w:rPr>
          <w:rFonts w:ascii="Verdana" w:hAnsi="Verdana" w:cs="Calibri"/>
          <w:kern w:val="0"/>
          <w:lang w:eastAsia="zh-CN"/>
          <w14:ligatures w14:val="none"/>
        </w:rPr>
      </w:pPr>
      <w:r w:rsidRPr="00E82976">
        <w:rPr>
          <w:rFonts w:ascii="Verdana" w:hAnsi="Verdana" w:cs="Calibri"/>
          <w:kern w:val="0"/>
          <w:lang w:eastAsia="zh-CN"/>
          <w14:ligatures w14:val="none"/>
        </w:rPr>
        <w:t>This section is an alert to the driver that can be seen. Using an LED or a 7-segment display can be used to achieve this.</w:t>
      </w:r>
    </w:p>
    <w:p w14:paraId="055A1D61" w14:textId="77777777" w:rsidR="00E82976" w:rsidRPr="00E82976" w:rsidRDefault="00E82976" w:rsidP="00E82976">
      <w:pPr>
        <w:spacing w:line="312" w:lineRule="auto"/>
        <w:rPr>
          <w:rFonts w:ascii="Verdana" w:hAnsi="Verdana" w:cs="Calibri"/>
          <w:b/>
          <w:bCs/>
          <w:kern w:val="0"/>
          <w:u w:val="single"/>
          <w:lang w:eastAsia="zh-CN"/>
          <w14:ligatures w14:val="none"/>
        </w:rPr>
      </w:pPr>
      <w:r w:rsidRPr="00E82976">
        <w:rPr>
          <w:rFonts w:ascii="Verdana" w:hAnsi="Verdana" w:cs="Calibri"/>
          <w:b/>
          <w:bCs/>
          <w:kern w:val="0"/>
          <w:u w:val="single"/>
          <w:lang w:eastAsia="zh-CN"/>
          <w14:ligatures w14:val="none"/>
        </w:rPr>
        <w:t>Braking Module</w:t>
      </w:r>
    </w:p>
    <w:p w14:paraId="6D25B35B" w14:textId="77777777" w:rsidR="00E82976" w:rsidRPr="00E82976" w:rsidRDefault="00E82976" w:rsidP="00E82976">
      <w:pPr>
        <w:spacing w:line="312" w:lineRule="auto"/>
        <w:rPr>
          <w:rFonts w:ascii="Verdana" w:hAnsi="Verdana" w:cs="Calibri"/>
          <w:kern w:val="0"/>
          <w:lang w:eastAsia="zh-CN"/>
          <w14:ligatures w14:val="none"/>
        </w:rPr>
      </w:pPr>
      <w:r w:rsidRPr="00E82976">
        <w:rPr>
          <w:rFonts w:ascii="Verdana" w:hAnsi="Verdana" w:cs="Calibri"/>
          <w:kern w:val="0"/>
          <w:lang w:eastAsia="zh-CN"/>
          <w14:ligatures w14:val="none"/>
        </w:rPr>
        <w:t>This section is the physical braking component of the system where I can use a motor, solenoid or a servo to achieve the desired effect.</w:t>
      </w:r>
    </w:p>
    <w:p w14:paraId="4E0DDECD" w14:textId="77777777" w:rsidR="00E82976" w:rsidRDefault="00E82976"/>
    <w:sectPr w:rsidR="00E8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57"/>
    <w:rsid w:val="00092ACB"/>
    <w:rsid w:val="009D6357"/>
    <w:rsid w:val="00AC6209"/>
    <w:rsid w:val="00E8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BB063"/>
  <w15:chartTrackingRefBased/>
  <w15:docId w15:val="{2BD2609A-5E86-474E-91B5-9C266C78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Singh</dc:creator>
  <cp:keywords/>
  <dc:description/>
  <cp:lastModifiedBy>Ishaan Singh</cp:lastModifiedBy>
  <cp:revision>3</cp:revision>
  <dcterms:created xsi:type="dcterms:W3CDTF">2025-07-26T11:55:00Z</dcterms:created>
  <dcterms:modified xsi:type="dcterms:W3CDTF">2025-07-26T11:56:00Z</dcterms:modified>
</cp:coreProperties>
</file>