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Pablo  Gabriel Meireles CUllmann                                  Nº 20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Pedro Henrique Bispo                                                    Nº 22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TELEFONE (S) 45 88274850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E-MAIL pablo.cullmann@escola.pr.gov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CURSO : Informatica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TURMA: 4°Informatica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 do projeto: PP IMPORTS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 w:before="0" w:after="160"/>
              <w:jc w:val="both"/>
              <w:rPr>
                <w:rFonts w:ascii="Arial" w:hAnsi="Arial" w:cs="Arial"/>
              </w:rPr>
            </w:pPr>
            <w:r>
              <w:rPr>
                <w:rFonts w:ascii="arial" w:hAnsi="arial"/>
                <w:lang w:val="pt-BR" w:eastAsia="zh-CN" w:bidi="ar-SA"/>
              </w:rPr>
              <w:t xml:space="preserve">Site para </w:t>
            </w:r>
            <w:r>
              <w:rPr>
                <w:rFonts w:ascii="arial" w:hAnsi="arial"/>
              </w:rPr>
              <w:t xml:space="preserve">atender as necessidades e os desejos dos clientes </w:t>
            </w:r>
            <w:r>
              <w:rPr>
                <w:rFonts w:ascii="arial" w:hAnsi="arial"/>
              </w:rPr>
              <w:t xml:space="preserve">que desejam comprar produtos importados, tênis, boné e conjuntos Sportlife e Streetwear, todos produtos originais. </w:t>
            </w:r>
            <w:r>
              <w:rPr>
                <w:rFonts w:ascii="arial" w:hAnsi="arial"/>
              </w:rPr>
              <w:t>P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pacing w:val="0"/>
                <w:sz w:val="21"/>
              </w:rPr>
              <w:t>romovendo acordos e integrações de mercado, segundo Hidalgo e Feistel (2013). Sabe-se também que os produtos importados estão inseridos no comércio eletrônico e que os consumidores são atraídos por eles, mesmo sabendo os desafios logísticos de atravessar as fronteiras até a entrega final do produto.</w:t>
            </w:r>
          </w:p>
          <w:p>
            <w:pPr>
              <w:pStyle w:val="Normal"/>
              <w:spacing w:lineRule="auto" w:line="360" w:before="0" w:after="160"/>
              <w:jc w:val="both"/>
              <w:rPr>
                <w:rFonts w:ascii="arial" w:hAnsi="arial"/>
              </w:rPr>
            </w:pPr>
            <w:r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23560" cy="2431415"/>
                  <wp:effectExtent l="0" t="0" r="0" b="0"/>
                  <wp:wrapSquare wrapText="largest"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3560" cy="243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 xml:space="preserve">s empresas buscam o aperfeiçoamento de seus processos a fim de enraizar-se e galgar novos objetivos. Atualmente as pessoas podem contar por diversos canais de acesso à grandes empresas no âmbito virtual, isso representa um aumento significativo no numero de concorrentes com as empresas locais. Para encontrar um diferencial e se destacar no mercado essas empresas estão buscando evoluir, focando em geração de valor e para tanto este trabalho tem como objetivo avaliar a qualidade no atendimento em uma loja de roupas situada na cidade de </w:t>
            </w:r>
            <w:r>
              <w:rPr>
                <w:rFonts w:ascii="arial" w:hAnsi="arial"/>
                <w:lang w:eastAsia="zh-CN"/>
              </w:rPr>
              <w:t>CASCAVEL-PR</w:t>
            </w:r>
            <w:r>
              <w:rPr>
                <w:rFonts w:ascii="arial" w:hAnsi="arial"/>
              </w:rPr>
              <w:t xml:space="preserve"> Esta pesquisa foi constituída de uma abordagem quantitativa, classificada como exploratória e descritiva por meio da aplicação de um questionário adaptado do Instrumento SERVQUAL com a finalidade de descrever o desempenho na qualidade do atendimento da empresa pesquisada. Foi aplicado um questionário estruturado, com perguntas fechadas organizado em nível de escala. Os resultados identificaram que a loja de roupas estudada tem trabalhado de maneira correta para atender as expectativas dos clientes com apenas alguns pontos que devem ser ajustados para atender as expectativas dos mesmos.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Dificuldade do usuário de encontrar produtos importados criando um </w:t>
            </w:r>
            <w:r>
              <w:rPr>
                <w:rFonts w:cs="Arial" w:ascii="Arial" w:hAnsi="Arial"/>
              </w:rPr>
              <w:t xml:space="preserve">site de produtos importados </w:t>
            </w:r>
            <w:r>
              <w:rPr>
                <w:rFonts w:cs="Arial" w:ascii="Arial" w:hAnsi="Arial"/>
              </w:rPr>
              <w:t>com um designe moderno e inovador diferente dos existentes</w:t>
            </w:r>
            <w:r>
              <w:rPr>
                <w:rFonts w:cs="Arial" w:ascii="Arial" w:hAnsi="Arial"/>
              </w:rPr>
              <w:t>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 Uma página da internet - ou website - é desenvolvida pela web designer. Esse profissional é responsável tanto pelo projeto estético de um site quanto por seu projeto funcional. Ou seja, o web designer se preocupa com a aparência e com a funcionalidade de um website, pensando na navegabilidade e na interação que os usuários terão com a página da internet criada.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;sans-serif" w:hAnsi="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hd w:fill="F5F5F5" w:val="clear"/>
              </w:rPr>
              <w:t>DE CARVALHO, Marcos Caetano Gomes; ENDO, Letícia Miyuki Aida; FILENGA, Douglas. Percepção de consumidores e-commerce do Estado de São Paulo com a compra de produtos importados. Refas-Revista Fatec Zona Sul, v. 4, n. 3, p. 1-15, 2018.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;sans-serif" w:hAnsi="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hd w:fill="F5F5F5" w:val="clear"/>
              </w:rPr>
              <w:t>HIDALGO, Álvaro Barrantes; FEISTEL, Paulo Ricardo. Mudanças na estrutura do comércio exterior brasileiro: uma análise sob a ótica da teoria de Heckscher-Ohlin.Estud. Econ.,São Paulo, v. 43,n. 1,p. 79-108, Mar. 2013. Disponível em: http://www.scielo.br/scielo.php?script=sci_arttext&amp;pid=S0101-41612013000100004&amp;lng=en&amp;nrm=iso. Acesso em: 01Abr.2017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6"/>
        <w:gridCol w:w="2485"/>
        <w:gridCol w:w="1744"/>
      </w:tblGrid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4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Arial">
    <w:altName w:val="sans-serif"/>
    <w:charset w:val="01"/>
    <w:family w:val="auto"/>
    <w:pitch w:val="default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rPr/>
    </w:pPr>
    <w:r>
      <w:rPr/>
    </w:r>
  </w:p>
  <w:p>
    <w:pPr>
      <w:pStyle w:val="Corpodotexto"/>
      <w:rPr/>
    </w:pPr>
    <w:r>
      <w:rPr/>
    </w:r>
  </w:p>
  <w:tbl>
    <w:tblPr>
      <w:tblStyle w:val="Tabelacomgrade"/>
      <w:tblW w:w="9067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0"/>
      <w:gridCol w:w="5528"/>
      <w:gridCol w:w="1559"/>
    </w:tblGrid>
    <w:tr>
      <w:trPr>
        <w:trHeight w:val="1550" w:hRule="atLeast"/>
      </w:trPr>
      <w:tc>
        <w:tcPr>
          <w:tcW w:w="1980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anchor behindDoc="1" distT="0" distB="0" distL="0" distR="0" simplePos="0" locked="0" layoutInCell="1" allowOverlap="1" relativeHeight="8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3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spacing w:lineRule="auto" w:line="240"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</w:rPr>
            <w:t>ANÁLISE DE PROJETO E SISTEMA</w:t>
          </w:r>
        </w:p>
      </w:tc>
      <w:tc>
        <w:tcPr>
          <w:tcW w:w="1559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4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LibreOffice/6.4.7.2$Linux_X86_64 LibreOffice_project/40$Build-2</Application>
  <Pages>6</Pages>
  <Words>668</Words>
  <Characters>3855</Characters>
  <CharactersWithSpaces>4626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2023-02-12T13:22:00Z</dcterms:created>
  <dc:creator>740.ch sg2</dc:creator>
  <dc:description/>
  <dc:language>pt-BR</dc:language>
  <cp:lastModifiedBy/>
  <cp:lastPrinted>2013-03-13T16:42:00Z</cp:lastPrinted>
  <dcterms:modified xsi:type="dcterms:W3CDTF">2023-03-16T09:22:49Z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