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>Gustavo Barcci da Silva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12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Bigode Sports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Vender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e comprar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produtos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esportivos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 xml:space="preserve">Formulário de login, Formulário de compra (formas de pagamento)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Formulário de inscrição da loja, Formulário de cadastrar produtos da loja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CPF, NOME, ENDEREÇO PRINCIPAL, ENDEREÇO ALTERNATIVO, TELEFONE DE CONTATO 1 E 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NOME DA LOJA, NOME DO PROPRIETÁRIO, CNPJ DA EMPRESA, CPF DO PROPRIETÁRIO, LOCALIZAÇÃO DA EMPRESA, TELEFONE DE CONTATO 1 E 2.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Marketplace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 xml:space="preserve">Quero criar um site de vendas online, onde você pode também vender seus produtos, tipo uma </w:t>
            </w: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 xml:space="preserve">Shopee, Mercado livre, OLX, AliExpress ... 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LibreOffice/7.0.6.2$Linux_X86_64 LibreOffice_project/144abb84a525d8e30c9dbbefa69cbbf2d8d4ae3b</Application>
  <AppVersion>15.0000</AppVersion>
  <Pages>1</Pages>
  <Words>179</Words>
  <Characters>971</Characters>
  <CharactersWithSpaces>1128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2023-02-09T08:42:35Z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