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25A251" w14:textId="77777777" w:rsidR="00BC7CAF" w:rsidRDefault="00BC7CAF" w:rsidP="00BC7CAF">
      <w:pPr>
        <w:pStyle w:val="a3"/>
        <w:jc w:val="center"/>
        <w:rPr>
          <w:rFonts w:ascii="Times New Roman" w:hAnsi="Times New Roman" w:cs="Times New Roman"/>
        </w:rPr>
      </w:pPr>
      <w:bookmarkStart w:id="0" w:name="_df70ixxwujet" w:colFirst="0" w:colLast="0"/>
      <w:bookmarkStart w:id="1" w:name="_atl468z2z35m" w:colFirst="0" w:colLast="0"/>
      <w:bookmarkEnd w:id="0"/>
      <w:bookmarkEnd w:id="1"/>
    </w:p>
    <w:p w14:paraId="0495B414" w14:textId="77777777" w:rsidR="00BC7CAF" w:rsidRDefault="00BC7CAF" w:rsidP="00BC7CAF">
      <w:pPr>
        <w:pStyle w:val="a3"/>
        <w:jc w:val="center"/>
        <w:rPr>
          <w:rFonts w:ascii="Times New Roman" w:hAnsi="Times New Roman" w:cs="Times New Roman"/>
        </w:rPr>
      </w:pPr>
    </w:p>
    <w:p w14:paraId="3096C82F" w14:textId="77777777" w:rsidR="00BC7CAF" w:rsidRDefault="00BC7CAF" w:rsidP="00BC7CAF">
      <w:pPr>
        <w:pStyle w:val="a3"/>
        <w:jc w:val="center"/>
        <w:rPr>
          <w:rFonts w:ascii="Times New Roman" w:hAnsi="Times New Roman" w:cs="Times New Roman"/>
        </w:rPr>
      </w:pPr>
    </w:p>
    <w:p w14:paraId="4E6321B0" w14:textId="77777777" w:rsidR="00BC7CAF" w:rsidRDefault="00BC7CAF" w:rsidP="00BC7CAF">
      <w:pPr>
        <w:pStyle w:val="a3"/>
        <w:jc w:val="center"/>
        <w:rPr>
          <w:rFonts w:ascii="Times New Roman" w:hAnsi="Times New Roman" w:cs="Times New Roman"/>
        </w:rPr>
      </w:pPr>
    </w:p>
    <w:p w14:paraId="3D87CD75" w14:textId="77777777" w:rsidR="00BC7CAF" w:rsidRDefault="00BC7CAF" w:rsidP="00BC7CAF">
      <w:pPr>
        <w:pStyle w:val="a3"/>
        <w:jc w:val="center"/>
        <w:rPr>
          <w:rFonts w:ascii="Times New Roman" w:hAnsi="Times New Roman" w:cs="Times New Roman"/>
        </w:rPr>
      </w:pPr>
    </w:p>
    <w:p w14:paraId="224ADE82" w14:textId="3852049D" w:rsidR="00BC7CAF" w:rsidRDefault="00F40CA4" w:rsidP="00BC7CAF">
      <w:pPr>
        <w:pStyle w:val="a3"/>
        <w:jc w:val="center"/>
        <w:rPr>
          <w:rFonts w:ascii="Times New Roman" w:hAnsi="Times New Roman" w:cs="Times New Roman"/>
        </w:rPr>
      </w:pPr>
      <w:r w:rsidRPr="00B214C7">
        <w:rPr>
          <w:rFonts w:ascii="Times New Roman" w:hAnsi="Times New Roman" w:cs="Times New Roman"/>
        </w:rPr>
        <w:t>Optimising health and economic impacts of COVID-19 vaccine prioritisation strategies in the WHO European Region</w:t>
      </w:r>
      <w:r w:rsidR="004F5E4F" w:rsidRPr="00B214C7">
        <w:rPr>
          <w:rFonts w:ascii="Times New Roman" w:hAnsi="Times New Roman" w:cs="Times New Roman"/>
        </w:rPr>
        <w:t>: a mathematical modelling study</w:t>
      </w:r>
    </w:p>
    <w:p w14:paraId="6951E6C7" w14:textId="48ADACE2" w:rsidR="00F40CA4" w:rsidRDefault="00BC7CAF" w:rsidP="00BC7CAF">
      <w:pPr>
        <w:pStyle w:val="a3"/>
        <w:jc w:val="center"/>
        <w:rPr>
          <w:rFonts w:ascii="Times New Roman" w:hAnsi="Times New Roman" w:cs="Times New Roman"/>
        </w:rPr>
      </w:pPr>
      <w:r>
        <w:rPr>
          <w:rFonts w:ascii="Times New Roman" w:hAnsi="Times New Roman" w:cs="Times New Roman" w:hint="eastAsia"/>
        </w:rPr>
        <w:t>案例剖析、</w:t>
      </w:r>
      <w:r w:rsidR="00A02048">
        <w:rPr>
          <w:rFonts w:ascii="Times New Roman" w:hAnsi="Times New Roman" w:cs="Times New Roman" w:hint="eastAsia"/>
        </w:rPr>
        <w:t>系统设计实验</w:t>
      </w:r>
      <w:r>
        <w:rPr>
          <w:rFonts w:ascii="Times New Roman" w:hAnsi="Times New Roman" w:cs="Times New Roman" w:hint="eastAsia"/>
        </w:rPr>
        <w:t>报告</w:t>
      </w:r>
    </w:p>
    <w:p w14:paraId="391CE6CB" w14:textId="112CFB2A" w:rsidR="00BC7CAF" w:rsidRDefault="00BC7CAF" w:rsidP="00BC7CAF">
      <w:pPr>
        <w:jc w:val="center"/>
      </w:pPr>
    </w:p>
    <w:p w14:paraId="05AC3F1F" w14:textId="30CB42EB" w:rsidR="00BC7CAF" w:rsidRDefault="00BC7CAF" w:rsidP="00BC7CAF">
      <w:pPr>
        <w:jc w:val="center"/>
      </w:pPr>
    </w:p>
    <w:p w14:paraId="00D30DB0" w14:textId="13CE6E8C" w:rsidR="00BC7CAF" w:rsidRDefault="00BC7CAF" w:rsidP="00BC7CAF">
      <w:pPr>
        <w:jc w:val="center"/>
      </w:pPr>
    </w:p>
    <w:p w14:paraId="7173BBB6" w14:textId="476ED44F" w:rsidR="00BC7CAF" w:rsidRDefault="00BC7CAF" w:rsidP="00BC7CAF">
      <w:pPr>
        <w:jc w:val="center"/>
      </w:pPr>
    </w:p>
    <w:p w14:paraId="01D3B571" w14:textId="714D712E" w:rsidR="00BC7CAF" w:rsidRDefault="00BC7CAF" w:rsidP="00BC7CAF">
      <w:pPr>
        <w:jc w:val="center"/>
      </w:pPr>
    </w:p>
    <w:p w14:paraId="42FBE0E8" w14:textId="20C02409" w:rsidR="00BC7CAF" w:rsidRDefault="00BC7CAF" w:rsidP="00BC7CAF">
      <w:pPr>
        <w:jc w:val="center"/>
      </w:pPr>
    </w:p>
    <w:p w14:paraId="08BF7D4B" w14:textId="77777777" w:rsidR="0075376A" w:rsidRDefault="00BC7CAF" w:rsidP="00BC7CAF">
      <w:pPr>
        <w:pStyle w:val="a3"/>
        <w:jc w:val="center"/>
        <w:rPr>
          <w:rFonts w:ascii="Times New Roman" w:hAnsi="Times New Roman" w:cs="Times New Roman"/>
        </w:rPr>
      </w:pPr>
      <w:r>
        <w:rPr>
          <w:rFonts w:ascii="Times New Roman" w:hAnsi="Times New Roman" w:cs="Times New Roman" w:hint="eastAsia"/>
        </w:rPr>
        <w:t>北</w:t>
      </w:r>
      <w:r w:rsidR="0075376A">
        <w:rPr>
          <w:rFonts w:ascii="Times New Roman" w:hAnsi="Times New Roman" w:cs="Times New Roman" w:hint="eastAsia"/>
        </w:rPr>
        <w:t>航</w:t>
      </w:r>
      <w:r w:rsidR="0075376A">
        <w:rPr>
          <w:rFonts w:ascii="Times New Roman" w:hAnsi="Times New Roman" w:cs="Times New Roman" w:hint="eastAsia"/>
        </w:rPr>
        <w:t>-</w:t>
      </w:r>
      <w:r w:rsidR="0075376A">
        <w:rPr>
          <w:rFonts w:ascii="Times New Roman" w:hAnsi="Times New Roman" w:cs="Times New Roman" w:hint="eastAsia"/>
        </w:rPr>
        <w:t>中非项目组</w:t>
      </w:r>
    </w:p>
    <w:p w14:paraId="74256235" w14:textId="05ABBBFA" w:rsidR="00BC7CAF" w:rsidRDefault="0075376A" w:rsidP="00BC7CAF">
      <w:pPr>
        <w:pStyle w:val="a3"/>
        <w:jc w:val="center"/>
        <w:rPr>
          <w:rFonts w:ascii="Times New Roman" w:hAnsi="Times New Roman" w:cs="Times New Roman"/>
          <w:sz w:val="44"/>
        </w:rPr>
      </w:pPr>
      <w:r w:rsidRPr="0075376A">
        <w:rPr>
          <w:rFonts w:ascii="Times New Roman" w:hAnsi="Times New Roman" w:cs="Times New Roman" w:hint="eastAsia"/>
          <w:sz w:val="44"/>
        </w:rPr>
        <w:t>L</w:t>
      </w:r>
      <w:r w:rsidRPr="0075376A">
        <w:rPr>
          <w:rFonts w:ascii="Times New Roman" w:hAnsi="Times New Roman" w:cs="Times New Roman"/>
          <w:sz w:val="44"/>
        </w:rPr>
        <w:t>ibEpidemic</w:t>
      </w:r>
      <w:r w:rsidRPr="0075376A">
        <w:rPr>
          <w:rFonts w:ascii="Times New Roman" w:hAnsi="Times New Roman" w:cs="Times New Roman" w:hint="eastAsia"/>
          <w:sz w:val="44"/>
        </w:rPr>
        <w:t>团队</w:t>
      </w:r>
    </w:p>
    <w:p w14:paraId="28571B05" w14:textId="77777777" w:rsidR="00E21AC7" w:rsidRPr="00E21AC7" w:rsidRDefault="00E21AC7" w:rsidP="00E21AC7">
      <w:pPr>
        <w:rPr>
          <w:rFonts w:hint="eastAsia"/>
        </w:rPr>
      </w:pPr>
    </w:p>
    <w:p w14:paraId="5A11D4AC" w14:textId="77777777" w:rsidR="0075376A" w:rsidRPr="0075376A" w:rsidRDefault="0075376A" w:rsidP="0075376A"/>
    <w:p w14:paraId="41422959" w14:textId="77777777" w:rsidR="0075376A" w:rsidRPr="0075376A" w:rsidRDefault="0075376A" w:rsidP="0075376A"/>
    <w:p w14:paraId="6BF8BFBC" w14:textId="77777777" w:rsidR="00BC7CAF" w:rsidRPr="00BC7CAF" w:rsidRDefault="00BC7CAF" w:rsidP="00BC7CAF"/>
    <w:p w14:paraId="060F53FC" w14:textId="6E6B3DAA" w:rsidR="00BC7CAF" w:rsidRDefault="00BC7CAF">
      <w:pPr>
        <w:rPr>
          <w:rFonts w:ascii="Times New Roman" w:hAnsi="Times New Roman" w:cs="Times New Roman"/>
        </w:rPr>
      </w:pPr>
      <w:r>
        <w:rPr>
          <w:rFonts w:ascii="Times New Roman" w:hAnsi="Times New Roman" w:cs="Times New Roman"/>
        </w:rPr>
        <w:br w:type="page"/>
      </w:r>
    </w:p>
    <w:bookmarkStart w:id="2" w:name="_l9366qokk6ws" w:colFirst="0" w:colLast="0" w:displacedByCustomXml="next"/>
    <w:bookmarkEnd w:id="2" w:displacedByCustomXml="next"/>
    <w:sdt>
      <w:sdtPr>
        <w:rPr>
          <w:rFonts w:ascii="Times New Roman" w:eastAsia="Arial" w:hAnsi="Times New Roman" w:cs="Times New Roman"/>
          <w:color w:val="auto"/>
          <w:sz w:val="22"/>
          <w:szCs w:val="22"/>
          <w:lang w:val="en-GB" w:eastAsia="zh-CN"/>
        </w:rPr>
        <w:id w:val="984819859"/>
        <w:docPartObj>
          <w:docPartGallery w:val="Table of Contents"/>
          <w:docPartUnique/>
        </w:docPartObj>
      </w:sdtPr>
      <w:sdtEndPr>
        <w:rPr>
          <w:rFonts w:eastAsia="宋体"/>
          <w:b/>
          <w:bCs/>
          <w:noProof/>
        </w:rPr>
      </w:sdtEndPr>
      <w:sdtContent>
        <w:p w14:paraId="225854F8" w14:textId="7D1C9505" w:rsidR="00E223C2" w:rsidRPr="00BC7CAF" w:rsidRDefault="00BC7CAF">
          <w:pPr>
            <w:pStyle w:val="TOC"/>
            <w:rPr>
              <w:rFonts w:ascii="Times New Roman" w:hAnsi="Times New Roman" w:cs="Times New Roman"/>
              <w:b/>
              <w:color w:val="auto"/>
            </w:rPr>
          </w:pPr>
          <w:r w:rsidRPr="00BC7CAF">
            <w:rPr>
              <w:rFonts w:ascii="Times New Roman" w:hAnsi="Times New Roman" w:cs="Times New Roman" w:hint="eastAsia"/>
              <w:b/>
              <w:color w:val="auto"/>
              <w:lang w:eastAsia="zh-CN"/>
            </w:rPr>
            <w:t>报告目录</w:t>
          </w:r>
        </w:p>
        <w:p w14:paraId="45A6CD4A" w14:textId="5492E323" w:rsidR="00B0141E" w:rsidRDefault="00E223C2">
          <w:pPr>
            <w:pStyle w:val="TOC1"/>
            <w:tabs>
              <w:tab w:val="left" w:pos="440"/>
            </w:tabs>
            <w:rPr>
              <w:rFonts w:asciiTheme="minorHAnsi" w:eastAsiaTheme="minorEastAsia" w:hAnsiTheme="minorHAnsi" w:cstheme="minorBidi"/>
              <w:b w:val="0"/>
              <w:kern w:val="2"/>
              <w:sz w:val="21"/>
              <w:lang w:val="en-US"/>
            </w:rPr>
          </w:pPr>
          <w:r w:rsidRPr="00EB4C29">
            <w:rPr>
              <w:rFonts w:ascii="Times New Roman" w:hAnsi="Times New Roman" w:cs="Times New Roman"/>
            </w:rPr>
            <w:fldChar w:fldCharType="begin"/>
          </w:r>
          <w:r w:rsidRPr="00B21790">
            <w:rPr>
              <w:rFonts w:ascii="Times New Roman" w:hAnsi="Times New Roman" w:cs="Times New Roman"/>
            </w:rPr>
            <w:instrText xml:space="preserve"> TOC \o "1-3" \h \z \u </w:instrText>
          </w:r>
          <w:r w:rsidRPr="00EB4C29">
            <w:rPr>
              <w:rFonts w:ascii="Times New Roman" w:hAnsi="Times New Roman" w:cs="Times New Roman"/>
            </w:rPr>
            <w:fldChar w:fldCharType="separate"/>
          </w:r>
          <w:hyperlink w:anchor="_Toc119160023" w:history="1">
            <w:r w:rsidR="00B0141E" w:rsidRPr="00C41F4C">
              <w:rPr>
                <w:rStyle w:val="a6"/>
                <w:rFonts w:ascii="Times New Roman" w:hAnsi="Times New Roman" w:cs="Times New Roman"/>
              </w:rPr>
              <w:t>1.</w:t>
            </w:r>
            <w:r w:rsidR="00B0141E">
              <w:rPr>
                <w:rFonts w:asciiTheme="minorHAnsi" w:eastAsiaTheme="minorEastAsia" w:hAnsiTheme="minorHAnsi" w:cstheme="minorBidi"/>
                <w:b w:val="0"/>
                <w:kern w:val="2"/>
                <w:sz w:val="21"/>
                <w:lang w:val="en-US"/>
              </w:rPr>
              <w:tab/>
            </w:r>
            <w:r w:rsidR="00B0141E" w:rsidRPr="00C41F4C">
              <w:rPr>
                <w:rStyle w:val="a6"/>
                <w:rFonts w:ascii="Times New Roman" w:hAnsi="Times New Roman" w:cs="Times New Roman"/>
              </w:rPr>
              <w:t>研究剖析</w:t>
            </w:r>
            <w:r w:rsidR="00B0141E">
              <w:rPr>
                <w:webHidden/>
              </w:rPr>
              <w:tab/>
            </w:r>
            <w:r w:rsidR="00B0141E">
              <w:rPr>
                <w:webHidden/>
              </w:rPr>
              <w:fldChar w:fldCharType="begin"/>
            </w:r>
            <w:r w:rsidR="00B0141E">
              <w:rPr>
                <w:webHidden/>
              </w:rPr>
              <w:instrText xml:space="preserve"> PAGEREF _Toc119160023 \h </w:instrText>
            </w:r>
            <w:r w:rsidR="00B0141E">
              <w:rPr>
                <w:webHidden/>
              </w:rPr>
            </w:r>
            <w:r w:rsidR="00B0141E">
              <w:rPr>
                <w:webHidden/>
              </w:rPr>
              <w:fldChar w:fldCharType="separate"/>
            </w:r>
            <w:r w:rsidR="00B0141E">
              <w:rPr>
                <w:webHidden/>
              </w:rPr>
              <w:t>3</w:t>
            </w:r>
            <w:r w:rsidR="00B0141E">
              <w:rPr>
                <w:webHidden/>
              </w:rPr>
              <w:fldChar w:fldCharType="end"/>
            </w:r>
          </w:hyperlink>
        </w:p>
        <w:p w14:paraId="2B1E6920" w14:textId="3B6DD82F" w:rsidR="00B0141E" w:rsidRDefault="00B0141E">
          <w:pPr>
            <w:pStyle w:val="TOC2"/>
            <w:tabs>
              <w:tab w:val="right" w:leader="dot" w:pos="9019"/>
            </w:tabs>
            <w:rPr>
              <w:rFonts w:asciiTheme="minorHAnsi" w:eastAsiaTheme="minorEastAsia" w:hAnsiTheme="minorHAnsi" w:cstheme="minorBidi"/>
              <w:noProof/>
              <w:kern w:val="2"/>
              <w:sz w:val="21"/>
              <w:lang w:val="en-US"/>
            </w:rPr>
          </w:pPr>
          <w:hyperlink w:anchor="_Toc119160024" w:history="1">
            <w:r w:rsidRPr="00C41F4C">
              <w:rPr>
                <w:rStyle w:val="a6"/>
                <w:rFonts w:ascii="Times New Roman" w:hAnsi="Times New Roman" w:cs="Times New Roman"/>
                <w:b/>
                <w:noProof/>
              </w:rPr>
              <w:t>1.1</w:t>
            </w:r>
            <w:r w:rsidRPr="00C41F4C">
              <w:rPr>
                <w:rStyle w:val="a6"/>
                <w:rFonts w:ascii="Times New Roman" w:hAnsi="Times New Roman" w:cs="Times New Roman"/>
                <w:b/>
                <w:noProof/>
              </w:rPr>
              <w:t>研究目的</w:t>
            </w:r>
            <w:r>
              <w:rPr>
                <w:noProof/>
                <w:webHidden/>
              </w:rPr>
              <w:tab/>
            </w:r>
            <w:r>
              <w:rPr>
                <w:noProof/>
                <w:webHidden/>
              </w:rPr>
              <w:fldChar w:fldCharType="begin"/>
            </w:r>
            <w:r>
              <w:rPr>
                <w:noProof/>
                <w:webHidden/>
              </w:rPr>
              <w:instrText xml:space="preserve"> PAGEREF _Toc119160024 \h </w:instrText>
            </w:r>
            <w:r>
              <w:rPr>
                <w:noProof/>
                <w:webHidden/>
              </w:rPr>
            </w:r>
            <w:r>
              <w:rPr>
                <w:noProof/>
                <w:webHidden/>
              </w:rPr>
              <w:fldChar w:fldCharType="separate"/>
            </w:r>
            <w:r>
              <w:rPr>
                <w:noProof/>
                <w:webHidden/>
              </w:rPr>
              <w:t>3</w:t>
            </w:r>
            <w:r>
              <w:rPr>
                <w:noProof/>
                <w:webHidden/>
              </w:rPr>
              <w:fldChar w:fldCharType="end"/>
            </w:r>
          </w:hyperlink>
        </w:p>
        <w:p w14:paraId="48B3B0EA" w14:textId="40FF179C" w:rsidR="00B0141E" w:rsidRDefault="00B0141E">
          <w:pPr>
            <w:pStyle w:val="TOC2"/>
            <w:tabs>
              <w:tab w:val="right" w:leader="dot" w:pos="9019"/>
            </w:tabs>
            <w:rPr>
              <w:rFonts w:asciiTheme="minorHAnsi" w:eastAsiaTheme="minorEastAsia" w:hAnsiTheme="minorHAnsi" w:cstheme="minorBidi"/>
              <w:noProof/>
              <w:kern w:val="2"/>
              <w:sz w:val="21"/>
              <w:lang w:val="en-US"/>
            </w:rPr>
          </w:pPr>
          <w:hyperlink w:anchor="_Toc119160025" w:history="1">
            <w:r w:rsidRPr="00C41F4C">
              <w:rPr>
                <w:rStyle w:val="a6"/>
                <w:rFonts w:ascii="Times New Roman" w:hAnsi="Times New Roman" w:cs="Times New Roman"/>
                <w:b/>
                <w:noProof/>
              </w:rPr>
              <w:t xml:space="preserve">1.2 </w:t>
            </w:r>
            <w:r w:rsidRPr="00C41F4C">
              <w:rPr>
                <w:rStyle w:val="a6"/>
                <w:rFonts w:ascii="Times New Roman" w:hAnsi="Times New Roman" w:cs="Times New Roman"/>
                <w:b/>
                <w:noProof/>
              </w:rPr>
              <w:t>研究步骤</w:t>
            </w:r>
            <w:r w:rsidRPr="00C41F4C">
              <w:rPr>
                <w:rStyle w:val="a6"/>
                <w:rFonts w:ascii="Times New Roman" w:hAnsi="Times New Roman" w:cs="Times New Roman"/>
                <w:b/>
                <w:noProof/>
              </w:rPr>
              <w:t>1</w:t>
            </w:r>
            <w:r w:rsidRPr="00C41F4C">
              <w:rPr>
                <w:rStyle w:val="a6"/>
                <w:rFonts w:ascii="Times New Roman" w:hAnsi="Times New Roman" w:cs="Times New Roman"/>
                <w:b/>
                <w:noProof/>
              </w:rPr>
              <w:t>：方法总览</w:t>
            </w:r>
            <w:r>
              <w:rPr>
                <w:noProof/>
                <w:webHidden/>
              </w:rPr>
              <w:tab/>
            </w:r>
            <w:r>
              <w:rPr>
                <w:noProof/>
                <w:webHidden/>
              </w:rPr>
              <w:fldChar w:fldCharType="begin"/>
            </w:r>
            <w:r>
              <w:rPr>
                <w:noProof/>
                <w:webHidden/>
              </w:rPr>
              <w:instrText xml:space="preserve"> PAGEREF _Toc119160025 \h </w:instrText>
            </w:r>
            <w:r>
              <w:rPr>
                <w:noProof/>
                <w:webHidden/>
              </w:rPr>
            </w:r>
            <w:r>
              <w:rPr>
                <w:noProof/>
                <w:webHidden/>
              </w:rPr>
              <w:fldChar w:fldCharType="separate"/>
            </w:r>
            <w:r>
              <w:rPr>
                <w:noProof/>
                <w:webHidden/>
              </w:rPr>
              <w:t>5</w:t>
            </w:r>
            <w:r>
              <w:rPr>
                <w:noProof/>
                <w:webHidden/>
              </w:rPr>
              <w:fldChar w:fldCharType="end"/>
            </w:r>
          </w:hyperlink>
        </w:p>
        <w:p w14:paraId="3096D501" w14:textId="5C8D8BD9" w:rsidR="00B0141E" w:rsidRDefault="00B0141E">
          <w:pPr>
            <w:pStyle w:val="TOC2"/>
            <w:tabs>
              <w:tab w:val="right" w:leader="dot" w:pos="9019"/>
            </w:tabs>
            <w:rPr>
              <w:rFonts w:asciiTheme="minorHAnsi" w:eastAsiaTheme="minorEastAsia" w:hAnsiTheme="minorHAnsi" w:cstheme="minorBidi"/>
              <w:noProof/>
              <w:kern w:val="2"/>
              <w:sz w:val="21"/>
              <w:lang w:val="en-US"/>
            </w:rPr>
          </w:pPr>
          <w:hyperlink w:anchor="_Toc119160026" w:history="1">
            <w:r w:rsidRPr="00C41F4C">
              <w:rPr>
                <w:rStyle w:val="a6"/>
                <w:rFonts w:ascii="Times New Roman" w:hAnsi="Times New Roman" w:cs="Times New Roman"/>
                <w:b/>
                <w:noProof/>
              </w:rPr>
              <w:t xml:space="preserve">1.3 </w:t>
            </w:r>
            <w:r w:rsidRPr="00C41F4C">
              <w:rPr>
                <w:rStyle w:val="a6"/>
                <w:rFonts w:ascii="Times New Roman" w:hAnsi="Times New Roman" w:cs="Times New Roman"/>
                <w:b/>
                <w:noProof/>
              </w:rPr>
              <w:t>研究步骤</w:t>
            </w:r>
            <w:r w:rsidRPr="00C41F4C">
              <w:rPr>
                <w:rStyle w:val="a6"/>
                <w:rFonts w:ascii="Times New Roman" w:hAnsi="Times New Roman" w:cs="Times New Roman"/>
                <w:b/>
                <w:noProof/>
              </w:rPr>
              <w:t>2</w:t>
            </w:r>
            <w:r w:rsidRPr="00C41F4C">
              <w:rPr>
                <w:rStyle w:val="a6"/>
                <w:rFonts w:ascii="Times New Roman" w:hAnsi="Times New Roman" w:cs="Times New Roman"/>
                <w:b/>
                <w:noProof/>
              </w:rPr>
              <w:t>：构建模型</w:t>
            </w:r>
            <w:r>
              <w:rPr>
                <w:noProof/>
                <w:webHidden/>
              </w:rPr>
              <w:tab/>
            </w:r>
            <w:r>
              <w:rPr>
                <w:noProof/>
                <w:webHidden/>
              </w:rPr>
              <w:fldChar w:fldCharType="begin"/>
            </w:r>
            <w:r>
              <w:rPr>
                <w:noProof/>
                <w:webHidden/>
              </w:rPr>
              <w:instrText xml:space="preserve"> PAGEREF _Toc119160026 \h </w:instrText>
            </w:r>
            <w:r>
              <w:rPr>
                <w:noProof/>
                <w:webHidden/>
              </w:rPr>
            </w:r>
            <w:r>
              <w:rPr>
                <w:noProof/>
                <w:webHidden/>
              </w:rPr>
              <w:fldChar w:fldCharType="separate"/>
            </w:r>
            <w:r>
              <w:rPr>
                <w:noProof/>
                <w:webHidden/>
              </w:rPr>
              <w:t>6</w:t>
            </w:r>
            <w:r>
              <w:rPr>
                <w:noProof/>
                <w:webHidden/>
              </w:rPr>
              <w:fldChar w:fldCharType="end"/>
            </w:r>
          </w:hyperlink>
        </w:p>
        <w:p w14:paraId="25765298" w14:textId="26017C80" w:rsidR="00B0141E" w:rsidRDefault="00B0141E">
          <w:pPr>
            <w:pStyle w:val="TOC2"/>
            <w:tabs>
              <w:tab w:val="right" w:leader="dot" w:pos="9019"/>
            </w:tabs>
            <w:rPr>
              <w:rFonts w:asciiTheme="minorHAnsi" w:eastAsiaTheme="minorEastAsia" w:hAnsiTheme="minorHAnsi" w:cstheme="minorBidi"/>
              <w:noProof/>
              <w:kern w:val="2"/>
              <w:sz w:val="21"/>
              <w:lang w:val="en-US"/>
            </w:rPr>
          </w:pPr>
          <w:hyperlink w:anchor="_Toc119160027" w:history="1">
            <w:r w:rsidRPr="00C41F4C">
              <w:rPr>
                <w:rStyle w:val="a6"/>
                <w:rFonts w:ascii="Times New Roman" w:hAnsi="Times New Roman" w:cs="Times New Roman"/>
                <w:b/>
                <w:noProof/>
              </w:rPr>
              <w:t xml:space="preserve">1.4 </w:t>
            </w:r>
            <w:r w:rsidRPr="00C41F4C">
              <w:rPr>
                <w:rStyle w:val="a6"/>
                <w:rFonts w:ascii="Times New Roman" w:hAnsi="Times New Roman" w:cs="Times New Roman"/>
                <w:b/>
                <w:noProof/>
              </w:rPr>
              <w:t>研究步骤</w:t>
            </w:r>
            <w:r w:rsidRPr="00C41F4C">
              <w:rPr>
                <w:rStyle w:val="a6"/>
                <w:rFonts w:ascii="Times New Roman" w:hAnsi="Times New Roman" w:cs="Times New Roman"/>
                <w:b/>
                <w:noProof/>
              </w:rPr>
              <w:t>3</w:t>
            </w:r>
            <w:r w:rsidRPr="00C41F4C">
              <w:rPr>
                <w:rStyle w:val="a6"/>
                <w:rFonts w:ascii="Times New Roman" w:hAnsi="Times New Roman" w:cs="Times New Roman"/>
                <w:b/>
                <w:noProof/>
              </w:rPr>
              <w:t>：拟合段</w:t>
            </w:r>
            <w:r>
              <w:rPr>
                <w:noProof/>
                <w:webHidden/>
              </w:rPr>
              <w:tab/>
            </w:r>
            <w:r>
              <w:rPr>
                <w:noProof/>
                <w:webHidden/>
              </w:rPr>
              <w:fldChar w:fldCharType="begin"/>
            </w:r>
            <w:r>
              <w:rPr>
                <w:noProof/>
                <w:webHidden/>
              </w:rPr>
              <w:instrText xml:space="preserve"> PAGEREF _Toc119160027 \h </w:instrText>
            </w:r>
            <w:r>
              <w:rPr>
                <w:noProof/>
                <w:webHidden/>
              </w:rPr>
            </w:r>
            <w:r>
              <w:rPr>
                <w:noProof/>
                <w:webHidden/>
              </w:rPr>
              <w:fldChar w:fldCharType="separate"/>
            </w:r>
            <w:r>
              <w:rPr>
                <w:noProof/>
                <w:webHidden/>
              </w:rPr>
              <w:t>7</w:t>
            </w:r>
            <w:r>
              <w:rPr>
                <w:noProof/>
                <w:webHidden/>
              </w:rPr>
              <w:fldChar w:fldCharType="end"/>
            </w:r>
          </w:hyperlink>
        </w:p>
        <w:p w14:paraId="474B52C8" w14:textId="322E2903" w:rsidR="00B0141E" w:rsidRDefault="00B0141E">
          <w:pPr>
            <w:pStyle w:val="TOC2"/>
            <w:tabs>
              <w:tab w:val="right" w:leader="dot" w:pos="9019"/>
            </w:tabs>
            <w:rPr>
              <w:rFonts w:asciiTheme="minorHAnsi" w:eastAsiaTheme="minorEastAsia" w:hAnsiTheme="minorHAnsi" w:cstheme="minorBidi"/>
              <w:noProof/>
              <w:kern w:val="2"/>
              <w:sz w:val="21"/>
              <w:lang w:val="en-US"/>
            </w:rPr>
          </w:pPr>
          <w:hyperlink w:anchor="_Toc119160028" w:history="1">
            <w:r w:rsidRPr="00C41F4C">
              <w:rPr>
                <w:rStyle w:val="a6"/>
                <w:rFonts w:ascii="Times New Roman" w:hAnsi="Times New Roman" w:cs="Times New Roman"/>
                <w:b/>
                <w:noProof/>
              </w:rPr>
              <w:t xml:space="preserve">1.5 </w:t>
            </w:r>
            <w:r w:rsidRPr="00C41F4C">
              <w:rPr>
                <w:rStyle w:val="a6"/>
                <w:rFonts w:ascii="Times New Roman" w:hAnsi="Times New Roman" w:cs="Times New Roman"/>
                <w:b/>
                <w:noProof/>
              </w:rPr>
              <w:t>研究步骤</w:t>
            </w:r>
            <w:r w:rsidRPr="00C41F4C">
              <w:rPr>
                <w:rStyle w:val="a6"/>
                <w:rFonts w:ascii="Times New Roman" w:hAnsi="Times New Roman" w:cs="Times New Roman"/>
                <w:b/>
                <w:noProof/>
              </w:rPr>
              <w:t>4</w:t>
            </w:r>
            <w:r w:rsidRPr="00C41F4C">
              <w:rPr>
                <w:rStyle w:val="a6"/>
                <w:rFonts w:ascii="Times New Roman" w:hAnsi="Times New Roman" w:cs="Times New Roman"/>
                <w:b/>
                <w:noProof/>
              </w:rPr>
              <w:t>：推断段</w:t>
            </w:r>
            <w:r>
              <w:rPr>
                <w:noProof/>
                <w:webHidden/>
              </w:rPr>
              <w:tab/>
            </w:r>
            <w:r>
              <w:rPr>
                <w:noProof/>
                <w:webHidden/>
              </w:rPr>
              <w:fldChar w:fldCharType="begin"/>
            </w:r>
            <w:r>
              <w:rPr>
                <w:noProof/>
                <w:webHidden/>
              </w:rPr>
              <w:instrText xml:space="preserve"> PAGEREF _Toc119160028 \h </w:instrText>
            </w:r>
            <w:r>
              <w:rPr>
                <w:noProof/>
                <w:webHidden/>
              </w:rPr>
            </w:r>
            <w:r>
              <w:rPr>
                <w:noProof/>
                <w:webHidden/>
              </w:rPr>
              <w:fldChar w:fldCharType="separate"/>
            </w:r>
            <w:r>
              <w:rPr>
                <w:noProof/>
                <w:webHidden/>
              </w:rPr>
              <w:t>9</w:t>
            </w:r>
            <w:r>
              <w:rPr>
                <w:noProof/>
                <w:webHidden/>
              </w:rPr>
              <w:fldChar w:fldCharType="end"/>
            </w:r>
          </w:hyperlink>
        </w:p>
        <w:p w14:paraId="2FB39A06" w14:textId="256385E9" w:rsidR="00B0141E" w:rsidRDefault="00B0141E">
          <w:pPr>
            <w:pStyle w:val="TOC2"/>
            <w:tabs>
              <w:tab w:val="right" w:leader="dot" w:pos="9019"/>
            </w:tabs>
            <w:rPr>
              <w:rFonts w:asciiTheme="minorHAnsi" w:eastAsiaTheme="minorEastAsia" w:hAnsiTheme="minorHAnsi" w:cstheme="minorBidi"/>
              <w:noProof/>
              <w:kern w:val="2"/>
              <w:sz w:val="21"/>
              <w:lang w:val="en-US"/>
            </w:rPr>
          </w:pPr>
          <w:hyperlink w:anchor="_Toc119160029" w:history="1">
            <w:r w:rsidRPr="00C41F4C">
              <w:rPr>
                <w:rStyle w:val="a6"/>
                <w:rFonts w:ascii="Times New Roman" w:hAnsi="Times New Roman" w:cs="Times New Roman"/>
                <w:b/>
                <w:noProof/>
              </w:rPr>
              <w:t xml:space="preserve">1.6 </w:t>
            </w:r>
            <w:r w:rsidRPr="00C41F4C">
              <w:rPr>
                <w:rStyle w:val="a6"/>
                <w:rFonts w:ascii="Times New Roman" w:hAnsi="Times New Roman" w:cs="Times New Roman"/>
                <w:b/>
                <w:noProof/>
              </w:rPr>
              <w:t>研究步骤</w:t>
            </w:r>
            <w:r w:rsidRPr="00C41F4C">
              <w:rPr>
                <w:rStyle w:val="a6"/>
                <w:rFonts w:ascii="Times New Roman" w:hAnsi="Times New Roman" w:cs="Times New Roman"/>
                <w:b/>
                <w:noProof/>
              </w:rPr>
              <w:t>5</w:t>
            </w:r>
            <w:r w:rsidRPr="00C41F4C">
              <w:rPr>
                <w:rStyle w:val="a6"/>
                <w:rFonts w:ascii="Times New Roman" w:hAnsi="Times New Roman" w:cs="Times New Roman"/>
                <w:b/>
                <w:noProof/>
              </w:rPr>
              <w:t>：仓室模型结果分析</w:t>
            </w:r>
            <w:r>
              <w:rPr>
                <w:noProof/>
                <w:webHidden/>
              </w:rPr>
              <w:tab/>
            </w:r>
            <w:r>
              <w:rPr>
                <w:noProof/>
                <w:webHidden/>
              </w:rPr>
              <w:fldChar w:fldCharType="begin"/>
            </w:r>
            <w:r>
              <w:rPr>
                <w:noProof/>
                <w:webHidden/>
              </w:rPr>
              <w:instrText xml:space="preserve"> PAGEREF _Toc119160029 \h </w:instrText>
            </w:r>
            <w:r>
              <w:rPr>
                <w:noProof/>
                <w:webHidden/>
              </w:rPr>
            </w:r>
            <w:r>
              <w:rPr>
                <w:noProof/>
                <w:webHidden/>
              </w:rPr>
              <w:fldChar w:fldCharType="separate"/>
            </w:r>
            <w:r>
              <w:rPr>
                <w:noProof/>
                <w:webHidden/>
              </w:rPr>
              <w:t>10</w:t>
            </w:r>
            <w:r>
              <w:rPr>
                <w:noProof/>
                <w:webHidden/>
              </w:rPr>
              <w:fldChar w:fldCharType="end"/>
            </w:r>
          </w:hyperlink>
        </w:p>
        <w:p w14:paraId="1828AA14" w14:textId="3309EE2E" w:rsidR="00B0141E" w:rsidRDefault="00B0141E">
          <w:pPr>
            <w:pStyle w:val="TOC2"/>
            <w:tabs>
              <w:tab w:val="right" w:leader="dot" w:pos="9019"/>
            </w:tabs>
            <w:rPr>
              <w:rFonts w:asciiTheme="minorHAnsi" w:eastAsiaTheme="minorEastAsia" w:hAnsiTheme="minorHAnsi" w:cstheme="minorBidi"/>
              <w:noProof/>
              <w:kern w:val="2"/>
              <w:sz w:val="21"/>
              <w:lang w:val="en-US"/>
            </w:rPr>
          </w:pPr>
          <w:hyperlink w:anchor="_Toc119160030" w:history="1">
            <w:r w:rsidRPr="00C41F4C">
              <w:rPr>
                <w:rStyle w:val="a6"/>
                <w:rFonts w:ascii="Times New Roman" w:hAnsi="Times New Roman" w:cs="Times New Roman"/>
                <w:b/>
                <w:noProof/>
              </w:rPr>
              <w:t xml:space="preserve">1.7 </w:t>
            </w:r>
            <w:r w:rsidRPr="00C41F4C">
              <w:rPr>
                <w:rStyle w:val="a6"/>
                <w:rFonts w:ascii="Times New Roman" w:hAnsi="Times New Roman" w:cs="Times New Roman"/>
                <w:b/>
                <w:noProof/>
              </w:rPr>
              <w:t>研究结论</w:t>
            </w:r>
            <w:r>
              <w:rPr>
                <w:noProof/>
                <w:webHidden/>
              </w:rPr>
              <w:tab/>
            </w:r>
            <w:r>
              <w:rPr>
                <w:noProof/>
                <w:webHidden/>
              </w:rPr>
              <w:fldChar w:fldCharType="begin"/>
            </w:r>
            <w:r>
              <w:rPr>
                <w:noProof/>
                <w:webHidden/>
              </w:rPr>
              <w:instrText xml:space="preserve"> PAGEREF _Toc119160030 \h </w:instrText>
            </w:r>
            <w:r>
              <w:rPr>
                <w:noProof/>
                <w:webHidden/>
              </w:rPr>
            </w:r>
            <w:r>
              <w:rPr>
                <w:noProof/>
                <w:webHidden/>
              </w:rPr>
              <w:fldChar w:fldCharType="separate"/>
            </w:r>
            <w:r>
              <w:rPr>
                <w:noProof/>
                <w:webHidden/>
              </w:rPr>
              <w:t>13</w:t>
            </w:r>
            <w:r>
              <w:rPr>
                <w:noProof/>
                <w:webHidden/>
              </w:rPr>
              <w:fldChar w:fldCharType="end"/>
            </w:r>
          </w:hyperlink>
        </w:p>
        <w:p w14:paraId="6B118932" w14:textId="3C90AD40" w:rsidR="00B0141E" w:rsidRDefault="00B0141E">
          <w:pPr>
            <w:pStyle w:val="TOC1"/>
            <w:tabs>
              <w:tab w:val="left" w:pos="440"/>
            </w:tabs>
            <w:rPr>
              <w:rFonts w:asciiTheme="minorHAnsi" w:eastAsiaTheme="minorEastAsia" w:hAnsiTheme="minorHAnsi" w:cstheme="minorBidi"/>
              <w:b w:val="0"/>
              <w:kern w:val="2"/>
              <w:sz w:val="21"/>
              <w:lang w:val="en-US"/>
            </w:rPr>
          </w:pPr>
          <w:hyperlink w:anchor="_Toc119160031" w:history="1">
            <w:r w:rsidRPr="00C41F4C">
              <w:rPr>
                <w:rStyle w:val="a6"/>
                <w:rFonts w:ascii="Times New Roman" w:hAnsi="Times New Roman" w:cs="Times New Roman"/>
              </w:rPr>
              <w:t>2.</w:t>
            </w:r>
            <w:r>
              <w:rPr>
                <w:rFonts w:asciiTheme="minorHAnsi" w:eastAsiaTheme="minorEastAsia" w:hAnsiTheme="minorHAnsi" w:cstheme="minorBidi"/>
                <w:b w:val="0"/>
                <w:kern w:val="2"/>
                <w:sz w:val="21"/>
                <w:lang w:val="en-US"/>
              </w:rPr>
              <w:tab/>
            </w:r>
            <w:r w:rsidRPr="00C41F4C">
              <w:rPr>
                <w:rStyle w:val="a6"/>
                <w:rFonts w:ascii="Times New Roman" w:hAnsi="Times New Roman" w:cs="Times New Roman"/>
              </w:rPr>
              <w:t>研究复现</w:t>
            </w:r>
            <w:r>
              <w:rPr>
                <w:webHidden/>
              </w:rPr>
              <w:tab/>
            </w:r>
            <w:r>
              <w:rPr>
                <w:webHidden/>
              </w:rPr>
              <w:fldChar w:fldCharType="begin"/>
            </w:r>
            <w:r>
              <w:rPr>
                <w:webHidden/>
              </w:rPr>
              <w:instrText xml:space="preserve"> PAGEREF _Toc119160031 \h </w:instrText>
            </w:r>
            <w:r>
              <w:rPr>
                <w:webHidden/>
              </w:rPr>
            </w:r>
            <w:r>
              <w:rPr>
                <w:webHidden/>
              </w:rPr>
              <w:fldChar w:fldCharType="separate"/>
            </w:r>
            <w:r>
              <w:rPr>
                <w:webHidden/>
              </w:rPr>
              <w:t>16</w:t>
            </w:r>
            <w:r>
              <w:rPr>
                <w:webHidden/>
              </w:rPr>
              <w:fldChar w:fldCharType="end"/>
            </w:r>
          </w:hyperlink>
        </w:p>
        <w:p w14:paraId="1AC92B64" w14:textId="32633640" w:rsidR="00B0141E" w:rsidRDefault="00B0141E">
          <w:pPr>
            <w:pStyle w:val="TOC2"/>
            <w:tabs>
              <w:tab w:val="right" w:leader="dot" w:pos="9019"/>
            </w:tabs>
            <w:rPr>
              <w:rFonts w:asciiTheme="minorHAnsi" w:eastAsiaTheme="minorEastAsia" w:hAnsiTheme="minorHAnsi" w:cstheme="minorBidi"/>
              <w:noProof/>
              <w:kern w:val="2"/>
              <w:sz w:val="21"/>
              <w:lang w:val="en-US"/>
            </w:rPr>
          </w:pPr>
          <w:hyperlink w:anchor="_Toc119160032" w:history="1">
            <w:r w:rsidRPr="00C41F4C">
              <w:rPr>
                <w:rStyle w:val="a6"/>
                <w:rFonts w:ascii="Times New Roman" w:hAnsi="Times New Roman" w:cs="Times New Roman"/>
                <w:b/>
                <w:noProof/>
              </w:rPr>
              <w:t>2.1</w:t>
            </w:r>
            <w:r w:rsidRPr="00C41F4C">
              <w:rPr>
                <w:rStyle w:val="a6"/>
                <w:rFonts w:ascii="Times New Roman" w:hAnsi="Times New Roman" w:cs="Times New Roman"/>
                <w:b/>
                <w:noProof/>
              </w:rPr>
              <w:t>外部数据介绍</w:t>
            </w:r>
            <w:r>
              <w:rPr>
                <w:noProof/>
                <w:webHidden/>
              </w:rPr>
              <w:tab/>
            </w:r>
            <w:r>
              <w:rPr>
                <w:noProof/>
                <w:webHidden/>
              </w:rPr>
              <w:fldChar w:fldCharType="begin"/>
            </w:r>
            <w:r>
              <w:rPr>
                <w:noProof/>
                <w:webHidden/>
              </w:rPr>
              <w:instrText xml:space="preserve"> PAGEREF _Toc119160032 \h </w:instrText>
            </w:r>
            <w:r>
              <w:rPr>
                <w:noProof/>
                <w:webHidden/>
              </w:rPr>
            </w:r>
            <w:r>
              <w:rPr>
                <w:noProof/>
                <w:webHidden/>
              </w:rPr>
              <w:fldChar w:fldCharType="separate"/>
            </w:r>
            <w:r>
              <w:rPr>
                <w:noProof/>
                <w:webHidden/>
              </w:rPr>
              <w:t>16</w:t>
            </w:r>
            <w:r>
              <w:rPr>
                <w:noProof/>
                <w:webHidden/>
              </w:rPr>
              <w:fldChar w:fldCharType="end"/>
            </w:r>
          </w:hyperlink>
        </w:p>
        <w:p w14:paraId="32926848" w14:textId="2D48076F" w:rsidR="00B0141E" w:rsidRDefault="00B0141E">
          <w:pPr>
            <w:pStyle w:val="TOC2"/>
            <w:tabs>
              <w:tab w:val="right" w:leader="dot" w:pos="9019"/>
            </w:tabs>
            <w:rPr>
              <w:rFonts w:asciiTheme="minorHAnsi" w:eastAsiaTheme="minorEastAsia" w:hAnsiTheme="minorHAnsi" w:cstheme="minorBidi"/>
              <w:noProof/>
              <w:kern w:val="2"/>
              <w:sz w:val="21"/>
              <w:lang w:val="en-US"/>
            </w:rPr>
          </w:pPr>
          <w:hyperlink w:anchor="_Toc119160033" w:history="1">
            <w:r w:rsidRPr="00C41F4C">
              <w:rPr>
                <w:rStyle w:val="a6"/>
                <w:rFonts w:ascii="Times New Roman" w:hAnsi="Times New Roman" w:cs="Times New Roman"/>
                <w:b/>
                <w:noProof/>
              </w:rPr>
              <w:t>2.2</w:t>
            </w:r>
            <w:r w:rsidRPr="00C41F4C">
              <w:rPr>
                <w:rStyle w:val="a6"/>
                <w:rFonts w:ascii="Times New Roman" w:hAnsi="Times New Roman" w:cs="Times New Roman"/>
                <w:b/>
                <w:noProof/>
              </w:rPr>
              <w:t>仓室模型复现</w:t>
            </w:r>
            <w:r>
              <w:rPr>
                <w:noProof/>
                <w:webHidden/>
              </w:rPr>
              <w:tab/>
            </w:r>
            <w:r>
              <w:rPr>
                <w:noProof/>
                <w:webHidden/>
              </w:rPr>
              <w:fldChar w:fldCharType="begin"/>
            </w:r>
            <w:r>
              <w:rPr>
                <w:noProof/>
                <w:webHidden/>
              </w:rPr>
              <w:instrText xml:space="preserve"> PAGEREF _Toc119160033 \h </w:instrText>
            </w:r>
            <w:r>
              <w:rPr>
                <w:noProof/>
                <w:webHidden/>
              </w:rPr>
            </w:r>
            <w:r>
              <w:rPr>
                <w:noProof/>
                <w:webHidden/>
              </w:rPr>
              <w:fldChar w:fldCharType="separate"/>
            </w:r>
            <w:r>
              <w:rPr>
                <w:noProof/>
                <w:webHidden/>
              </w:rPr>
              <w:t>24</w:t>
            </w:r>
            <w:r>
              <w:rPr>
                <w:noProof/>
                <w:webHidden/>
              </w:rPr>
              <w:fldChar w:fldCharType="end"/>
            </w:r>
          </w:hyperlink>
        </w:p>
        <w:p w14:paraId="35B75A8A" w14:textId="1BCD7261" w:rsidR="00B0141E" w:rsidRDefault="00B0141E">
          <w:pPr>
            <w:pStyle w:val="TOC2"/>
            <w:tabs>
              <w:tab w:val="right" w:leader="dot" w:pos="9019"/>
            </w:tabs>
            <w:rPr>
              <w:rFonts w:asciiTheme="minorHAnsi" w:eastAsiaTheme="minorEastAsia" w:hAnsiTheme="minorHAnsi" w:cstheme="minorBidi"/>
              <w:noProof/>
              <w:kern w:val="2"/>
              <w:sz w:val="21"/>
              <w:lang w:val="en-US"/>
            </w:rPr>
          </w:pPr>
          <w:hyperlink w:anchor="_Toc119160034" w:history="1">
            <w:r w:rsidRPr="00C41F4C">
              <w:rPr>
                <w:rStyle w:val="a6"/>
                <w:rFonts w:ascii="Times New Roman" w:hAnsi="Times New Roman" w:cs="Times New Roman"/>
                <w:b/>
                <w:noProof/>
              </w:rPr>
              <w:t>2.3</w:t>
            </w:r>
            <w:r w:rsidRPr="00C41F4C">
              <w:rPr>
                <w:rStyle w:val="a6"/>
                <w:rFonts w:ascii="Times New Roman" w:hAnsi="Times New Roman" w:cs="Times New Roman"/>
                <w:b/>
                <w:noProof/>
              </w:rPr>
              <w:t>系统性复现</w:t>
            </w:r>
            <w:r>
              <w:rPr>
                <w:noProof/>
                <w:webHidden/>
              </w:rPr>
              <w:tab/>
            </w:r>
            <w:r>
              <w:rPr>
                <w:noProof/>
                <w:webHidden/>
              </w:rPr>
              <w:fldChar w:fldCharType="begin"/>
            </w:r>
            <w:r>
              <w:rPr>
                <w:noProof/>
                <w:webHidden/>
              </w:rPr>
              <w:instrText xml:space="preserve"> PAGEREF _Toc119160034 \h </w:instrText>
            </w:r>
            <w:r>
              <w:rPr>
                <w:noProof/>
                <w:webHidden/>
              </w:rPr>
            </w:r>
            <w:r>
              <w:rPr>
                <w:noProof/>
                <w:webHidden/>
              </w:rPr>
              <w:fldChar w:fldCharType="separate"/>
            </w:r>
            <w:r>
              <w:rPr>
                <w:noProof/>
                <w:webHidden/>
              </w:rPr>
              <w:t>26</w:t>
            </w:r>
            <w:r>
              <w:rPr>
                <w:noProof/>
                <w:webHidden/>
              </w:rPr>
              <w:fldChar w:fldCharType="end"/>
            </w:r>
          </w:hyperlink>
        </w:p>
        <w:p w14:paraId="56192571" w14:textId="1962522D" w:rsidR="00B0141E" w:rsidRDefault="00B0141E">
          <w:pPr>
            <w:pStyle w:val="TOC1"/>
            <w:tabs>
              <w:tab w:val="left" w:pos="440"/>
            </w:tabs>
            <w:rPr>
              <w:rFonts w:asciiTheme="minorHAnsi" w:eastAsiaTheme="minorEastAsia" w:hAnsiTheme="minorHAnsi" w:cstheme="minorBidi"/>
              <w:b w:val="0"/>
              <w:kern w:val="2"/>
              <w:sz w:val="21"/>
              <w:lang w:val="en-US"/>
            </w:rPr>
          </w:pPr>
          <w:hyperlink w:anchor="_Toc119160035" w:history="1">
            <w:r w:rsidRPr="00C41F4C">
              <w:rPr>
                <w:rStyle w:val="a6"/>
                <w:rFonts w:ascii="Times New Roman" w:hAnsi="Times New Roman" w:cs="Times New Roman"/>
              </w:rPr>
              <w:t>3.</w:t>
            </w:r>
            <w:r>
              <w:rPr>
                <w:rFonts w:asciiTheme="minorHAnsi" w:eastAsiaTheme="minorEastAsia" w:hAnsiTheme="minorHAnsi" w:cstheme="minorBidi"/>
                <w:b w:val="0"/>
                <w:kern w:val="2"/>
                <w:sz w:val="21"/>
                <w:lang w:val="en-US"/>
              </w:rPr>
              <w:tab/>
            </w:r>
            <w:r w:rsidRPr="00C41F4C">
              <w:rPr>
                <w:rStyle w:val="a6"/>
                <w:rFonts w:ascii="Times New Roman" w:hAnsi="Times New Roman" w:cs="Times New Roman"/>
              </w:rPr>
              <w:t>前端需求说明</w:t>
            </w:r>
            <w:r>
              <w:rPr>
                <w:webHidden/>
              </w:rPr>
              <w:tab/>
            </w:r>
            <w:r>
              <w:rPr>
                <w:webHidden/>
              </w:rPr>
              <w:fldChar w:fldCharType="begin"/>
            </w:r>
            <w:r>
              <w:rPr>
                <w:webHidden/>
              </w:rPr>
              <w:instrText xml:space="preserve"> PAGEREF _Toc119160035 \h </w:instrText>
            </w:r>
            <w:r>
              <w:rPr>
                <w:webHidden/>
              </w:rPr>
            </w:r>
            <w:r>
              <w:rPr>
                <w:webHidden/>
              </w:rPr>
              <w:fldChar w:fldCharType="separate"/>
            </w:r>
            <w:r>
              <w:rPr>
                <w:webHidden/>
              </w:rPr>
              <w:t>27</w:t>
            </w:r>
            <w:r>
              <w:rPr>
                <w:webHidden/>
              </w:rPr>
              <w:fldChar w:fldCharType="end"/>
            </w:r>
          </w:hyperlink>
        </w:p>
        <w:p w14:paraId="1DBE3A91" w14:textId="06BF3EB3" w:rsidR="00B0141E" w:rsidRDefault="00B0141E">
          <w:pPr>
            <w:pStyle w:val="TOC2"/>
            <w:tabs>
              <w:tab w:val="right" w:leader="dot" w:pos="9019"/>
            </w:tabs>
            <w:rPr>
              <w:rFonts w:asciiTheme="minorHAnsi" w:eastAsiaTheme="minorEastAsia" w:hAnsiTheme="minorHAnsi" w:cstheme="minorBidi"/>
              <w:noProof/>
              <w:kern w:val="2"/>
              <w:sz w:val="21"/>
              <w:lang w:val="en-US"/>
            </w:rPr>
          </w:pPr>
          <w:hyperlink w:anchor="_Toc119160036" w:history="1">
            <w:r w:rsidRPr="00C41F4C">
              <w:rPr>
                <w:rStyle w:val="a6"/>
                <w:rFonts w:ascii="Times New Roman" w:hAnsi="Times New Roman" w:cs="Times New Roman"/>
                <w:b/>
                <w:noProof/>
              </w:rPr>
              <w:t>3.1</w:t>
            </w:r>
            <w:r w:rsidRPr="00C41F4C">
              <w:rPr>
                <w:rStyle w:val="a6"/>
                <w:rFonts w:ascii="Times New Roman" w:hAnsi="Times New Roman" w:cs="Times New Roman"/>
                <w:b/>
                <w:noProof/>
              </w:rPr>
              <w:t>用户数据</w:t>
            </w:r>
            <w:r w:rsidRPr="00C41F4C">
              <w:rPr>
                <w:rStyle w:val="a6"/>
                <w:rFonts w:ascii="Times New Roman" w:hAnsi="Times New Roman" w:cs="Times New Roman"/>
                <w:b/>
                <w:noProof/>
              </w:rPr>
              <w:t>/</w:t>
            </w:r>
            <w:r w:rsidRPr="00C41F4C">
              <w:rPr>
                <w:rStyle w:val="a6"/>
                <w:rFonts w:ascii="Times New Roman" w:hAnsi="Times New Roman" w:cs="Times New Roman"/>
                <w:b/>
                <w:noProof/>
              </w:rPr>
              <w:t>配置输入</w:t>
            </w:r>
            <w:r>
              <w:rPr>
                <w:noProof/>
                <w:webHidden/>
              </w:rPr>
              <w:tab/>
            </w:r>
            <w:r>
              <w:rPr>
                <w:noProof/>
                <w:webHidden/>
              </w:rPr>
              <w:fldChar w:fldCharType="begin"/>
            </w:r>
            <w:r>
              <w:rPr>
                <w:noProof/>
                <w:webHidden/>
              </w:rPr>
              <w:instrText xml:space="preserve"> PAGEREF _Toc119160036 \h </w:instrText>
            </w:r>
            <w:r>
              <w:rPr>
                <w:noProof/>
                <w:webHidden/>
              </w:rPr>
            </w:r>
            <w:r>
              <w:rPr>
                <w:noProof/>
                <w:webHidden/>
              </w:rPr>
              <w:fldChar w:fldCharType="separate"/>
            </w:r>
            <w:r>
              <w:rPr>
                <w:noProof/>
                <w:webHidden/>
              </w:rPr>
              <w:t>27</w:t>
            </w:r>
            <w:r>
              <w:rPr>
                <w:noProof/>
                <w:webHidden/>
              </w:rPr>
              <w:fldChar w:fldCharType="end"/>
            </w:r>
          </w:hyperlink>
        </w:p>
        <w:p w14:paraId="25D99057" w14:textId="57515FD9" w:rsidR="00B0141E" w:rsidRDefault="00B0141E">
          <w:pPr>
            <w:pStyle w:val="TOC2"/>
            <w:tabs>
              <w:tab w:val="right" w:leader="dot" w:pos="9019"/>
            </w:tabs>
            <w:rPr>
              <w:rFonts w:asciiTheme="minorHAnsi" w:eastAsiaTheme="minorEastAsia" w:hAnsiTheme="minorHAnsi" w:cstheme="minorBidi"/>
              <w:noProof/>
              <w:kern w:val="2"/>
              <w:sz w:val="21"/>
              <w:lang w:val="en-US"/>
            </w:rPr>
          </w:pPr>
          <w:hyperlink w:anchor="_Toc119160037" w:history="1">
            <w:r w:rsidRPr="00C41F4C">
              <w:rPr>
                <w:rStyle w:val="a6"/>
                <w:rFonts w:ascii="Times New Roman" w:hAnsi="Times New Roman" w:cs="Times New Roman"/>
                <w:b/>
                <w:noProof/>
              </w:rPr>
              <w:t>3.2</w:t>
            </w:r>
            <w:r w:rsidRPr="00C41F4C">
              <w:rPr>
                <w:rStyle w:val="a6"/>
                <w:rFonts w:ascii="Times New Roman" w:hAnsi="Times New Roman" w:cs="Times New Roman"/>
                <w:b/>
                <w:noProof/>
              </w:rPr>
              <w:t>系统结果输出与可视化</w:t>
            </w:r>
            <w:r>
              <w:rPr>
                <w:noProof/>
                <w:webHidden/>
              </w:rPr>
              <w:tab/>
            </w:r>
            <w:r>
              <w:rPr>
                <w:noProof/>
                <w:webHidden/>
              </w:rPr>
              <w:fldChar w:fldCharType="begin"/>
            </w:r>
            <w:r>
              <w:rPr>
                <w:noProof/>
                <w:webHidden/>
              </w:rPr>
              <w:instrText xml:space="preserve"> PAGEREF _Toc119160037 \h </w:instrText>
            </w:r>
            <w:r>
              <w:rPr>
                <w:noProof/>
                <w:webHidden/>
              </w:rPr>
            </w:r>
            <w:r>
              <w:rPr>
                <w:noProof/>
                <w:webHidden/>
              </w:rPr>
              <w:fldChar w:fldCharType="separate"/>
            </w:r>
            <w:r>
              <w:rPr>
                <w:noProof/>
                <w:webHidden/>
              </w:rPr>
              <w:t>27</w:t>
            </w:r>
            <w:r>
              <w:rPr>
                <w:noProof/>
                <w:webHidden/>
              </w:rPr>
              <w:fldChar w:fldCharType="end"/>
            </w:r>
          </w:hyperlink>
        </w:p>
        <w:p w14:paraId="26830DE8" w14:textId="704522C1" w:rsidR="00B0141E" w:rsidRDefault="00B0141E">
          <w:pPr>
            <w:pStyle w:val="TOC2"/>
            <w:tabs>
              <w:tab w:val="right" w:leader="dot" w:pos="9019"/>
            </w:tabs>
            <w:rPr>
              <w:rFonts w:asciiTheme="minorHAnsi" w:eastAsiaTheme="minorEastAsia" w:hAnsiTheme="minorHAnsi" w:cstheme="minorBidi"/>
              <w:noProof/>
              <w:kern w:val="2"/>
              <w:sz w:val="21"/>
              <w:lang w:val="en-US"/>
            </w:rPr>
          </w:pPr>
          <w:hyperlink w:anchor="_Toc119160038" w:history="1">
            <w:r w:rsidRPr="00C41F4C">
              <w:rPr>
                <w:rStyle w:val="a6"/>
                <w:rFonts w:ascii="Times New Roman" w:hAnsi="Times New Roman" w:cs="Times New Roman"/>
                <w:b/>
                <w:noProof/>
              </w:rPr>
              <w:t>3.3</w:t>
            </w:r>
            <w:r w:rsidRPr="00C41F4C">
              <w:rPr>
                <w:rStyle w:val="a6"/>
                <w:rFonts w:ascii="Times New Roman" w:hAnsi="Times New Roman" w:cs="Times New Roman"/>
                <w:b/>
                <w:noProof/>
              </w:rPr>
              <w:t>系统工作流执行</w:t>
            </w:r>
            <w:r>
              <w:rPr>
                <w:noProof/>
                <w:webHidden/>
              </w:rPr>
              <w:tab/>
            </w:r>
            <w:r>
              <w:rPr>
                <w:noProof/>
                <w:webHidden/>
              </w:rPr>
              <w:fldChar w:fldCharType="begin"/>
            </w:r>
            <w:r>
              <w:rPr>
                <w:noProof/>
                <w:webHidden/>
              </w:rPr>
              <w:instrText xml:space="preserve"> PAGEREF _Toc119160038 \h </w:instrText>
            </w:r>
            <w:r>
              <w:rPr>
                <w:noProof/>
                <w:webHidden/>
              </w:rPr>
            </w:r>
            <w:r>
              <w:rPr>
                <w:noProof/>
                <w:webHidden/>
              </w:rPr>
              <w:fldChar w:fldCharType="separate"/>
            </w:r>
            <w:r>
              <w:rPr>
                <w:noProof/>
                <w:webHidden/>
              </w:rPr>
              <w:t>28</w:t>
            </w:r>
            <w:r>
              <w:rPr>
                <w:noProof/>
                <w:webHidden/>
              </w:rPr>
              <w:fldChar w:fldCharType="end"/>
            </w:r>
          </w:hyperlink>
        </w:p>
        <w:p w14:paraId="0CB94EE2" w14:textId="5C37D36F" w:rsidR="00B0141E" w:rsidRDefault="00B0141E">
          <w:pPr>
            <w:pStyle w:val="TOC2"/>
            <w:tabs>
              <w:tab w:val="right" w:leader="dot" w:pos="9019"/>
            </w:tabs>
            <w:rPr>
              <w:rFonts w:asciiTheme="minorHAnsi" w:eastAsiaTheme="minorEastAsia" w:hAnsiTheme="minorHAnsi" w:cstheme="minorBidi"/>
              <w:noProof/>
              <w:kern w:val="2"/>
              <w:sz w:val="21"/>
              <w:lang w:val="en-US"/>
            </w:rPr>
          </w:pPr>
          <w:hyperlink w:anchor="_Toc119160039" w:history="1">
            <w:r w:rsidRPr="00C41F4C">
              <w:rPr>
                <w:rStyle w:val="a6"/>
                <w:rFonts w:ascii="Times New Roman" w:hAnsi="Times New Roman" w:cs="Times New Roman"/>
                <w:b/>
                <w:noProof/>
              </w:rPr>
              <w:t>3.4</w:t>
            </w:r>
            <w:r w:rsidRPr="00C41F4C">
              <w:rPr>
                <w:rStyle w:val="a6"/>
                <w:rFonts w:ascii="Times New Roman" w:hAnsi="Times New Roman" w:cs="Times New Roman"/>
                <w:b/>
                <w:noProof/>
              </w:rPr>
              <w:t>其他界面功能</w:t>
            </w:r>
            <w:r>
              <w:rPr>
                <w:noProof/>
                <w:webHidden/>
              </w:rPr>
              <w:tab/>
            </w:r>
            <w:r>
              <w:rPr>
                <w:noProof/>
                <w:webHidden/>
              </w:rPr>
              <w:fldChar w:fldCharType="begin"/>
            </w:r>
            <w:r>
              <w:rPr>
                <w:noProof/>
                <w:webHidden/>
              </w:rPr>
              <w:instrText xml:space="preserve"> PAGEREF _Toc119160039 \h </w:instrText>
            </w:r>
            <w:r>
              <w:rPr>
                <w:noProof/>
                <w:webHidden/>
              </w:rPr>
            </w:r>
            <w:r>
              <w:rPr>
                <w:noProof/>
                <w:webHidden/>
              </w:rPr>
              <w:fldChar w:fldCharType="separate"/>
            </w:r>
            <w:r>
              <w:rPr>
                <w:noProof/>
                <w:webHidden/>
              </w:rPr>
              <w:t>28</w:t>
            </w:r>
            <w:r>
              <w:rPr>
                <w:noProof/>
                <w:webHidden/>
              </w:rPr>
              <w:fldChar w:fldCharType="end"/>
            </w:r>
          </w:hyperlink>
        </w:p>
        <w:p w14:paraId="592BCFDC" w14:textId="3C13E029" w:rsidR="00E223C2" w:rsidRPr="00B214C7" w:rsidRDefault="00E223C2">
          <w:pPr>
            <w:rPr>
              <w:rFonts w:ascii="Times New Roman" w:hAnsi="Times New Roman" w:cs="Times New Roman"/>
            </w:rPr>
          </w:pPr>
          <w:r w:rsidRPr="00EB4C29">
            <w:rPr>
              <w:rFonts w:ascii="Times New Roman" w:hAnsi="Times New Roman" w:cs="Times New Roman"/>
              <w:b/>
              <w:bCs/>
              <w:noProof/>
            </w:rPr>
            <w:fldChar w:fldCharType="end"/>
          </w:r>
        </w:p>
      </w:sdtContent>
    </w:sdt>
    <w:p w14:paraId="00D21B78" w14:textId="77777777" w:rsidR="00975436" w:rsidRPr="00B214C7" w:rsidRDefault="00975436">
      <w:pPr>
        <w:rPr>
          <w:rFonts w:ascii="Times New Roman" w:hAnsi="Times New Roman" w:cs="Times New Roman"/>
          <w:b/>
          <w:sz w:val="40"/>
          <w:szCs w:val="40"/>
        </w:rPr>
      </w:pPr>
      <w:bookmarkStart w:id="3" w:name="_9ps9n9tbhm49" w:colFirst="0" w:colLast="0"/>
      <w:bookmarkStart w:id="4" w:name="_4rj82l48i2qn" w:colFirst="0" w:colLast="0"/>
      <w:bookmarkEnd w:id="3"/>
      <w:bookmarkEnd w:id="4"/>
      <w:r w:rsidRPr="00B214C7">
        <w:rPr>
          <w:rFonts w:ascii="Times New Roman" w:hAnsi="Times New Roman" w:cs="Times New Roman"/>
          <w:b/>
        </w:rPr>
        <w:br w:type="page"/>
      </w:r>
    </w:p>
    <w:p w14:paraId="16302E0A" w14:textId="04EC0334" w:rsidR="00BC7CAF" w:rsidRDefault="00BC7CAF" w:rsidP="00BC7CAF">
      <w:pPr>
        <w:pStyle w:val="1"/>
        <w:numPr>
          <w:ilvl w:val="0"/>
          <w:numId w:val="2"/>
        </w:numPr>
        <w:rPr>
          <w:rFonts w:ascii="Times New Roman" w:hAnsi="Times New Roman" w:cs="Times New Roman"/>
          <w:b/>
        </w:rPr>
      </w:pPr>
      <w:bookmarkStart w:id="5" w:name="_Toc119160023"/>
      <w:r>
        <w:rPr>
          <w:rFonts w:ascii="Times New Roman" w:hAnsi="Times New Roman" w:cs="Times New Roman" w:hint="eastAsia"/>
          <w:b/>
        </w:rPr>
        <w:lastRenderedPageBreak/>
        <w:t>研究剖析</w:t>
      </w:r>
      <w:bookmarkEnd w:id="5"/>
    </w:p>
    <w:p w14:paraId="6D4386FA" w14:textId="4BB8AF11" w:rsidR="007D2C37" w:rsidRPr="007D2C37" w:rsidRDefault="000361E8" w:rsidP="007D2C37">
      <w:pPr>
        <w:jc w:val="center"/>
        <w:rPr>
          <w:rFonts w:hint="eastAsia"/>
        </w:rPr>
      </w:pPr>
      <w:r>
        <w:rPr>
          <w:noProof/>
        </w:rPr>
        <w:drawing>
          <wp:inline distT="0" distB="0" distL="0" distR="0" wp14:anchorId="07210203" wp14:editId="49B8AEE2">
            <wp:extent cx="5733415" cy="2724785"/>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3415" cy="2724785"/>
                    </a:xfrm>
                    <a:prstGeom prst="rect">
                      <a:avLst/>
                    </a:prstGeom>
                  </pic:spPr>
                </pic:pic>
              </a:graphicData>
            </a:graphic>
          </wp:inline>
        </w:drawing>
      </w:r>
    </w:p>
    <w:p w14:paraId="16365AFA" w14:textId="141933A7" w:rsidR="00BC7CAF" w:rsidRDefault="00BC7CAF" w:rsidP="00BC7CAF">
      <w:pPr>
        <w:pStyle w:val="2"/>
        <w:rPr>
          <w:rFonts w:ascii="Times New Roman" w:hAnsi="Times New Roman" w:cs="Times New Roman"/>
          <w:b/>
        </w:rPr>
      </w:pPr>
      <w:bookmarkStart w:id="6" w:name="_Toc119160024"/>
      <w:r w:rsidRPr="00B214C7">
        <w:rPr>
          <w:rFonts w:ascii="Times New Roman" w:hAnsi="Times New Roman" w:cs="Times New Roman"/>
          <w:b/>
        </w:rPr>
        <w:t>1.1</w:t>
      </w:r>
      <w:r>
        <w:rPr>
          <w:rFonts w:ascii="Times New Roman" w:hAnsi="Times New Roman" w:cs="Times New Roman" w:hint="eastAsia"/>
          <w:b/>
        </w:rPr>
        <w:t>研究目的</w:t>
      </w:r>
      <w:bookmarkEnd w:id="6"/>
    </w:p>
    <w:p w14:paraId="7657C4A8" w14:textId="77777777" w:rsidR="009269B6" w:rsidRDefault="009269B6" w:rsidP="009269B6">
      <w:pPr>
        <w:ind w:firstLine="720"/>
        <w:rPr>
          <w:rFonts w:ascii="Times New Roman" w:hAnsi="Times New Roman" w:cs="Times New Roman"/>
          <w:sz w:val="28"/>
        </w:rPr>
      </w:pPr>
      <w:r>
        <w:rPr>
          <w:rFonts w:ascii="Times New Roman" w:hAnsi="Times New Roman" w:cs="Times New Roman" w:hint="eastAsia"/>
          <w:sz w:val="28"/>
        </w:rPr>
        <w:t>新冠肺炎已经对公共健康、卫生系统和经济产生了空前的全球影响。</w:t>
      </w:r>
      <w:r>
        <w:rPr>
          <w:rFonts w:ascii="Times New Roman" w:hAnsi="Times New Roman" w:cs="Times New Roman" w:hint="eastAsia"/>
          <w:sz w:val="28"/>
        </w:rPr>
        <w:t>NPI</w:t>
      </w:r>
      <w:r>
        <w:rPr>
          <w:rFonts w:ascii="Times New Roman" w:hAnsi="Times New Roman" w:cs="Times New Roman" w:hint="eastAsia"/>
          <w:sz w:val="28"/>
        </w:rPr>
        <w:t>和疫苗领域被投入了空前的资源，有效的应对着新冠疫情。一些国家拥有足够的能力独立生产覆盖本国人口的疫苗，但更多的中低发展国家需要获取全球支援。</w:t>
      </w:r>
      <w:r>
        <w:rPr>
          <w:rFonts w:ascii="Times New Roman" w:hAnsi="Times New Roman" w:cs="Times New Roman" w:hint="eastAsia"/>
          <w:sz w:val="28"/>
        </w:rPr>
        <w:t>COVAX</w:t>
      </w:r>
      <w:r>
        <w:rPr>
          <w:rFonts w:ascii="Times New Roman" w:hAnsi="Times New Roman" w:cs="Times New Roman" w:hint="eastAsia"/>
          <w:sz w:val="28"/>
        </w:rPr>
        <w:t>项目便因此设立，</w:t>
      </w:r>
      <w:r w:rsidRPr="00A4785B">
        <w:rPr>
          <w:rFonts w:ascii="Times New Roman" w:hAnsi="Times New Roman" w:cs="Times New Roman" w:hint="eastAsia"/>
          <w:sz w:val="28"/>
        </w:rPr>
        <w:t>旨在加速</w:t>
      </w:r>
      <w:r w:rsidRPr="00A4785B">
        <w:rPr>
          <w:rFonts w:ascii="Times New Roman" w:hAnsi="Times New Roman" w:cs="Times New Roman" w:hint="eastAsia"/>
          <w:sz w:val="28"/>
        </w:rPr>
        <w:t xml:space="preserve"> COVID-19 </w:t>
      </w:r>
      <w:r w:rsidRPr="00A4785B">
        <w:rPr>
          <w:rFonts w:ascii="Times New Roman" w:hAnsi="Times New Roman" w:cs="Times New Roman" w:hint="eastAsia"/>
          <w:sz w:val="28"/>
        </w:rPr>
        <w:t>疫苗的开发和制造，并保证世界上每个国家都能公平和公正地获得疫苗。</w:t>
      </w:r>
      <w:r>
        <w:rPr>
          <w:rFonts w:ascii="Times New Roman" w:hAnsi="Times New Roman" w:cs="Times New Roman" w:hint="eastAsia"/>
          <w:sz w:val="28"/>
        </w:rPr>
        <w:t>但目前由于疫情生产速度和物流能力的限制，</w:t>
      </w:r>
      <w:r w:rsidRPr="00BA6033">
        <w:rPr>
          <w:rFonts w:ascii="Times New Roman" w:hAnsi="Times New Roman" w:cs="Times New Roman" w:hint="eastAsia"/>
          <w:sz w:val="28"/>
        </w:rPr>
        <w:t>在</w:t>
      </w:r>
      <w:r w:rsidRPr="00BA6033">
        <w:rPr>
          <w:rFonts w:ascii="Times New Roman" w:hAnsi="Times New Roman" w:cs="Times New Roman" w:hint="eastAsia"/>
          <w:sz w:val="28"/>
        </w:rPr>
        <w:t xml:space="preserve"> 2021 </w:t>
      </w:r>
      <w:r w:rsidRPr="00BA6033">
        <w:rPr>
          <w:rFonts w:ascii="Times New Roman" w:hAnsi="Times New Roman" w:cs="Times New Roman" w:hint="eastAsia"/>
          <w:sz w:val="28"/>
        </w:rPr>
        <w:t>年</w:t>
      </w:r>
      <w:r w:rsidRPr="00BA6033">
        <w:rPr>
          <w:rFonts w:ascii="Times New Roman" w:hAnsi="Times New Roman" w:cs="Times New Roman" w:hint="eastAsia"/>
          <w:sz w:val="28"/>
        </w:rPr>
        <w:t xml:space="preserve"> 2 </w:t>
      </w:r>
      <w:r w:rsidRPr="00BA6033">
        <w:rPr>
          <w:rFonts w:ascii="Times New Roman" w:hAnsi="Times New Roman" w:cs="Times New Roman" w:hint="eastAsia"/>
          <w:sz w:val="28"/>
        </w:rPr>
        <w:t>月发布的临时疫苗分发预测中，</w:t>
      </w:r>
      <w:r w:rsidRPr="00BA6033">
        <w:rPr>
          <w:rFonts w:ascii="Times New Roman" w:hAnsi="Times New Roman" w:cs="Times New Roman" w:hint="eastAsia"/>
          <w:sz w:val="28"/>
        </w:rPr>
        <w:t xml:space="preserve">COVAX </w:t>
      </w:r>
      <w:r w:rsidRPr="00BA6033">
        <w:rPr>
          <w:rFonts w:ascii="Times New Roman" w:hAnsi="Times New Roman" w:cs="Times New Roman" w:hint="eastAsia"/>
          <w:sz w:val="28"/>
        </w:rPr>
        <w:t>提供</w:t>
      </w:r>
      <w:r>
        <w:rPr>
          <w:rFonts w:ascii="Times New Roman" w:hAnsi="Times New Roman" w:cs="Times New Roman" w:hint="eastAsia"/>
          <w:sz w:val="28"/>
        </w:rPr>
        <w:t>的</w:t>
      </w:r>
      <w:r w:rsidRPr="00BA6033">
        <w:rPr>
          <w:rFonts w:ascii="Times New Roman" w:hAnsi="Times New Roman" w:cs="Times New Roman" w:hint="eastAsia"/>
          <w:sz w:val="28"/>
        </w:rPr>
        <w:t>疫苗预计到</w:t>
      </w:r>
      <w:r w:rsidRPr="00BA6033">
        <w:rPr>
          <w:rFonts w:ascii="Times New Roman" w:hAnsi="Times New Roman" w:cs="Times New Roman" w:hint="eastAsia"/>
          <w:sz w:val="28"/>
        </w:rPr>
        <w:t xml:space="preserve"> 2021 </w:t>
      </w:r>
      <w:r w:rsidRPr="00BA6033">
        <w:rPr>
          <w:rFonts w:ascii="Times New Roman" w:hAnsi="Times New Roman" w:cs="Times New Roman" w:hint="eastAsia"/>
          <w:sz w:val="28"/>
        </w:rPr>
        <w:t>年年中将覆盖</w:t>
      </w:r>
      <w:r w:rsidRPr="00BA6033">
        <w:rPr>
          <w:rFonts w:ascii="Times New Roman" w:hAnsi="Times New Roman" w:cs="Times New Roman" w:hint="eastAsia"/>
          <w:sz w:val="28"/>
        </w:rPr>
        <w:t xml:space="preserve"> 145 </w:t>
      </w:r>
      <w:r w:rsidRPr="00BA6033">
        <w:rPr>
          <w:rFonts w:ascii="Times New Roman" w:hAnsi="Times New Roman" w:cs="Times New Roman" w:hint="eastAsia"/>
          <w:sz w:val="28"/>
        </w:rPr>
        <w:t>个参与国家总人口的约</w:t>
      </w:r>
      <w:r w:rsidRPr="00BA6033">
        <w:rPr>
          <w:rFonts w:ascii="Times New Roman" w:hAnsi="Times New Roman" w:cs="Times New Roman" w:hint="eastAsia"/>
          <w:sz w:val="28"/>
        </w:rPr>
        <w:t xml:space="preserve"> 3%</w:t>
      </w:r>
      <w:r w:rsidRPr="00BA6033">
        <w:rPr>
          <w:rFonts w:ascii="Times New Roman" w:hAnsi="Times New Roman" w:cs="Times New Roman" w:hint="eastAsia"/>
          <w:sz w:val="28"/>
        </w:rPr>
        <w:t>，到</w:t>
      </w:r>
      <w:r w:rsidRPr="00BA6033">
        <w:rPr>
          <w:rFonts w:ascii="Times New Roman" w:hAnsi="Times New Roman" w:cs="Times New Roman" w:hint="eastAsia"/>
          <w:sz w:val="28"/>
        </w:rPr>
        <w:t xml:space="preserve"> 2021 </w:t>
      </w:r>
      <w:r w:rsidRPr="00BA6033">
        <w:rPr>
          <w:rFonts w:ascii="Times New Roman" w:hAnsi="Times New Roman" w:cs="Times New Roman" w:hint="eastAsia"/>
          <w:sz w:val="28"/>
        </w:rPr>
        <w:t>年底将覆盖这些人口的</w:t>
      </w:r>
      <w:r w:rsidRPr="00BA6033">
        <w:rPr>
          <w:rFonts w:ascii="Times New Roman" w:hAnsi="Times New Roman" w:cs="Times New Roman" w:hint="eastAsia"/>
          <w:sz w:val="28"/>
        </w:rPr>
        <w:t xml:space="preserve"> 20%</w:t>
      </w:r>
      <w:r>
        <w:rPr>
          <w:rFonts w:ascii="Times New Roman" w:hAnsi="Times New Roman" w:cs="Times New Roman" w:hint="eastAsia"/>
          <w:sz w:val="28"/>
        </w:rPr>
        <w:t>。</w:t>
      </w:r>
    </w:p>
    <w:p w14:paraId="769FFC7E" w14:textId="341DD4B3" w:rsidR="00CE5A49" w:rsidRDefault="00CE5A49" w:rsidP="00CE5A49">
      <w:pPr>
        <w:ind w:firstLine="720"/>
        <w:rPr>
          <w:rFonts w:ascii="Times New Roman" w:hAnsi="Times New Roman" w:cs="Times New Roman"/>
          <w:sz w:val="28"/>
        </w:rPr>
      </w:pPr>
      <w:r>
        <w:rPr>
          <w:rFonts w:ascii="Times New Roman" w:hAnsi="Times New Roman" w:cs="Times New Roman" w:hint="eastAsia"/>
          <w:sz w:val="28"/>
        </w:rPr>
        <w:t>疫苗分发策略遇到了如下主要挑战：</w:t>
      </w:r>
    </w:p>
    <w:p w14:paraId="77759FEE" w14:textId="67D26FBE" w:rsidR="00CE5A49" w:rsidRPr="00CE5A49" w:rsidRDefault="00CE5A49" w:rsidP="00CE5A49">
      <w:pPr>
        <w:pStyle w:val="af0"/>
        <w:numPr>
          <w:ilvl w:val="0"/>
          <w:numId w:val="22"/>
        </w:numPr>
        <w:rPr>
          <w:rFonts w:ascii="Times New Roman" w:hAnsi="Times New Roman" w:cs="Times New Roman"/>
          <w:sz w:val="28"/>
        </w:rPr>
      </w:pPr>
      <w:r w:rsidRPr="00CE5A49">
        <w:rPr>
          <w:rFonts w:ascii="Times New Roman" w:hAnsi="Times New Roman" w:cs="Times New Roman" w:hint="eastAsia"/>
          <w:sz w:val="28"/>
        </w:rPr>
        <w:t>有些证据支持了老年人应当被优先分配疫苗，但具体如何实施尚未被探讨，且可能的实施方案之间差异很大。</w:t>
      </w:r>
    </w:p>
    <w:p w14:paraId="0C8A7606" w14:textId="0CC3B1EF" w:rsidR="00CE5A49" w:rsidRDefault="00CE5A49" w:rsidP="00CE5A49">
      <w:pPr>
        <w:pStyle w:val="af0"/>
        <w:numPr>
          <w:ilvl w:val="0"/>
          <w:numId w:val="22"/>
        </w:numPr>
        <w:rPr>
          <w:rFonts w:ascii="Times New Roman" w:hAnsi="Times New Roman" w:cs="Times New Roman"/>
          <w:sz w:val="28"/>
        </w:rPr>
      </w:pPr>
      <w:r>
        <w:rPr>
          <w:rFonts w:ascii="Times New Roman" w:hAnsi="Times New Roman" w:cs="Times New Roman" w:hint="eastAsia"/>
          <w:sz w:val="28"/>
        </w:rPr>
        <w:t>疫苗优发策略相关研究主要采用来源于发达国家的数据或场景进行模型搭建、拟合和应用，导致相关效果在不发达国家场景并不清晰</w:t>
      </w:r>
    </w:p>
    <w:p w14:paraId="4A8DC443" w14:textId="41CA3B1A" w:rsidR="00CE5A49" w:rsidRDefault="00CE5A49" w:rsidP="00CE5A49">
      <w:pPr>
        <w:pStyle w:val="af0"/>
        <w:numPr>
          <w:ilvl w:val="0"/>
          <w:numId w:val="22"/>
        </w:numPr>
        <w:rPr>
          <w:rFonts w:ascii="Times New Roman" w:hAnsi="Times New Roman" w:cs="Times New Roman"/>
          <w:sz w:val="28"/>
        </w:rPr>
      </w:pPr>
      <w:r>
        <w:rPr>
          <w:rFonts w:ascii="Times New Roman" w:hAnsi="Times New Roman" w:cs="Times New Roman" w:hint="eastAsia"/>
          <w:sz w:val="28"/>
        </w:rPr>
        <w:t>绝大多数现有决策只基于感染率和死亡率，但决策者应当考虑包含经济、公共卫生在内的更多因素，而不是只看重新冠的感染、死亡。</w:t>
      </w:r>
    </w:p>
    <w:p w14:paraId="028A815D" w14:textId="77777777" w:rsidR="009269B6" w:rsidRDefault="009269B6" w:rsidP="009269B6">
      <w:pPr>
        <w:ind w:firstLine="720"/>
        <w:rPr>
          <w:rFonts w:ascii="Times New Roman" w:hAnsi="Times New Roman" w:cs="Times New Roman"/>
          <w:sz w:val="28"/>
        </w:rPr>
      </w:pPr>
      <w:r>
        <w:rPr>
          <w:rFonts w:ascii="Times New Roman" w:hAnsi="Times New Roman" w:cs="Times New Roman" w:hint="eastAsia"/>
          <w:sz w:val="28"/>
        </w:rPr>
        <w:t>为了解决以上局限，论文搭建了年龄细化的模型，构建了</w:t>
      </w:r>
      <w:r>
        <w:rPr>
          <w:rFonts w:ascii="Times New Roman" w:hAnsi="Times New Roman" w:cs="Times New Roman" w:hint="eastAsia"/>
          <w:sz w:val="28"/>
        </w:rPr>
        <w:t>4</w:t>
      </w:r>
      <w:r>
        <w:rPr>
          <w:rFonts w:ascii="Times New Roman" w:hAnsi="Times New Roman" w:cs="Times New Roman" w:hint="eastAsia"/>
          <w:sz w:val="28"/>
        </w:rPr>
        <w:t>种疫苗推出场景（</w:t>
      </w:r>
      <w:r>
        <w:rPr>
          <w:rFonts w:ascii="Times New Roman" w:hAnsi="Times New Roman" w:cs="Times New Roman" w:hint="eastAsia"/>
          <w:sz w:val="28"/>
        </w:rPr>
        <w:t>R</w:t>
      </w:r>
      <w:r>
        <w:rPr>
          <w:rFonts w:ascii="Times New Roman" w:hAnsi="Times New Roman" w:cs="Times New Roman"/>
          <w:sz w:val="28"/>
        </w:rPr>
        <w:t>1, R2, R3, R4</w:t>
      </w:r>
      <w:r>
        <w:rPr>
          <w:rFonts w:ascii="Times New Roman" w:hAnsi="Times New Roman" w:cs="Times New Roman" w:hint="eastAsia"/>
          <w:sz w:val="28"/>
        </w:rPr>
        <w:t>）和</w:t>
      </w:r>
      <w:r>
        <w:rPr>
          <w:rFonts w:ascii="Times New Roman" w:hAnsi="Times New Roman" w:cs="Times New Roman" w:hint="eastAsia"/>
          <w:sz w:val="28"/>
        </w:rPr>
        <w:t>4</w:t>
      </w:r>
      <w:r>
        <w:rPr>
          <w:rFonts w:ascii="Times New Roman" w:hAnsi="Times New Roman" w:cs="Times New Roman" w:hint="eastAsia"/>
          <w:sz w:val="28"/>
        </w:rPr>
        <w:t>种疫苗优发策略</w:t>
      </w:r>
      <w:r>
        <w:rPr>
          <w:rFonts w:ascii="Times New Roman" w:hAnsi="Times New Roman" w:cs="Times New Roman" w:hint="eastAsia"/>
          <w:sz w:val="28"/>
        </w:rPr>
        <w:t>(</w:t>
      </w:r>
      <w:r>
        <w:rPr>
          <w:rFonts w:ascii="Times New Roman" w:hAnsi="Times New Roman" w:cs="Times New Roman"/>
          <w:sz w:val="28"/>
        </w:rPr>
        <w:t>V+, V20, V60,V75)</w:t>
      </w:r>
      <w:r>
        <w:rPr>
          <w:rFonts w:ascii="Times New Roman" w:hAnsi="Times New Roman" w:cs="Times New Roman" w:hint="eastAsia"/>
          <w:sz w:val="28"/>
        </w:rPr>
        <w:t>，以</w:t>
      </w:r>
      <w:r>
        <w:rPr>
          <w:rFonts w:ascii="Times New Roman" w:hAnsi="Times New Roman" w:cs="Times New Roman" w:hint="eastAsia"/>
          <w:sz w:val="28"/>
        </w:rPr>
        <w:lastRenderedPageBreak/>
        <w:t>2</w:t>
      </w:r>
      <w:r>
        <w:rPr>
          <w:rFonts w:ascii="Times New Roman" w:hAnsi="Times New Roman" w:cs="Times New Roman"/>
          <w:sz w:val="28"/>
        </w:rPr>
        <w:t>021-2022</w:t>
      </w:r>
      <w:r>
        <w:rPr>
          <w:rFonts w:ascii="Times New Roman" w:hAnsi="Times New Roman" w:cs="Times New Roman" w:hint="eastAsia"/>
          <w:sz w:val="28"/>
        </w:rPr>
        <w:t>年</w:t>
      </w:r>
      <w:r>
        <w:rPr>
          <w:rFonts w:ascii="Times New Roman" w:hAnsi="Times New Roman" w:cs="Times New Roman" w:hint="eastAsia"/>
          <w:sz w:val="28"/>
        </w:rPr>
        <w:t>WHO</w:t>
      </w:r>
      <w:r>
        <w:rPr>
          <w:rFonts w:ascii="Times New Roman" w:hAnsi="Times New Roman" w:cs="Times New Roman" w:hint="eastAsia"/>
          <w:sz w:val="28"/>
        </w:rPr>
        <w:t>的欧洲区域为研究对象，评估不同推出场景下不同疫苗优发策略产生的公共健康和经济影响。评估指标将感染</w:t>
      </w:r>
      <w:r>
        <w:rPr>
          <w:rFonts w:ascii="Times New Roman" w:hAnsi="Times New Roman" w:cs="Times New Roman" w:hint="eastAsia"/>
          <w:sz w:val="28"/>
        </w:rPr>
        <w:t>-</w:t>
      </w:r>
      <w:r>
        <w:rPr>
          <w:rFonts w:ascii="Times New Roman" w:hAnsi="Times New Roman" w:cs="Times New Roman" w:hint="eastAsia"/>
          <w:sz w:val="28"/>
        </w:rPr>
        <w:t>死亡这一二元决策矩阵扩展为死亡数</w:t>
      </w:r>
      <w:r>
        <w:rPr>
          <w:rFonts w:ascii="Times New Roman" w:hAnsi="Times New Roman" w:cs="Times New Roman" w:hint="eastAsia"/>
          <w:sz w:val="28"/>
        </w:rPr>
        <w:t>(deaths</w:t>
      </w:r>
      <w:r>
        <w:rPr>
          <w:rFonts w:ascii="Times New Roman" w:hAnsi="Times New Roman" w:cs="Times New Roman"/>
          <w:sz w:val="28"/>
        </w:rPr>
        <w:t>)</w:t>
      </w:r>
      <w:r>
        <w:rPr>
          <w:rFonts w:ascii="Times New Roman" w:hAnsi="Times New Roman" w:cs="Times New Roman" w:hint="eastAsia"/>
          <w:sz w:val="28"/>
        </w:rPr>
        <w:t>-</w:t>
      </w:r>
      <w:r>
        <w:rPr>
          <w:rFonts w:ascii="Times New Roman" w:hAnsi="Times New Roman" w:cs="Times New Roman" w:hint="eastAsia"/>
          <w:sz w:val="28"/>
        </w:rPr>
        <w:t>确诊数</w:t>
      </w:r>
      <w:r>
        <w:rPr>
          <w:rFonts w:ascii="Times New Roman" w:hAnsi="Times New Roman" w:cs="Times New Roman" w:hint="eastAsia"/>
          <w:sz w:val="28"/>
        </w:rPr>
        <w:t>(cases</w:t>
      </w:r>
      <w:r>
        <w:rPr>
          <w:rFonts w:ascii="Times New Roman" w:hAnsi="Times New Roman" w:cs="Times New Roman"/>
          <w:sz w:val="28"/>
        </w:rPr>
        <w:t>)</w:t>
      </w:r>
      <w:r>
        <w:rPr>
          <w:rFonts w:ascii="Times New Roman" w:hAnsi="Times New Roman" w:cs="Times New Roman" w:hint="eastAsia"/>
          <w:sz w:val="28"/>
        </w:rPr>
        <w:t>-</w:t>
      </w:r>
      <w:r>
        <w:rPr>
          <w:rFonts w:ascii="Times New Roman" w:hAnsi="Times New Roman" w:cs="Times New Roman" w:hint="eastAsia"/>
          <w:sz w:val="28"/>
        </w:rPr>
        <w:t>合并症</w:t>
      </w:r>
      <w:r w:rsidRPr="007B7A2E">
        <w:rPr>
          <w:rFonts w:ascii="Times New Roman" w:hAnsi="Times New Roman" w:cs="Times New Roman" w:hint="eastAsia"/>
          <w:sz w:val="28"/>
        </w:rPr>
        <w:t>调整预期寿命</w:t>
      </w:r>
      <w:r>
        <w:rPr>
          <w:rFonts w:ascii="Times New Roman" w:hAnsi="Times New Roman" w:cs="Times New Roman" w:hint="eastAsia"/>
          <w:sz w:val="28"/>
        </w:rPr>
        <w:t>(</w:t>
      </w:r>
      <w:r w:rsidRPr="00291955">
        <w:rPr>
          <w:rFonts w:ascii="Times New Roman" w:hAnsi="Times New Roman" w:cs="Times New Roman"/>
          <w:sz w:val="28"/>
        </w:rPr>
        <w:t>comorbidity-adjusted life</w:t>
      </w:r>
      <w:r>
        <w:rPr>
          <w:rFonts w:ascii="Times New Roman" w:hAnsi="Times New Roman" w:cs="Times New Roman"/>
          <w:sz w:val="28"/>
        </w:rPr>
        <w:t xml:space="preserve"> </w:t>
      </w:r>
      <w:r w:rsidRPr="00291955">
        <w:rPr>
          <w:rFonts w:ascii="Times New Roman" w:hAnsi="Times New Roman" w:cs="Times New Roman"/>
          <w:sz w:val="28"/>
        </w:rPr>
        <w:t>expectancy</w:t>
      </w:r>
      <w:r>
        <w:rPr>
          <w:rFonts w:ascii="Times New Roman" w:hAnsi="Times New Roman" w:cs="Times New Roman"/>
          <w:sz w:val="28"/>
        </w:rPr>
        <w:t>,</w:t>
      </w:r>
      <w:r>
        <w:rPr>
          <w:rFonts w:ascii="Times New Roman" w:hAnsi="Times New Roman" w:cs="Times New Roman" w:hint="eastAsia"/>
          <w:sz w:val="28"/>
        </w:rPr>
        <w:t xml:space="preserve"> </w:t>
      </w:r>
      <w:r>
        <w:rPr>
          <w:rFonts w:ascii="Times New Roman" w:hAnsi="Times New Roman" w:cs="Times New Roman"/>
          <w:sz w:val="28"/>
        </w:rPr>
        <w:t>c</w:t>
      </w:r>
      <w:r>
        <w:rPr>
          <w:rFonts w:ascii="Times New Roman" w:hAnsi="Times New Roman" w:cs="Times New Roman" w:hint="eastAsia"/>
          <w:sz w:val="28"/>
        </w:rPr>
        <w:t>LE</w:t>
      </w:r>
      <w:r>
        <w:rPr>
          <w:rFonts w:ascii="Times New Roman" w:hAnsi="Times New Roman" w:cs="Times New Roman"/>
          <w:sz w:val="28"/>
        </w:rPr>
        <w:t>)</w:t>
      </w:r>
      <w:r>
        <w:rPr>
          <w:rFonts w:ascii="Times New Roman" w:hAnsi="Times New Roman" w:cs="Times New Roman" w:hint="eastAsia"/>
          <w:sz w:val="28"/>
        </w:rPr>
        <w:t>的损失</w:t>
      </w:r>
      <w:r>
        <w:rPr>
          <w:rFonts w:ascii="Times New Roman" w:hAnsi="Times New Roman" w:cs="Times New Roman"/>
          <w:sz w:val="28"/>
        </w:rPr>
        <w:t>-</w:t>
      </w:r>
      <w:r>
        <w:rPr>
          <w:rFonts w:ascii="Times New Roman" w:hAnsi="Times New Roman" w:cs="Times New Roman" w:hint="eastAsia"/>
          <w:sz w:val="28"/>
        </w:rPr>
        <w:t>合并症</w:t>
      </w:r>
      <w:r w:rsidRPr="00537B41">
        <w:rPr>
          <w:rFonts w:ascii="Times New Roman" w:hAnsi="Times New Roman" w:cs="Times New Roman" w:hint="eastAsia"/>
          <w:sz w:val="28"/>
        </w:rPr>
        <w:t>质量调整寿命年</w:t>
      </w:r>
      <w:r>
        <w:rPr>
          <w:rFonts w:ascii="Times New Roman" w:hAnsi="Times New Roman" w:cs="Times New Roman" w:hint="eastAsia"/>
          <w:sz w:val="28"/>
        </w:rPr>
        <w:t>(</w:t>
      </w:r>
      <w:r w:rsidRPr="00291955">
        <w:rPr>
          <w:rFonts w:ascii="Times New Roman" w:hAnsi="Times New Roman" w:cs="Times New Roman"/>
          <w:sz w:val="28"/>
        </w:rPr>
        <w:t>comorbidity- and quality-adjusted life years</w:t>
      </w:r>
      <w:r>
        <w:rPr>
          <w:rFonts w:ascii="Times New Roman" w:hAnsi="Times New Roman" w:cs="Times New Roman"/>
          <w:sz w:val="28"/>
        </w:rPr>
        <w:t xml:space="preserve">, </w:t>
      </w:r>
      <w:r>
        <w:rPr>
          <w:rFonts w:ascii="Times New Roman" w:hAnsi="Times New Roman" w:cs="Times New Roman" w:hint="eastAsia"/>
          <w:sz w:val="28"/>
        </w:rPr>
        <w:t>cQALY</w:t>
      </w:r>
      <w:r>
        <w:rPr>
          <w:rFonts w:ascii="Times New Roman" w:hAnsi="Times New Roman" w:cs="Times New Roman"/>
          <w:sz w:val="28"/>
        </w:rPr>
        <w:t>)-</w:t>
      </w:r>
      <w:r w:rsidRPr="00887C85">
        <w:rPr>
          <w:rFonts w:ascii="Times New Roman" w:hAnsi="Times New Roman" w:cs="Times New Roman"/>
          <w:sz w:val="28"/>
        </w:rPr>
        <w:t xml:space="preserve"> </w:t>
      </w:r>
      <w:r>
        <w:rPr>
          <w:rFonts w:ascii="Times New Roman" w:hAnsi="Times New Roman" w:cs="Times New Roman" w:hint="eastAsia"/>
          <w:sz w:val="28"/>
        </w:rPr>
        <w:t>人力资本</w:t>
      </w:r>
      <w:r>
        <w:rPr>
          <w:rFonts w:ascii="Times New Roman" w:hAnsi="Times New Roman" w:cs="Times New Roman" w:hint="eastAsia"/>
          <w:sz w:val="28"/>
        </w:rPr>
        <w:t>(</w:t>
      </w:r>
      <w:r w:rsidRPr="00291955">
        <w:rPr>
          <w:rFonts w:ascii="Times New Roman" w:hAnsi="Times New Roman" w:cs="Times New Roman"/>
          <w:sz w:val="28"/>
        </w:rPr>
        <w:t>human capital</w:t>
      </w:r>
      <w:r>
        <w:rPr>
          <w:rFonts w:ascii="Times New Roman" w:hAnsi="Times New Roman" w:cs="Times New Roman"/>
          <w:sz w:val="28"/>
        </w:rPr>
        <w:t>,</w:t>
      </w:r>
      <w:r>
        <w:rPr>
          <w:rFonts w:ascii="Times New Roman" w:hAnsi="Times New Roman" w:cs="Times New Roman" w:hint="eastAsia"/>
          <w:sz w:val="28"/>
        </w:rPr>
        <w:t xml:space="preserve"> HC</w:t>
      </w:r>
      <w:r>
        <w:rPr>
          <w:rFonts w:ascii="Times New Roman" w:hAnsi="Times New Roman" w:cs="Times New Roman"/>
          <w:sz w:val="28"/>
        </w:rPr>
        <w:t>)</w:t>
      </w:r>
      <w:r>
        <w:rPr>
          <w:rFonts w:ascii="Times New Roman" w:hAnsi="Times New Roman" w:cs="Times New Roman" w:hint="eastAsia"/>
          <w:sz w:val="28"/>
        </w:rPr>
        <w:t>五维决策矩阵，其中合并症</w:t>
      </w:r>
      <w:r w:rsidRPr="007B7A2E">
        <w:rPr>
          <w:rFonts w:ascii="Times New Roman" w:hAnsi="Times New Roman" w:cs="Times New Roman" w:hint="eastAsia"/>
          <w:sz w:val="28"/>
        </w:rPr>
        <w:t>调整预期寿命</w:t>
      </w:r>
      <w:r>
        <w:rPr>
          <w:rFonts w:ascii="Times New Roman" w:hAnsi="Times New Roman" w:cs="Times New Roman" w:hint="eastAsia"/>
          <w:sz w:val="28"/>
        </w:rPr>
        <w:t>指患有合并症的患者因患有新冠而</w:t>
      </w:r>
      <w:r w:rsidRPr="005F3732">
        <w:rPr>
          <w:rFonts w:ascii="Times New Roman" w:hAnsi="Times New Roman" w:cs="Times New Roman" w:hint="eastAsia"/>
          <w:sz w:val="28"/>
        </w:rPr>
        <w:t>预计</w:t>
      </w:r>
      <w:r>
        <w:rPr>
          <w:rFonts w:ascii="Times New Roman" w:hAnsi="Times New Roman" w:cs="Times New Roman" w:hint="eastAsia"/>
          <w:sz w:val="28"/>
        </w:rPr>
        <w:t>减少的生存</w:t>
      </w:r>
      <w:r w:rsidRPr="005F3732">
        <w:rPr>
          <w:rFonts w:ascii="Times New Roman" w:hAnsi="Times New Roman" w:cs="Times New Roman" w:hint="eastAsia"/>
          <w:sz w:val="28"/>
        </w:rPr>
        <w:t>年数</w:t>
      </w:r>
      <w:r>
        <w:rPr>
          <w:rFonts w:ascii="Times New Roman" w:hAnsi="Times New Roman" w:cs="Times New Roman" w:hint="eastAsia"/>
          <w:sz w:val="28"/>
        </w:rPr>
        <w:t>，</w:t>
      </w:r>
      <w:r w:rsidRPr="00AC6FD1">
        <w:rPr>
          <w:rFonts w:ascii="Times New Roman" w:hAnsi="Times New Roman" w:cs="Times New Roman" w:hint="eastAsia"/>
          <w:sz w:val="28"/>
        </w:rPr>
        <w:t>合并症质量调整寿命年</w:t>
      </w:r>
      <w:r>
        <w:rPr>
          <w:rFonts w:ascii="Times New Roman" w:hAnsi="Times New Roman" w:cs="Times New Roman" w:hint="eastAsia"/>
          <w:sz w:val="28"/>
        </w:rPr>
        <w:t>指患有合并症的患者因患有新冠从发病到死亡所损失的全部健康寿命年，人力资本指用</w:t>
      </w:r>
      <w:r w:rsidRPr="00E72CAB">
        <w:rPr>
          <w:rFonts w:ascii="Times New Roman" w:hAnsi="Times New Roman" w:cs="Times New Roman" w:hint="eastAsia"/>
          <w:sz w:val="28"/>
        </w:rPr>
        <w:t>人均</w:t>
      </w:r>
      <w:r w:rsidRPr="00E72CAB">
        <w:rPr>
          <w:rFonts w:ascii="Times New Roman" w:hAnsi="Times New Roman" w:cs="Times New Roman" w:hint="eastAsia"/>
          <w:sz w:val="28"/>
        </w:rPr>
        <w:t xml:space="preserve"> GDP </w:t>
      </w:r>
      <w:r w:rsidRPr="00E72CAB">
        <w:rPr>
          <w:rFonts w:ascii="Times New Roman" w:hAnsi="Times New Roman" w:cs="Times New Roman" w:hint="eastAsia"/>
          <w:sz w:val="28"/>
        </w:rPr>
        <w:t>衡量损失的生命年数，</w:t>
      </w:r>
      <w:r>
        <w:rPr>
          <w:rFonts w:ascii="Times New Roman" w:hAnsi="Times New Roman" w:cs="Times New Roman" w:hint="eastAsia"/>
          <w:sz w:val="28"/>
        </w:rPr>
        <w:t>代表个人损失的终身生产力</w:t>
      </w:r>
      <w:r w:rsidRPr="00E72CAB">
        <w:rPr>
          <w:rFonts w:ascii="Times New Roman" w:hAnsi="Times New Roman" w:cs="Times New Roman" w:hint="eastAsia"/>
          <w:sz w:val="28"/>
        </w:rPr>
        <w:t>价值</w:t>
      </w:r>
      <w:r>
        <w:rPr>
          <w:rFonts w:ascii="Times New Roman" w:hAnsi="Times New Roman" w:cs="Times New Roman" w:hint="eastAsia"/>
          <w:sz w:val="28"/>
        </w:rPr>
        <w:t>。</w:t>
      </w:r>
      <w:r w:rsidRPr="000151C6">
        <w:rPr>
          <w:rFonts w:ascii="Times New Roman" w:hAnsi="Times New Roman" w:cs="Times New Roman" w:hint="eastAsia"/>
          <w:sz w:val="28"/>
        </w:rPr>
        <w:t>从建模角度来说，论文探究了新冠流病特征、人口年龄特征、政府政策和人群</w:t>
      </w:r>
      <w:r w:rsidRPr="00D03125">
        <w:rPr>
          <w:rFonts w:ascii="Times New Roman" w:hAnsi="Times New Roman" w:cs="Times New Roman" w:hint="eastAsia"/>
          <w:sz w:val="28"/>
        </w:rPr>
        <w:t>移动是如何共同影响最优疫苗优发策略的。</w:t>
      </w:r>
    </w:p>
    <w:p w14:paraId="169182D0" w14:textId="77777777" w:rsidR="009269B6" w:rsidRDefault="009269B6" w:rsidP="009269B6">
      <w:pPr>
        <w:ind w:firstLine="720"/>
        <w:rPr>
          <w:rFonts w:ascii="Times New Roman" w:hAnsi="Times New Roman" w:cs="Times New Roman"/>
          <w:sz w:val="28"/>
        </w:rPr>
      </w:pPr>
      <w:commentRangeStart w:id="7"/>
      <w:r>
        <w:rPr>
          <w:rFonts w:ascii="Times New Roman" w:hAnsi="Times New Roman" w:cs="Times New Roman" w:hint="eastAsia"/>
          <w:sz w:val="28"/>
        </w:rPr>
        <w:t>疫苗推出场景</w:t>
      </w:r>
      <w:commentRangeEnd w:id="7"/>
      <w:r w:rsidR="0092234E">
        <w:rPr>
          <w:rStyle w:val="af1"/>
        </w:rPr>
        <w:commentReference w:id="7"/>
      </w:r>
      <w:r>
        <w:rPr>
          <w:rFonts w:ascii="Times New Roman" w:hAnsi="Times New Roman" w:cs="Times New Roman" w:hint="eastAsia"/>
          <w:sz w:val="28"/>
        </w:rPr>
        <w:t>：</w:t>
      </w:r>
    </w:p>
    <w:p w14:paraId="6754179D" w14:textId="77777777" w:rsidR="009269B6" w:rsidRDefault="009269B6" w:rsidP="009269B6">
      <w:pPr>
        <w:ind w:firstLine="720"/>
        <w:jc w:val="center"/>
        <w:rPr>
          <w:rFonts w:ascii="Times New Roman" w:hAnsi="Times New Roman" w:cs="Times New Roman"/>
          <w:sz w:val="28"/>
        </w:rPr>
      </w:pPr>
      <w:r>
        <w:rPr>
          <w:noProof/>
          <w:lang w:val="en-US"/>
        </w:rPr>
        <w:drawing>
          <wp:inline distT="0" distB="0" distL="0" distR="0" wp14:anchorId="09713BCB" wp14:editId="580F9DE1">
            <wp:extent cx="2046711" cy="1764406"/>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48382" cy="1765846"/>
                    </a:xfrm>
                    <a:prstGeom prst="rect">
                      <a:avLst/>
                    </a:prstGeom>
                  </pic:spPr>
                </pic:pic>
              </a:graphicData>
            </a:graphic>
          </wp:inline>
        </w:drawing>
      </w:r>
    </w:p>
    <w:p w14:paraId="201ADFC4" w14:textId="77777777" w:rsidR="009269B6" w:rsidRPr="009C45A7" w:rsidRDefault="009269B6" w:rsidP="009269B6">
      <w:pPr>
        <w:ind w:firstLine="720"/>
        <w:rPr>
          <w:rFonts w:ascii="Times New Roman" w:hAnsi="Times New Roman" w:cs="Times New Roman"/>
          <w:sz w:val="28"/>
        </w:rPr>
      </w:pPr>
      <w:r w:rsidRPr="009C45A7">
        <w:rPr>
          <w:rFonts w:ascii="Times New Roman" w:hAnsi="Times New Roman" w:cs="Times New Roman" w:hint="eastAsia"/>
          <w:sz w:val="28"/>
        </w:rPr>
        <w:t>R1</w:t>
      </w:r>
      <w:r w:rsidRPr="009C45A7">
        <w:rPr>
          <w:rFonts w:ascii="Times New Roman" w:hAnsi="Times New Roman" w:cs="Times New Roman" w:hint="eastAsia"/>
          <w:sz w:val="28"/>
        </w:rPr>
        <w:t>：</w:t>
      </w:r>
      <w:r w:rsidRPr="00BE5401">
        <w:rPr>
          <w:rFonts w:ascii="Times New Roman" w:hAnsi="Times New Roman" w:cs="Times New Roman" w:hint="eastAsia"/>
          <w:sz w:val="28"/>
        </w:rPr>
        <w:t>从</w:t>
      </w:r>
      <w:r w:rsidRPr="00BE5401">
        <w:rPr>
          <w:rFonts w:ascii="Times New Roman" w:hAnsi="Times New Roman" w:cs="Times New Roman" w:hint="eastAsia"/>
          <w:sz w:val="28"/>
        </w:rPr>
        <w:t xml:space="preserve"> 2021 </w:t>
      </w:r>
      <w:r w:rsidRPr="00BE5401">
        <w:rPr>
          <w:rFonts w:ascii="Times New Roman" w:hAnsi="Times New Roman" w:cs="Times New Roman" w:hint="eastAsia"/>
          <w:sz w:val="28"/>
        </w:rPr>
        <w:t>年</w:t>
      </w:r>
      <w:r w:rsidRPr="00BE5401">
        <w:rPr>
          <w:rFonts w:ascii="Times New Roman" w:hAnsi="Times New Roman" w:cs="Times New Roman" w:hint="eastAsia"/>
          <w:sz w:val="28"/>
        </w:rPr>
        <w:t xml:space="preserve"> 3 </w:t>
      </w:r>
      <w:r w:rsidRPr="00BE5401">
        <w:rPr>
          <w:rFonts w:ascii="Times New Roman" w:hAnsi="Times New Roman" w:cs="Times New Roman" w:hint="eastAsia"/>
          <w:sz w:val="28"/>
        </w:rPr>
        <w:t>月</w:t>
      </w:r>
      <w:r w:rsidRPr="00BE5401">
        <w:rPr>
          <w:rFonts w:ascii="Times New Roman" w:hAnsi="Times New Roman" w:cs="Times New Roman" w:hint="eastAsia"/>
          <w:sz w:val="28"/>
        </w:rPr>
        <w:t xml:space="preserve"> 1 </w:t>
      </w:r>
      <w:r w:rsidRPr="00BE5401">
        <w:rPr>
          <w:rFonts w:ascii="Times New Roman" w:hAnsi="Times New Roman" w:cs="Times New Roman" w:hint="eastAsia"/>
          <w:sz w:val="28"/>
        </w:rPr>
        <w:t>日开始</w:t>
      </w:r>
      <w:r>
        <w:rPr>
          <w:rFonts w:ascii="Times New Roman" w:hAnsi="Times New Roman" w:cs="Times New Roman" w:hint="eastAsia"/>
          <w:sz w:val="28"/>
        </w:rPr>
        <w:t>，预计</w:t>
      </w:r>
      <w:r w:rsidRPr="006C4E95">
        <w:rPr>
          <w:rFonts w:ascii="Times New Roman" w:hAnsi="Times New Roman" w:cs="Times New Roman" w:hint="eastAsia"/>
          <w:sz w:val="28"/>
        </w:rPr>
        <w:t xml:space="preserve">2022 </w:t>
      </w:r>
      <w:r w:rsidRPr="006C4E95">
        <w:rPr>
          <w:rFonts w:ascii="Times New Roman" w:hAnsi="Times New Roman" w:cs="Times New Roman" w:hint="eastAsia"/>
          <w:sz w:val="28"/>
        </w:rPr>
        <w:t>年</w:t>
      </w:r>
      <w:r w:rsidRPr="006C4E95">
        <w:rPr>
          <w:rFonts w:ascii="Times New Roman" w:hAnsi="Times New Roman" w:cs="Times New Roman" w:hint="eastAsia"/>
          <w:sz w:val="28"/>
        </w:rPr>
        <w:t xml:space="preserve"> 12 </w:t>
      </w:r>
      <w:r w:rsidRPr="006C4E95">
        <w:rPr>
          <w:rFonts w:ascii="Times New Roman" w:hAnsi="Times New Roman" w:cs="Times New Roman" w:hint="eastAsia"/>
          <w:sz w:val="28"/>
        </w:rPr>
        <w:t>月达到</w:t>
      </w:r>
      <w:r w:rsidRPr="006C4E95">
        <w:rPr>
          <w:rFonts w:ascii="Times New Roman" w:hAnsi="Times New Roman" w:cs="Times New Roman" w:hint="eastAsia"/>
          <w:sz w:val="28"/>
        </w:rPr>
        <w:t xml:space="preserve"> 30% </w:t>
      </w:r>
      <w:r w:rsidRPr="006C4E95">
        <w:rPr>
          <w:rFonts w:ascii="Times New Roman" w:hAnsi="Times New Roman" w:cs="Times New Roman" w:hint="eastAsia"/>
          <w:sz w:val="28"/>
        </w:rPr>
        <w:t>的覆盖率</w:t>
      </w:r>
      <w:r>
        <w:rPr>
          <w:rFonts w:ascii="Times New Roman" w:hAnsi="Times New Roman" w:cs="Times New Roman" w:hint="eastAsia"/>
          <w:sz w:val="28"/>
        </w:rPr>
        <w:t>。</w:t>
      </w:r>
    </w:p>
    <w:p w14:paraId="4207341A" w14:textId="77777777" w:rsidR="009269B6" w:rsidRPr="009C45A7" w:rsidRDefault="009269B6" w:rsidP="009269B6">
      <w:pPr>
        <w:ind w:firstLine="720"/>
        <w:rPr>
          <w:rFonts w:ascii="Times New Roman" w:hAnsi="Times New Roman" w:cs="Times New Roman"/>
          <w:sz w:val="28"/>
        </w:rPr>
      </w:pPr>
      <w:r w:rsidRPr="009C45A7">
        <w:rPr>
          <w:rFonts w:ascii="Times New Roman" w:hAnsi="Times New Roman" w:cs="Times New Roman" w:hint="eastAsia"/>
          <w:sz w:val="28"/>
        </w:rPr>
        <w:t>R2</w:t>
      </w:r>
      <w:r w:rsidRPr="009C45A7">
        <w:rPr>
          <w:rFonts w:ascii="Times New Roman" w:hAnsi="Times New Roman" w:cs="Times New Roman" w:hint="eastAsia"/>
          <w:sz w:val="28"/>
        </w:rPr>
        <w:t>：当前</w:t>
      </w:r>
      <w:r w:rsidRPr="009C45A7">
        <w:rPr>
          <w:rFonts w:ascii="Times New Roman" w:hAnsi="Times New Roman" w:cs="Times New Roman" w:hint="eastAsia"/>
          <w:sz w:val="28"/>
        </w:rPr>
        <w:t>WHO-COVAX</w:t>
      </w:r>
      <w:r w:rsidRPr="009C45A7">
        <w:rPr>
          <w:rFonts w:ascii="Times New Roman" w:hAnsi="Times New Roman" w:cs="Times New Roman" w:hint="eastAsia"/>
          <w:sz w:val="28"/>
        </w:rPr>
        <w:t>的疫苗推出策略</w:t>
      </w:r>
      <w:r>
        <w:rPr>
          <w:rFonts w:ascii="Times New Roman" w:hAnsi="Times New Roman" w:cs="Times New Roman" w:hint="eastAsia"/>
          <w:sz w:val="28"/>
        </w:rPr>
        <w:t>。</w:t>
      </w:r>
      <w:r w:rsidRPr="00BE5401">
        <w:rPr>
          <w:rFonts w:ascii="Times New Roman" w:hAnsi="Times New Roman" w:cs="Times New Roman" w:hint="eastAsia"/>
          <w:sz w:val="28"/>
        </w:rPr>
        <w:t>从</w:t>
      </w:r>
      <w:r w:rsidRPr="00BE5401">
        <w:rPr>
          <w:rFonts w:ascii="Times New Roman" w:hAnsi="Times New Roman" w:cs="Times New Roman" w:hint="eastAsia"/>
          <w:sz w:val="28"/>
        </w:rPr>
        <w:t xml:space="preserve"> 2021 </w:t>
      </w:r>
      <w:r w:rsidRPr="00BE5401">
        <w:rPr>
          <w:rFonts w:ascii="Times New Roman" w:hAnsi="Times New Roman" w:cs="Times New Roman" w:hint="eastAsia"/>
          <w:sz w:val="28"/>
        </w:rPr>
        <w:t>年</w:t>
      </w:r>
      <w:r w:rsidRPr="00BE5401">
        <w:rPr>
          <w:rFonts w:ascii="Times New Roman" w:hAnsi="Times New Roman" w:cs="Times New Roman" w:hint="eastAsia"/>
          <w:sz w:val="28"/>
        </w:rPr>
        <w:t xml:space="preserve"> 3 </w:t>
      </w:r>
      <w:r w:rsidRPr="00BE5401">
        <w:rPr>
          <w:rFonts w:ascii="Times New Roman" w:hAnsi="Times New Roman" w:cs="Times New Roman" w:hint="eastAsia"/>
          <w:sz w:val="28"/>
        </w:rPr>
        <w:t>月</w:t>
      </w:r>
      <w:r w:rsidRPr="00BE5401">
        <w:rPr>
          <w:rFonts w:ascii="Times New Roman" w:hAnsi="Times New Roman" w:cs="Times New Roman" w:hint="eastAsia"/>
          <w:sz w:val="28"/>
        </w:rPr>
        <w:t xml:space="preserve"> 1 </w:t>
      </w:r>
      <w:r w:rsidRPr="00BE5401">
        <w:rPr>
          <w:rFonts w:ascii="Times New Roman" w:hAnsi="Times New Roman" w:cs="Times New Roman" w:hint="eastAsia"/>
          <w:sz w:val="28"/>
        </w:rPr>
        <w:t>日开始</w:t>
      </w:r>
      <w:r>
        <w:rPr>
          <w:rFonts w:ascii="Times New Roman" w:hAnsi="Times New Roman" w:cs="Times New Roman" w:hint="eastAsia"/>
          <w:sz w:val="28"/>
        </w:rPr>
        <w:t>，</w:t>
      </w:r>
      <w:r w:rsidRPr="009C45A7">
        <w:rPr>
          <w:rFonts w:ascii="Times New Roman" w:hAnsi="Times New Roman" w:cs="Times New Roman" w:hint="eastAsia"/>
          <w:sz w:val="28"/>
        </w:rPr>
        <w:t>在</w:t>
      </w:r>
      <w:r w:rsidRPr="009C45A7">
        <w:rPr>
          <w:rFonts w:ascii="Times New Roman" w:hAnsi="Times New Roman" w:cs="Times New Roman" w:hint="eastAsia"/>
          <w:sz w:val="28"/>
        </w:rPr>
        <w:t>2021.07</w:t>
      </w:r>
      <w:r>
        <w:rPr>
          <w:rFonts w:ascii="Times New Roman" w:hAnsi="Times New Roman" w:cs="Times New Roman" w:hint="eastAsia"/>
          <w:sz w:val="28"/>
        </w:rPr>
        <w:t>推出速度加快，预计于</w:t>
      </w:r>
      <w:r w:rsidRPr="006C4E95">
        <w:rPr>
          <w:rFonts w:ascii="Times New Roman" w:hAnsi="Times New Roman" w:cs="Times New Roman" w:hint="eastAsia"/>
          <w:sz w:val="28"/>
        </w:rPr>
        <w:t xml:space="preserve">2022 </w:t>
      </w:r>
      <w:r w:rsidRPr="006C4E95">
        <w:rPr>
          <w:rFonts w:ascii="Times New Roman" w:hAnsi="Times New Roman" w:cs="Times New Roman" w:hint="eastAsia"/>
          <w:sz w:val="28"/>
        </w:rPr>
        <w:t>年</w:t>
      </w:r>
      <w:r w:rsidRPr="006C4E95">
        <w:rPr>
          <w:rFonts w:ascii="Times New Roman" w:hAnsi="Times New Roman" w:cs="Times New Roman" w:hint="eastAsia"/>
          <w:sz w:val="28"/>
        </w:rPr>
        <w:t xml:space="preserve"> 12 </w:t>
      </w:r>
      <w:r w:rsidRPr="006C4E95">
        <w:rPr>
          <w:rFonts w:ascii="Times New Roman" w:hAnsi="Times New Roman" w:cs="Times New Roman" w:hint="eastAsia"/>
          <w:sz w:val="28"/>
        </w:rPr>
        <w:t>月达到</w:t>
      </w:r>
      <w:r>
        <w:rPr>
          <w:rFonts w:ascii="Times New Roman" w:hAnsi="Times New Roman" w:cs="Times New Roman" w:hint="eastAsia"/>
          <w:sz w:val="28"/>
        </w:rPr>
        <w:t xml:space="preserve"> </w:t>
      </w:r>
      <w:r>
        <w:rPr>
          <w:rFonts w:ascii="Times New Roman" w:hAnsi="Times New Roman" w:cs="Times New Roman"/>
          <w:sz w:val="28"/>
        </w:rPr>
        <w:t>5</w:t>
      </w:r>
      <w:r w:rsidRPr="006C4E95">
        <w:rPr>
          <w:rFonts w:ascii="Times New Roman" w:hAnsi="Times New Roman" w:cs="Times New Roman" w:hint="eastAsia"/>
          <w:sz w:val="28"/>
        </w:rPr>
        <w:t xml:space="preserve">0% </w:t>
      </w:r>
      <w:r w:rsidRPr="006C4E95">
        <w:rPr>
          <w:rFonts w:ascii="Times New Roman" w:hAnsi="Times New Roman" w:cs="Times New Roman" w:hint="eastAsia"/>
          <w:sz w:val="28"/>
        </w:rPr>
        <w:t>的覆盖率</w:t>
      </w:r>
      <w:r>
        <w:rPr>
          <w:rFonts w:ascii="Times New Roman" w:hAnsi="Times New Roman" w:cs="Times New Roman" w:hint="eastAsia"/>
          <w:sz w:val="28"/>
        </w:rPr>
        <w:t>。</w:t>
      </w:r>
    </w:p>
    <w:p w14:paraId="29669161" w14:textId="77777777" w:rsidR="009269B6" w:rsidRPr="009C45A7" w:rsidRDefault="009269B6" w:rsidP="009269B6">
      <w:pPr>
        <w:ind w:firstLine="720"/>
        <w:rPr>
          <w:rFonts w:ascii="Times New Roman" w:hAnsi="Times New Roman" w:cs="Times New Roman"/>
          <w:sz w:val="28"/>
        </w:rPr>
      </w:pPr>
      <w:r w:rsidRPr="009C45A7">
        <w:rPr>
          <w:rFonts w:ascii="Times New Roman" w:hAnsi="Times New Roman" w:cs="Times New Roman" w:hint="eastAsia"/>
          <w:sz w:val="28"/>
        </w:rPr>
        <w:t>R3</w:t>
      </w:r>
      <w:r w:rsidRPr="009C45A7">
        <w:rPr>
          <w:rFonts w:ascii="Times New Roman" w:hAnsi="Times New Roman" w:cs="Times New Roman" w:hint="eastAsia"/>
          <w:sz w:val="28"/>
        </w:rPr>
        <w:t>：</w:t>
      </w:r>
      <w:r>
        <w:rPr>
          <w:rFonts w:ascii="Times New Roman" w:hAnsi="Times New Roman" w:cs="Times New Roman" w:hint="eastAsia"/>
          <w:sz w:val="28"/>
        </w:rPr>
        <w:t>从</w:t>
      </w:r>
      <w:r w:rsidRPr="00BC52F8">
        <w:rPr>
          <w:rFonts w:ascii="Times New Roman" w:hAnsi="Times New Roman" w:cs="Times New Roman" w:hint="eastAsia"/>
          <w:sz w:val="28"/>
        </w:rPr>
        <w:t xml:space="preserve">2021 </w:t>
      </w:r>
      <w:r w:rsidRPr="00BC52F8">
        <w:rPr>
          <w:rFonts w:ascii="Times New Roman" w:hAnsi="Times New Roman" w:cs="Times New Roman" w:hint="eastAsia"/>
          <w:sz w:val="28"/>
        </w:rPr>
        <w:t>年</w:t>
      </w:r>
      <w:r w:rsidRPr="00BC52F8">
        <w:rPr>
          <w:rFonts w:ascii="Times New Roman" w:hAnsi="Times New Roman" w:cs="Times New Roman" w:hint="eastAsia"/>
          <w:sz w:val="28"/>
        </w:rPr>
        <w:t xml:space="preserve"> 1 </w:t>
      </w:r>
      <w:r w:rsidRPr="00BC52F8">
        <w:rPr>
          <w:rFonts w:ascii="Times New Roman" w:hAnsi="Times New Roman" w:cs="Times New Roman" w:hint="eastAsia"/>
          <w:sz w:val="28"/>
        </w:rPr>
        <w:t>月</w:t>
      </w:r>
      <w:r w:rsidRPr="00BC52F8">
        <w:rPr>
          <w:rFonts w:ascii="Times New Roman" w:hAnsi="Times New Roman" w:cs="Times New Roman" w:hint="eastAsia"/>
          <w:sz w:val="28"/>
        </w:rPr>
        <w:t xml:space="preserve"> 1 </w:t>
      </w:r>
      <w:r w:rsidRPr="00BC52F8">
        <w:rPr>
          <w:rFonts w:ascii="Times New Roman" w:hAnsi="Times New Roman" w:cs="Times New Roman" w:hint="eastAsia"/>
          <w:sz w:val="28"/>
        </w:rPr>
        <w:t>日开始</w:t>
      </w:r>
      <w:r>
        <w:rPr>
          <w:rFonts w:ascii="Times New Roman" w:hAnsi="Times New Roman" w:cs="Times New Roman" w:hint="eastAsia"/>
          <w:sz w:val="28"/>
        </w:rPr>
        <w:t>，预计于</w:t>
      </w:r>
      <w:r w:rsidRPr="006C4E95">
        <w:rPr>
          <w:rFonts w:ascii="Times New Roman" w:hAnsi="Times New Roman" w:cs="Times New Roman" w:hint="eastAsia"/>
          <w:sz w:val="28"/>
        </w:rPr>
        <w:t>202</w:t>
      </w:r>
      <w:r>
        <w:rPr>
          <w:rFonts w:ascii="Times New Roman" w:hAnsi="Times New Roman" w:cs="Times New Roman"/>
          <w:sz w:val="28"/>
        </w:rPr>
        <w:t>2</w:t>
      </w:r>
      <w:r w:rsidRPr="006C4E95">
        <w:rPr>
          <w:rFonts w:ascii="Times New Roman" w:hAnsi="Times New Roman" w:cs="Times New Roman" w:hint="eastAsia"/>
          <w:sz w:val="28"/>
        </w:rPr>
        <w:t xml:space="preserve"> </w:t>
      </w:r>
      <w:r w:rsidRPr="006C4E95">
        <w:rPr>
          <w:rFonts w:ascii="Times New Roman" w:hAnsi="Times New Roman" w:cs="Times New Roman" w:hint="eastAsia"/>
          <w:sz w:val="28"/>
        </w:rPr>
        <w:t>年</w:t>
      </w:r>
      <w:r w:rsidRPr="006C4E95">
        <w:rPr>
          <w:rFonts w:ascii="Times New Roman" w:hAnsi="Times New Roman" w:cs="Times New Roman" w:hint="eastAsia"/>
          <w:sz w:val="28"/>
        </w:rPr>
        <w:t xml:space="preserve"> 12 </w:t>
      </w:r>
      <w:r w:rsidRPr="006C4E95">
        <w:rPr>
          <w:rFonts w:ascii="Times New Roman" w:hAnsi="Times New Roman" w:cs="Times New Roman" w:hint="eastAsia"/>
          <w:sz w:val="28"/>
        </w:rPr>
        <w:t>月达到</w:t>
      </w:r>
      <w:r w:rsidRPr="006C4E95">
        <w:rPr>
          <w:rFonts w:ascii="Times New Roman" w:hAnsi="Times New Roman" w:cs="Times New Roman" w:hint="eastAsia"/>
          <w:sz w:val="28"/>
        </w:rPr>
        <w:t xml:space="preserve"> 80%</w:t>
      </w:r>
      <w:r>
        <w:rPr>
          <w:rFonts w:ascii="Times New Roman" w:hAnsi="Times New Roman" w:cs="Times New Roman" w:hint="eastAsia"/>
          <w:sz w:val="28"/>
        </w:rPr>
        <w:t>的覆盖率</w:t>
      </w:r>
      <w:r w:rsidRPr="009C45A7">
        <w:rPr>
          <w:rFonts w:ascii="Times New Roman" w:hAnsi="Times New Roman" w:cs="Times New Roman" w:hint="eastAsia"/>
          <w:sz w:val="28"/>
        </w:rPr>
        <w:t>。</w:t>
      </w:r>
    </w:p>
    <w:p w14:paraId="5EE3F819" w14:textId="77777777" w:rsidR="009269B6" w:rsidRDefault="009269B6" w:rsidP="009269B6">
      <w:pPr>
        <w:ind w:firstLine="720"/>
        <w:rPr>
          <w:rFonts w:ascii="Times New Roman" w:hAnsi="Times New Roman" w:cs="Times New Roman"/>
          <w:sz w:val="28"/>
        </w:rPr>
      </w:pPr>
      <w:r w:rsidRPr="009C45A7">
        <w:rPr>
          <w:rFonts w:ascii="Times New Roman" w:hAnsi="Times New Roman" w:cs="Times New Roman" w:hint="eastAsia"/>
          <w:sz w:val="28"/>
        </w:rPr>
        <w:t>R4</w:t>
      </w:r>
      <w:r w:rsidRPr="009C45A7">
        <w:rPr>
          <w:rFonts w:ascii="Times New Roman" w:hAnsi="Times New Roman" w:cs="Times New Roman" w:hint="eastAsia"/>
          <w:sz w:val="28"/>
        </w:rPr>
        <w:t>：</w:t>
      </w:r>
      <w:r>
        <w:rPr>
          <w:rFonts w:ascii="Times New Roman" w:hAnsi="Times New Roman" w:cs="Times New Roman" w:hint="eastAsia"/>
          <w:sz w:val="28"/>
        </w:rPr>
        <w:t>从</w:t>
      </w:r>
      <w:r w:rsidRPr="00BC52F8">
        <w:rPr>
          <w:rFonts w:ascii="Times New Roman" w:hAnsi="Times New Roman" w:cs="Times New Roman" w:hint="eastAsia"/>
          <w:sz w:val="28"/>
        </w:rPr>
        <w:t xml:space="preserve">2021 </w:t>
      </w:r>
      <w:r w:rsidRPr="00BC52F8">
        <w:rPr>
          <w:rFonts w:ascii="Times New Roman" w:hAnsi="Times New Roman" w:cs="Times New Roman" w:hint="eastAsia"/>
          <w:sz w:val="28"/>
        </w:rPr>
        <w:t>年</w:t>
      </w:r>
      <w:r w:rsidRPr="00BC52F8">
        <w:rPr>
          <w:rFonts w:ascii="Times New Roman" w:hAnsi="Times New Roman" w:cs="Times New Roman" w:hint="eastAsia"/>
          <w:sz w:val="28"/>
        </w:rPr>
        <w:t xml:space="preserve"> 1 </w:t>
      </w:r>
      <w:r w:rsidRPr="00BC52F8">
        <w:rPr>
          <w:rFonts w:ascii="Times New Roman" w:hAnsi="Times New Roman" w:cs="Times New Roman" w:hint="eastAsia"/>
          <w:sz w:val="28"/>
        </w:rPr>
        <w:t>月</w:t>
      </w:r>
      <w:r w:rsidRPr="00BC52F8">
        <w:rPr>
          <w:rFonts w:ascii="Times New Roman" w:hAnsi="Times New Roman" w:cs="Times New Roman" w:hint="eastAsia"/>
          <w:sz w:val="28"/>
        </w:rPr>
        <w:t xml:space="preserve"> 1 </w:t>
      </w:r>
      <w:r w:rsidRPr="00BC52F8">
        <w:rPr>
          <w:rFonts w:ascii="Times New Roman" w:hAnsi="Times New Roman" w:cs="Times New Roman" w:hint="eastAsia"/>
          <w:sz w:val="28"/>
        </w:rPr>
        <w:t>日开始</w:t>
      </w:r>
      <w:r>
        <w:rPr>
          <w:rFonts w:ascii="Times New Roman" w:hAnsi="Times New Roman" w:cs="Times New Roman" w:hint="eastAsia"/>
          <w:sz w:val="28"/>
        </w:rPr>
        <w:t>，预计于</w:t>
      </w:r>
      <w:r w:rsidRPr="006C4E95">
        <w:rPr>
          <w:rFonts w:ascii="Times New Roman" w:hAnsi="Times New Roman" w:cs="Times New Roman" w:hint="eastAsia"/>
          <w:sz w:val="28"/>
        </w:rPr>
        <w:t xml:space="preserve">2021 </w:t>
      </w:r>
      <w:r w:rsidRPr="006C4E95">
        <w:rPr>
          <w:rFonts w:ascii="Times New Roman" w:hAnsi="Times New Roman" w:cs="Times New Roman" w:hint="eastAsia"/>
          <w:sz w:val="28"/>
        </w:rPr>
        <w:t>年</w:t>
      </w:r>
      <w:r w:rsidRPr="006C4E95">
        <w:rPr>
          <w:rFonts w:ascii="Times New Roman" w:hAnsi="Times New Roman" w:cs="Times New Roman" w:hint="eastAsia"/>
          <w:sz w:val="28"/>
        </w:rPr>
        <w:t xml:space="preserve"> 12 </w:t>
      </w:r>
      <w:r w:rsidRPr="006C4E95">
        <w:rPr>
          <w:rFonts w:ascii="Times New Roman" w:hAnsi="Times New Roman" w:cs="Times New Roman" w:hint="eastAsia"/>
          <w:sz w:val="28"/>
        </w:rPr>
        <w:t>月达到</w:t>
      </w:r>
      <w:r w:rsidRPr="006C4E95">
        <w:rPr>
          <w:rFonts w:ascii="Times New Roman" w:hAnsi="Times New Roman" w:cs="Times New Roman" w:hint="eastAsia"/>
          <w:sz w:val="28"/>
        </w:rPr>
        <w:t xml:space="preserve"> 80%</w:t>
      </w:r>
      <w:r>
        <w:rPr>
          <w:rFonts w:ascii="Times New Roman" w:hAnsi="Times New Roman" w:cs="Times New Roman" w:hint="eastAsia"/>
          <w:sz w:val="28"/>
        </w:rPr>
        <w:t>的覆盖率</w:t>
      </w:r>
      <w:r w:rsidRPr="009C45A7">
        <w:rPr>
          <w:rFonts w:ascii="Times New Roman" w:hAnsi="Times New Roman" w:cs="Times New Roman" w:hint="eastAsia"/>
          <w:sz w:val="28"/>
        </w:rPr>
        <w:t>。</w:t>
      </w:r>
    </w:p>
    <w:p w14:paraId="6AB1CA52" w14:textId="77777777" w:rsidR="009269B6" w:rsidRDefault="009269B6" w:rsidP="009269B6">
      <w:pPr>
        <w:ind w:firstLine="720"/>
        <w:rPr>
          <w:rFonts w:ascii="Times New Roman" w:hAnsi="Times New Roman" w:cs="Times New Roman"/>
          <w:sz w:val="28"/>
        </w:rPr>
      </w:pPr>
      <w:r>
        <w:rPr>
          <w:rFonts w:ascii="Times New Roman" w:hAnsi="Times New Roman" w:cs="Times New Roman" w:hint="eastAsia"/>
          <w:sz w:val="28"/>
        </w:rPr>
        <w:t>疫苗优发策略：</w:t>
      </w:r>
    </w:p>
    <w:p w14:paraId="41AB9391" w14:textId="77777777" w:rsidR="009269B6" w:rsidRDefault="009269B6" w:rsidP="009269B6">
      <w:pPr>
        <w:ind w:firstLine="720"/>
        <w:jc w:val="center"/>
        <w:rPr>
          <w:rFonts w:ascii="Times New Roman" w:hAnsi="Times New Roman" w:cs="Times New Roman"/>
          <w:sz w:val="28"/>
        </w:rPr>
      </w:pPr>
      <w:r>
        <w:rPr>
          <w:noProof/>
          <w:lang w:val="en-US"/>
        </w:rPr>
        <w:lastRenderedPageBreak/>
        <w:drawing>
          <wp:inline distT="0" distB="0" distL="0" distR="0" wp14:anchorId="6A28B759" wp14:editId="370EBFC7">
            <wp:extent cx="2743200" cy="23907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43200" cy="2390775"/>
                    </a:xfrm>
                    <a:prstGeom prst="rect">
                      <a:avLst/>
                    </a:prstGeom>
                  </pic:spPr>
                </pic:pic>
              </a:graphicData>
            </a:graphic>
          </wp:inline>
        </w:drawing>
      </w:r>
    </w:p>
    <w:p w14:paraId="6E48EB1A" w14:textId="77777777" w:rsidR="009269B6" w:rsidRDefault="009269B6" w:rsidP="009269B6">
      <w:pPr>
        <w:ind w:firstLine="720"/>
        <w:rPr>
          <w:rFonts w:ascii="Times New Roman" w:hAnsi="Times New Roman" w:cs="Times New Roman"/>
          <w:sz w:val="28"/>
        </w:rPr>
      </w:pPr>
      <w:r>
        <w:rPr>
          <w:rFonts w:ascii="Times New Roman" w:hAnsi="Times New Roman" w:cs="Times New Roman" w:hint="eastAsia"/>
          <w:sz w:val="28"/>
        </w:rPr>
        <w:t>V</w:t>
      </w:r>
      <w:r>
        <w:rPr>
          <w:rFonts w:ascii="Times New Roman" w:hAnsi="Times New Roman" w:cs="Times New Roman"/>
          <w:sz w:val="28"/>
        </w:rPr>
        <w:t>+</w:t>
      </w:r>
      <w:r>
        <w:rPr>
          <w:rFonts w:ascii="Times New Roman" w:hAnsi="Times New Roman" w:cs="Times New Roman" w:hint="eastAsia"/>
          <w:sz w:val="28"/>
        </w:rPr>
        <w:t>：所有</w:t>
      </w:r>
      <w:r>
        <w:rPr>
          <w:rFonts w:ascii="Times New Roman" w:hAnsi="Times New Roman" w:cs="Times New Roman" w:hint="eastAsia"/>
          <w:sz w:val="28"/>
        </w:rPr>
        <w:t>2</w:t>
      </w:r>
      <w:r>
        <w:rPr>
          <w:rFonts w:ascii="Times New Roman" w:hAnsi="Times New Roman" w:cs="Times New Roman"/>
          <w:sz w:val="28"/>
        </w:rPr>
        <w:t>0</w:t>
      </w:r>
      <w:r>
        <w:rPr>
          <w:rFonts w:ascii="Times New Roman" w:hAnsi="Times New Roman" w:cs="Times New Roman" w:hint="eastAsia"/>
          <w:sz w:val="28"/>
        </w:rPr>
        <w:t>岁以上成年人同时接种疫苗。</w:t>
      </w:r>
    </w:p>
    <w:p w14:paraId="7E7044F2" w14:textId="77777777" w:rsidR="009269B6" w:rsidRDefault="009269B6" w:rsidP="009269B6">
      <w:pPr>
        <w:ind w:firstLine="720"/>
        <w:rPr>
          <w:rFonts w:ascii="Times New Roman" w:hAnsi="Times New Roman" w:cs="Times New Roman"/>
          <w:sz w:val="28"/>
        </w:rPr>
      </w:pPr>
      <w:r>
        <w:rPr>
          <w:rFonts w:ascii="Times New Roman" w:hAnsi="Times New Roman" w:cs="Times New Roman" w:hint="eastAsia"/>
          <w:sz w:val="28"/>
        </w:rPr>
        <w:t>V</w:t>
      </w:r>
      <w:r>
        <w:rPr>
          <w:rFonts w:ascii="Times New Roman" w:hAnsi="Times New Roman" w:cs="Times New Roman"/>
          <w:sz w:val="28"/>
        </w:rPr>
        <w:t>20</w:t>
      </w:r>
      <w:r>
        <w:rPr>
          <w:rFonts w:ascii="Times New Roman" w:hAnsi="Times New Roman" w:cs="Times New Roman" w:hint="eastAsia"/>
          <w:sz w:val="28"/>
        </w:rPr>
        <w:t>：</w:t>
      </w:r>
      <w:r>
        <w:rPr>
          <w:rFonts w:ascii="Times New Roman" w:hAnsi="Times New Roman" w:cs="Times New Roman" w:hint="eastAsia"/>
          <w:sz w:val="28"/>
        </w:rPr>
        <w:t>2</w:t>
      </w:r>
      <w:r>
        <w:rPr>
          <w:rFonts w:ascii="Times New Roman" w:hAnsi="Times New Roman" w:cs="Times New Roman"/>
          <w:sz w:val="28"/>
        </w:rPr>
        <w:t>0-59</w:t>
      </w:r>
      <w:r>
        <w:rPr>
          <w:rFonts w:ascii="Times New Roman" w:hAnsi="Times New Roman" w:cs="Times New Roman" w:hint="eastAsia"/>
          <w:sz w:val="28"/>
        </w:rPr>
        <w:t>中的各年龄段优先</w:t>
      </w:r>
      <w:r>
        <w:rPr>
          <w:rFonts w:ascii="Times New Roman" w:hAnsi="Times New Roman" w:cs="Times New Roman" w:hint="eastAsia"/>
          <w:sz w:val="28"/>
        </w:rPr>
        <w:t>6</w:t>
      </w:r>
      <w:r>
        <w:rPr>
          <w:rFonts w:ascii="Times New Roman" w:hAnsi="Times New Roman" w:cs="Times New Roman"/>
          <w:sz w:val="28"/>
        </w:rPr>
        <w:t>0+</w:t>
      </w:r>
      <w:r>
        <w:rPr>
          <w:rFonts w:ascii="Times New Roman" w:hAnsi="Times New Roman" w:cs="Times New Roman" w:hint="eastAsia"/>
          <w:sz w:val="28"/>
        </w:rPr>
        <w:t>中的各年龄段接种疫苗。</w:t>
      </w:r>
    </w:p>
    <w:p w14:paraId="3411E589" w14:textId="77777777" w:rsidR="009269B6" w:rsidRDefault="009269B6" w:rsidP="009269B6">
      <w:pPr>
        <w:ind w:firstLine="720"/>
        <w:rPr>
          <w:rFonts w:ascii="Times New Roman" w:hAnsi="Times New Roman" w:cs="Times New Roman"/>
          <w:sz w:val="28"/>
        </w:rPr>
      </w:pPr>
      <w:r>
        <w:rPr>
          <w:rFonts w:ascii="Times New Roman" w:hAnsi="Times New Roman" w:cs="Times New Roman" w:hint="eastAsia"/>
          <w:sz w:val="28"/>
        </w:rPr>
        <w:t>V</w:t>
      </w:r>
      <w:r>
        <w:rPr>
          <w:rFonts w:ascii="Times New Roman" w:hAnsi="Times New Roman" w:cs="Times New Roman"/>
          <w:sz w:val="28"/>
        </w:rPr>
        <w:t>60</w:t>
      </w:r>
      <w:r>
        <w:rPr>
          <w:rFonts w:ascii="Times New Roman" w:hAnsi="Times New Roman" w:cs="Times New Roman" w:hint="eastAsia"/>
          <w:sz w:val="28"/>
        </w:rPr>
        <w:t>：</w:t>
      </w:r>
      <w:r>
        <w:rPr>
          <w:rFonts w:ascii="Times New Roman" w:hAnsi="Times New Roman" w:cs="Times New Roman" w:hint="eastAsia"/>
          <w:sz w:val="28"/>
        </w:rPr>
        <w:t>6</w:t>
      </w:r>
      <w:r>
        <w:rPr>
          <w:rFonts w:ascii="Times New Roman" w:hAnsi="Times New Roman" w:cs="Times New Roman"/>
          <w:sz w:val="28"/>
        </w:rPr>
        <w:t>0+</w:t>
      </w:r>
      <w:r>
        <w:rPr>
          <w:rFonts w:ascii="Times New Roman" w:hAnsi="Times New Roman" w:cs="Times New Roman" w:hint="eastAsia"/>
          <w:sz w:val="28"/>
        </w:rPr>
        <w:t>中的各年龄段优先</w:t>
      </w:r>
      <w:r>
        <w:rPr>
          <w:rFonts w:ascii="Times New Roman" w:hAnsi="Times New Roman" w:cs="Times New Roman" w:hint="eastAsia"/>
          <w:sz w:val="28"/>
        </w:rPr>
        <w:t>2</w:t>
      </w:r>
      <w:r>
        <w:rPr>
          <w:rFonts w:ascii="Times New Roman" w:hAnsi="Times New Roman" w:cs="Times New Roman"/>
          <w:sz w:val="28"/>
        </w:rPr>
        <w:t>0-59</w:t>
      </w:r>
      <w:r>
        <w:rPr>
          <w:rFonts w:ascii="Times New Roman" w:hAnsi="Times New Roman" w:cs="Times New Roman" w:hint="eastAsia"/>
          <w:sz w:val="28"/>
        </w:rPr>
        <w:t>中的各年龄段接种疫苗。</w:t>
      </w:r>
    </w:p>
    <w:p w14:paraId="2D9F88B8" w14:textId="77777777" w:rsidR="009269B6" w:rsidRDefault="009269B6" w:rsidP="009269B6">
      <w:pPr>
        <w:ind w:firstLine="720"/>
        <w:rPr>
          <w:rFonts w:ascii="Times New Roman" w:hAnsi="Times New Roman" w:cs="Times New Roman"/>
          <w:sz w:val="28"/>
        </w:rPr>
      </w:pPr>
      <w:r>
        <w:rPr>
          <w:rFonts w:ascii="Times New Roman" w:hAnsi="Times New Roman" w:cs="Times New Roman" w:hint="eastAsia"/>
          <w:sz w:val="28"/>
        </w:rPr>
        <w:t>V</w:t>
      </w:r>
      <w:r>
        <w:rPr>
          <w:rFonts w:ascii="Times New Roman" w:hAnsi="Times New Roman" w:cs="Times New Roman"/>
          <w:sz w:val="28"/>
        </w:rPr>
        <w:t>75</w:t>
      </w:r>
      <w:r>
        <w:rPr>
          <w:rFonts w:ascii="Times New Roman" w:hAnsi="Times New Roman" w:cs="Times New Roman" w:hint="eastAsia"/>
          <w:sz w:val="28"/>
        </w:rPr>
        <w:t>：从</w:t>
      </w:r>
      <w:r>
        <w:rPr>
          <w:rFonts w:ascii="Times New Roman" w:hAnsi="Times New Roman" w:cs="Times New Roman" w:hint="eastAsia"/>
          <w:sz w:val="28"/>
        </w:rPr>
        <w:t>7</w:t>
      </w:r>
      <w:r>
        <w:rPr>
          <w:rFonts w:ascii="Times New Roman" w:hAnsi="Times New Roman" w:cs="Times New Roman"/>
          <w:sz w:val="28"/>
        </w:rPr>
        <w:t>5+</w:t>
      </w:r>
      <w:r>
        <w:rPr>
          <w:rFonts w:ascii="Times New Roman" w:hAnsi="Times New Roman" w:cs="Times New Roman" w:hint="eastAsia"/>
          <w:sz w:val="28"/>
        </w:rPr>
        <w:t>年龄段开始，</w:t>
      </w:r>
      <w:r>
        <w:rPr>
          <w:rFonts w:ascii="Times New Roman" w:hAnsi="Times New Roman" w:cs="Times New Roman" w:hint="eastAsia"/>
          <w:sz w:val="28"/>
        </w:rPr>
        <w:t xml:space="preserve"> 6</w:t>
      </w:r>
      <w:r>
        <w:rPr>
          <w:rFonts w:ascii="Times New Roman" w:hAnsi="Times New Roman" w:cs="Times New Roman"/>
          <w:sz w:val="28"/>
        </w:rPr>
        <w:t>0</w:t>
      </w:r>
      <w:r>
        <w:rPr>
          <w:rFonts w:ascii="Times New Roman" w:hAnsi="Times New Roman" w:cs="Times New Roman" w:hint="eastAsia"/>
          <w:sz w:val="28"/>
        </w:rPr>
        <w:t>+</w:t>
      </w:r>
      <w:r>
        <w:rPr>
          <w:rFonts w:ascii="Times New Roman" w:hAnsi="Times New Roman" w:cs="Times New Roman" w:hint="eastAsia"/>
          <w:sz w:val="28"/>
        </w:rPr>
        <w:t>中的各年龄段（</w:t>
      </w:r>
      <w:r>
        <w:rPr>
          <w:rFonts w:ascii="Times New Roman" w:hAnsi="Times New Roman" w:cs="Times New Roman" w:hint="eastAsia"/>
          <w:sz w:val="28"/>
        </w:rPr>
        <w:t>5</w:t>
      </w:r>
      <w:r>
        <w:rPr>
          <w:rFonts w:ascii="Times New Roman" w:hAnsi="Times New Roman" w:cs="Times New Roman" w:hint="eastAsia"/>
          <w:sz w:val="28"/>
        </w:rPr>
        <w:t>年</w:t>
      </w:r>
      <w:r>
        <w:rPr>
          <w:rFonts w:ascii="Times New Roman" w:hAnsi="Times New Roman" w:cs="Times New Roman"/>
          <w:sz w:val="28"/>
        </w:rPr>
        <w:t>1</w:t>
      </w:r>
      <w:r>
        <w:rPr>
          <w:rFonts w:ascii="Times New Roman" w:hAnsi="Times New Roman" w:cs="Times New Roman" w:hint="eastAsia"/>
          <w:sz w:val="28"/>
        </w:rPr>
        <w:t>段）按年龄递减优先接种疫苗，</w:t>
      </w:r>
      <w:r>
        <w:rPr>
          <w:rFonts w:ascii="Times New Roman" w:hAnsi="Times New Roman" w:cs="Times New Roman" w:hint="eastAsia"/>
          <w:sz w:val="28"/>
        </w:rPr>
        <w:t>2</w:t>
      </w:r>
      <w:r>
        <w:rPr>
          <w:rFonts w:ascii="Times New Roman" w:hAnsi="Times New Roman" w:cs="Times New Roman"/>
          <w:sz w:val="28"/>
        </w:rPr>
        <w:t>0-59</w:t>
      </w:r>
      <w:r>
        <w:rPr>
          <w:rFonts w:ascii="Times New Roman" w:hAnsi="Times New Roman" w:cs="Times New Roman" w:hint="eastAsia"/>
          <w:sz w:val="28"/>
        </w:rPr>
        <w:t>中的各年龄段同时接种疫苗。</w:t>
      </w:r>
    </w:p>
    <w:p w14:paraId="5C4CCD6A" w14:textId="77777777" w:rsidR="009269B6" w:rsidRPr="000151C6" w:rsidRDefault="009269B6" w:rsidP="009269B6">
      <w:pPr>
        <w:ind w:firstLine="720"/>
        <w:rPr>
          <w:rFonts w:ascii="Times New Roman" w:hAnsi="Times New Roman" w:cs="Times New Roman"/>
          <w:sz w:val="28"/>
        </w:rPr>
      </w:pPr>
      <w:r w:rsidRPr="009C45A7">
        <w:rPr>
          <w:rFonts w:ascii="Times New Roman" w:hAnsi="Times New Roman" w:cs="Times New Roman" w:hint="eastAsia"/>
          <w:sz w:val="28"/>
        </w:rPr>
        <w:t xml:space="preserve">60 </w:t>
      </w:r>
      <w:r w:rsidRPr="009C45A7">
        <w:rPr>
          <w:rFonts w:ascii="Times New Roman" w:hAnsi="Times New Roman" w:cs="Times New Roman" w:hint="eastAsia"/>
          <w:sz w:val="28"/>
        </w:rPr>
        <w:t>岁以上年龄组的疫苗接种率达到</w:t>
      </w:r>
      <w:r w:rsidRPr="009C45A7">
        <w:rPr>
          <w:rFonts w:ascii="Times New Roman" w:hAnsi="Times New Roman" w:cs="Times New Roman" w:hint="eastAsia"/>
          <w:sz w:val="28"/>
        </w:rPr>
        <w:t xml:space="preserve"> 90% </w:t>
      </w:r>
      <w:r w:rsidRPr="009C45A7">
        <w:rPr>
          <w:rFonts w:ascii="Times New Roman" w:hAnsi="Times New Roman" w:cs="Times New Roman" w:hint="eastAsia"/>
          <w:sz w:val="28"/>
        </w:rPr>
        <w:t>时视为完成，</w:t>
      </w:r>
      <w:r w:rsidRPr="009C45A7">
        <w:rPr>
          <w:rFonts w:ascii="Times New Roman" w:hAnsi="Times New Roman" w:cs="Times New Roman" w:hint="eastAsia"/>
          <w:sz w:val="28"/>
        </w:rPr>
        <w:t xml:space="preserve">20 </w:t>
      </w:r>
      <w:r w:rsidRPr="009C45A7">
        <w:rPr>
          <w:rFonts w:ascii="Times New Roman" w:hAnsi="Times New Roman" w:cs="Times New Roman" w:hint="eastAsia"/>
          <w:sz w:val="28"/>
        </w:rPr>
        <w:t>至</w:t>
      </w:r>
      <w:r w:rsidRPr="009C45A7">
        <w:rPr>
          <w:rFonts w:ascii="Times New Roman" w:hAnsi="Times New Roman" w:cs="Times New Roman" w:hint="eastAsia"/>
          <w:sz w:val="28"/>
        </w:rPr>
        <w:t xml:space="preserve"> 59 </w:t>
      </w:r>
      <w:r w:rsidRPr="009C45A7">
        <w:rPr>
          <w:rFonts w:ascii="Times New Roman" w:hAnsi="Times New Roman" w:cs="Times New Roman" w:hint="eastAsia"/>
          <w:sz w:val="28"/>
        </w:rPr>
        <w:t>岁年龄组的接种率达到</w:t>
      </w:r>
      <w:r w:rsidRPr="009C45A7">
        <w:rPr>
          <w:rFonts w:ascii="Times New Roman" w:hAnsi="Times New Roman" w:cs="Times New Roman" w:hint="eastAsia"/>
          <w:sz w:val="28"/>
        </w:rPr>
        <w:t xml:space="preserve"> 70% </w:t>
      </w:r>
      <w:r w:rsidRPr="009C45A7">
        <w:rPr>
          <w:rFonts w:ascii="Times New Roman" w:hAnsi="Times New Roman" w:cs="Times New Roman" w:hint="eastAsia"/>
          <w:sz w:val="28"/>
        </w:rPr>
        <w:t>时视为完成。</w:t>
      </w:r>
    </w:p>
    <w:p w14:paraId="186CE6D9" w14:textId="26E85446" w:rsidR="00BC7CAF" w:rsidRDefault="00BC7CAF" w:rsidP="00BC7CAF">
      <w:pPr>
        <w:pStyle w:val="2"/>
        <w:rPr>
          <w:rFonts w:ascii="Times New Roman" w:hAnsi="Times New Roman" w:cs="Times New Roman"/>
          <w:b/>
        </w:rPr>
      </w:pPr>
      <w:bookmarkStart w:id="8" w:name="_Toc119160025"/>
      <w:r>
        <w:rPr>
          <w:rFonts w:ascii="Times New Roman" w:hAnsi="Times New Roman" w:cs="Times New Roman"/>
          <w:b/>
        </w:rPr>
        <w:t>1.2</w:t>
      </w:r>
      <w:r w:rsidRPr="00B214C7">
        <w:rPr>
          <w:rFonts w:ascii="Times New Roman" w:hAnsi="Times New Roman" w:cs="Times New Roman"/>
          <w:b/>
        </w:rPr>
        <w:t xml:space="preserve"> </w:t>
      </w:r>
      <w:r>
        <w:rPr>
          <w:rFonts w:ascii="Times New Roman" w:hAnsi="Times New Roman" w:cs="Times New Roman" w:hint="eastAsia"/>
          <w:b/>
        </w:rPr>
        <w:t>研究步骤</w:t>
      </w:r>
      <w:r>
        <w:rPr>
          <w:rFonts w:ascii="Times New Roman" w:hAnsi="Times New Roman" w:cs="Times New Roman" w:hint="eastAsia"/>
          <w:b/>
        </w:rPr>
        <w:t>1</w:t>
      </w:r>
      <w:r>
        <w:rPr>
          <w:rFonts w:ascii="Times New Roman" w:hAnsi="Times New Roman" w:cs="Times New Roman" w:hint="eastAsia"/>
          <w:b/>
        </w:rPr>
        <w:t>：</w:t>
      </w:r>
      <w:r w:rsidR="001F21A7">
        <w:rPr>
          <w:rFonts w:ascii="Times New Roman" w:hAnsi="Times New Roman" w:cs="Times New Roman" w:hint="eastAsia"/>
          <w:b/>
        </w:rPr>
        <w:t>方法总览</w:t>
      </w:r>
      <w:bookmarkEnd w:id="8"/>
    </w:p>
    <w:p w14:paraId="0256421F" w14:textId="77777777" w:rsidR="009269B6" w:rsidRDefault="009269B6" w:rsidP="009269B6">
      <w:pPr>
        <w:ind w:firstLine="720"/>
        <w:rPr>
          <w:rFonts w:ascii="Times New Roman" w:hAnsi="Times New Roman" w:cs="Times New Roman"/>
          <w:sz w:val="28"/>
        </w:rPr>
      </w:pPr>
      <w:r>
        <w:rPr>
          <w:rFonts w:ascii="Times New Roman" w:hAnsi="Times New Roman" w:cs="Times New Roman" w:hint="eastAsia"/>
          <w:sz w:val="28"/>
        </w:rPr>
        <w:t>在</w:t>
      </w:r>
      <w:r>
        <w:rPr>
          <w:rFonts w:ascii="Times New Roman" w:hAnsi="Times New Roman" w:cs="Times New Roman" w:hint="eastAsia"/>
          <w:sz w:val="28"/>
        </w:rPr>
        <w:t>WHO</w:t>
      </w:r>
      <w:r>
        <w:rPr>
          <w:rFonts w:ascii="Times New Roman" w:hAnsi="Times New Roman" w:cs="Times New Roman" w:hint="eastAsia"/>
          <w:sz w:val="28"/>
        </w:rPr>
        <w:t>欧洲区域的特定国家中，获取</w:t>
      </w:r>
      <w:r w:rsidRPr="003C1E4E">
        <w:rPr>
          <w:rFonts w:ascii="Times New Roman" w:hAnsi="Times New Roman" w:cs="Times New Roman" w:hint="eastAsia"/>
          <w:sz w:val="28"/>
        </w:rPr>
        <w:t>不同</w:t>
      </w:r>
      <w:r>
        <w:rPr>
          <w:rFonts w:ascii="Times New Roman" w:hAnsi="Times New Roman" w:cs="Times New Roman" w:hint="eastAsia"/>
          <w:sz w:val="28"/>
        </w:rPr>
        <w:t>推出策略</w:t>
      </w:r>
      <w:r w:rsidRPr="003C1E4E">
        <w:rPr>
          <w:rFonts w:ascii="Times New Roman" w:hAnsi="Times New Roman" w:cs="Times New Roman" w:hint="eastAsia"/>
          <w:sz w:val="28"/>
        </w:rPr>
        <w:t>和决策</w:t>
      </w:r>
      <w:r>
        <w:rPr>
          <w:rFonts w:ascii="Times New Roman" w:hAnsi="Times New Roman" w:cs="Times New Roman" w:hint="eastAsia"/>
          <w:sz w:val="28"/>
        </w:rPr>
        <w:t>矩阵</w:t>
      </w:r>
      <w:r w:rsidRPr="003C1E4E">
        <w:rPr>
          <w:rFonts w:ascii="Times New Roman" w:hAnsi="Times New Roman" w:cs="Times New Roman" w:hint="eastAsia"/>
          <w:sz w:val="28"/>
        </w:rPr>
        <w:t>下的最佳疫苗优</w:t>
      </w:r>
      <w:r>
        <w:rPr>
          <w:rFonts w:ascii="Times New Roman" w:hAnsi="Times New Roman" w:cs="Times New Roman" w:hint="eastAsia"/>
          <w:sz w:val="28"/>
        </w:rPr>
        <w:t>发</w:t>
      </w:r>
      <w:r w:rsidRPr="003C1E4E">
        <w:rPr>
          <w:rFonts w:ascii="Times New Roman" w:hAnsi="Times New Roman" w:cs="Times New Roman" w:hint="eastAsia"/>
          <w:sz w:val="28"/>
        </w:rPr>
        <w:t>策略</w:t>
      </w:r>
      <w:r>
        <w:rPr>
          <w:rFonts w:ascii="Times New Roman" w:hAnsi="Times New Roman" w:cs="Times New Roman" w:hint="eastAsia"/>
          <w:sz w:val="28"/>
        </w:rPr>
        <w:t>。论文使用基于年龄细化的仓室模型</w:t>
      </w:r>
      <w:r>
        <w:rPr>
          <w:rFonts w:ascii="Times New Roman" w:hAnsi="Times New Roman" w:cs="Times New Roman" w:hint="eastAsia"/>
          <w:sz w:val="28"/>
        </w:rPr>
        <w:t>CovidM</w:t>
      </w:r>
      <w:r>
        <w:rPr>
          <w:rFonts w:ascii="Times New Roman" w:hAnsi="Times New Roman" w:cs="Times New Roman" w:hint="eastAsia"/>
          <w:sz w:val="28"/>
        </w:rPr>
        <w:t>，应用于两个阶段，分别为拟合段和推断段。拟合段使用</w:t>
      </w:r>
      <w:r>
        <w:rPr>
          <w:rFonts w:ascii="Times New Roman" w:hAnsi="Times New Roman" w:cs="Times New Roman" w:hint="eastAsia"/>
          <w:sz w:val="28"/>
        </w:rPr>
        <w:t>2</w:t>
      </w:r>
      <w:r>
        <w:rPr>
          <w:rFonts w:ascii="Times New Roman" w:hAnsi="Times New Roman" w:cs="Times New Roman"/>
          <w:sz w:val="28"/>
        </w:rPr>
        <w:t>020</w:t>
      </w:r>
      <w:r>
        <w:rPr>
          <w:rFonts w:ascii="Times New Roman" w:hAnsi="Times New Roman" w:cs="Times New Roman" w:hint="eastAsia"/>
          <w:sz w:val="28"/>
        </w:rPr>
        <w:t>年的疫情死亡数据来估测疫苗普及前的免疫水平，即截至</w:t>
      </w:r>
      <w:r w:rsidRPr="000B14E2">
        <w:rPr>
          <w:rFonts w:ascii="Times New Roman" w:hAnsi="Times New Roman" w:cs="Times New Roman" w:hint="eastAsia"/>
          <w:sz w:val="28"/>
        </w:rPr>
        <w:t xml:space="preserve">2021 </w:t>
      </w:r>
      <w:r w:rsidRPr="000B14E2">
        <w:rPr>
          <w:rFonts w:ascii="Times New Roman" w:hAnsi="Times New Roman" w:cs="Times New Roman" w:hint="eastAsia"/>
          <w:sz w:val="28"/>
        </w:rPr>
        <w:t>年</w:t>
      </w:r>
      <w:r w:rsidRPr="000B14E2">
        <w:rPr>
          <w:rFonts w:ascii="Times New Roman" w:hAnsi="Times New Roman" w:cs="Times New Roman" w:hint="eastAsia"/>
          <w:sz w:val="28"/>
        </w:rPr>
        <w:t xml:space="preserve"> 1 </w:t>
      </w:r>
      <w:r w:rsidRPr="000B14E2">
        <w:rPr>
          <w:rFonts w:ascii="Times New Roman" w:hAnsi="Times New Roman" w:cs="Times New Roman" w:hint="eastAsia"/>
          <w:sz w:val="28"/>
        </w:rPr>
        <w:t>月</w:t>
      </w:r>
      <w:r w:rsidRPr="000B14E2">
        <w:rPr>
          <w:rFonts w:ascii="Times New Roman" w:hAnsi="Times New Roman" w:cs="Times New Roman" w:hint="eastAsia"/>
          <w:sz w:val="28"/>
        </w:rPr>
        <w:t xml:space="preserve"> 1 </w:t>
      </w:r>
      <w:r w:rsidRPr="000B14E2">
        <w:rPr>
          <w:rFonts w:ascii="Times New Roman" w:hAnsi="Times New Roman" w:cs="Times New Roman" w:hint="eastAsia"/>
          <w:sz w:val="28"/>
        </w:rPr>
        <w:t>日</w:t>
      </w:r>
      <w:r>
        <w:rPr>
          <w:rFonts w:ascii="Times New Roman" w:hAnsi="Times New Roman" w:cs="Times New Roman" w:hint="eastAsia"/>
          <w:sz w:val="28"/>
        </w:rPr>
        <w:t>，</w:t>
      </w:r>
      <w:r w:rsidRPr="000B14E2">
        <w:rPr>
          <w:rFonts w:ascii="Times New Roman" w:hAnsi="Times New Roman" w:cs="Times New Roman" w:hint="eastAsia"/>
          <w:sz w:val="28"/>
        </w:rPr>
        <w:t>每个国家</w:t>
      </w:r>
      <w:r w:rsidRPr="000B14E2">
        <w:rPr>
          <w:rFonts w:ascii="Times New Roman" w:hAnsi="Times New Roman" w:cs="Times New Roman" w:hint="eastAsia"/>
          <w:sz w:val="28"/>
        </w:rPr>
        <w:t>/</w:t>
      </w:r>
      <w:r w:rsidRPr="000B14E2">
        <w:rPr>
          <w:rFonts w:ascii="Times New Roman" w:hAnsi="Times New Roman" w:cs="Times New Roman" w:hint="eastAsia"/>
          <w:sz w:val="28"/>
        </w:rPr>
        <w:t>地区每个年龄组不</w:t>
      </w:r>
      <w:r>
        <w:rPr>
          <w:rFonts w:ascii="Times New Roman" w:hAnsi="Times New Roman" w:cs="Times New Roman" w:hint="eastAsia"/>
          <w:sz w:val="28"/>
        </w:rPr>
        <w:t>再</w:t>
      </w:r>
      <w:r w:rsidRPr="000B14E2">
        <w:rPr>
          <w:rFonts w:ascii="Times New Roman" w:hAnsi="Times New Roman" w:cs="Times New Roman" w:hint="eastAsia"/>
          <w:sz w:val="28"/>
        </w:rPr>
        <w:t>易感染</w:t>
      </w:r>
      <w:r w:rsidRPr="000B14E2">
        <w:rPr>
          <w:rFonts w:ascii="Times New Roman" w:hAnsi="Times New Roman" w:cs="Times New Roman" w:hint="eastAsia"/>
          <w:sz w:val="28"/>
        </w:rPr>
        <w:t xml:space="preserve"> SARS-CoV-2 </w:t>
      </w:r>
      <w:r>
        <w:rPr>
          <w:rFonts w:ascii="Times New Roman" w:hAnsi="Times New Roman" w:cs="Times New Roman" w:hint="eastAsia"/>
          <w:sz w:val="28"/>
        </w:rPr>
        <w:t>（易感人群）</w:t>
      </w:r>
      <w:r w:rsidRPr="000B14E2">
        <w:rPr>
          <w:rFonts w:ascii="Times New Roman" w:hAnsi="Times New Roman" w:cs="Times New Roman" w:hint="eastAsia"/>
          <w:sz w:val="28"/>
        </w:rPr>
        <w:t>的比例</w:t>
      </w:r>
      <w:r>
        <w:rPr>
          <w:rFonts w:ascii="Times New Roman" w:hAnsi="Times New Roman" w:cs="Times New Roman" w:hint="eastAsia"/>
          <w:sz w:val="28"/>
        </w:rPr>
        <w:t>，以及分年龄段的传播矩阵λ。</w:t>
      </w:r>
      <w:r w:rsidRPr="00FF3300">
        <w:rPr>
          <w:rFonts w:ascii="Times New Roman" w:hAnsi="Times New Roman" w:cs="Times New Roman" w:hint="eastAsia"/>
          <w:sz w:val="28"/>
        </w:rPr>
        <w:t>推断段</w:t>
      </w:r>
      <w:r>
        <w:rPr>
          <w:rFonts w:ascii="Times New Roman" w:hAnsi="Times New Roman" w:cs="Times New Roman" w:hint="eastAsia"/>
          <w:sz w:val="28"/>
        </w:rPr>
        <w:t>输入</w:t>
      </w:r>
      <w:r w:rsidRPr="00FF3300">
        <w:rPr>
          <w:rFonts w:ascii="Times New Roman" w:hAnsi="Times New Roman" w:cs="Times New Roman" w:hint="eastAsia"/>
          <w:sz w:val="28"/>
        </w:rPr>
        <w:t>拟合段的输出</w:t>
      </w:r>
      <w:r>
        <w:rPr>
          <w:rFonts w:ascii="Times New Roman" w:hAnsi="Times New Roman" w:cs="Times New Roman" w:hint="eastAsia"/>
          <w:sz w:val="28"/>
        </w:rPr>
        <w:t>，同时引入不同国家的人口年龄结构、社交接触、牛津政策指数、社区流动性、预期寿命、</w:t>
      </w:r>
      <w:r>
        <w:rPr>
          <w:rFonts w:ascii="Times New Roman" w:hAnsi="Times New Roman" w:cs="Times New Roman" w:hint="eastAsia"/>
          <w:sz w:val="28"/>
        </w:rPr>
        <w:t>GDP</w:t>
      </w:r>
      <w:r>
        <w:rPr>
          <w:rFonts w:ascii="Times New Roman" w:hAnsi="Times New Roman" w:cs="Times New Roman" w:hint="eastAsia"/>
          <w:sz w:val="28"/>
        </w:rPr>
        <w:t>数据、</w:t>
      </w:r>
      <w:r w:rsidRPr="00AE7734">
        <w:rPr>
          <w:rFonts w:ascii="Times New Roman" w:hAnsi="Times New Roman" w:cs="Times New Roman" w:hint="eastAsia"/>
          <w:sz w:val="28"/>
        </w:rPr>
        <w:t>病原体相关</w:t>
      </w:r>
      <w:r>
        <w:rPr>
          <w:rFonts w:ascii="Times New Roman" w:hAnsi="Times New Roman" w:cs="Times New Roman" w:hint="eastAsia"/>
          <w:sz w:val="28"/>
        </w:rPr>
        <w:t>数据</w:t>
      </w:r>
      <w:r w:rsidRPr="00AE7734">
        <w:rPr>
          <w:rFonts w:ascii="Times New Roman" w:hAnsi="Times New Roman" w:cs="Times New Roman" w:hint="eastAsia"/>
          <w:sz w:val="28"/>
        </w:rPr>
        <w:t>（如潜伏期）</w:t>
      </w:r>
      <w:r>
        <w:rPr>
          <w:rFonts w:ascii="Times New Roman" w:hAnsi="Times New Roman" w:cs="Times New Roman" w:hint="eastAsia"/>
          <w:sz w:val="28"/>
        </w:rPr>
        <w:t>和</w:t>
      </w:r>
      <w:r w:rsidRPr="00AE7734">
        <w:rPr>
          <w:rFonts w:ascii="Times New Roman" w:hAnsi="Times New Roman" w:cs="Times New Roman" w:hint="eastAsia"/>
          <w:sz w:val="28"/>
        </w:rPr>
        <w:t>疫苗特征</w:t>
      </w:r>
      <w:r>
        <w:rPr>
          <w:rFonts w:ascii="Times New Roman" w:hAnsi="Times New Roman" w:cs="Times New Roman" w:hint="eastAsia"/>
          <w:sz w:val="28"/>
        </w:rPr>
        <w:t>数据（</w:t>
      </w:r>
      <w:r w:rsidRPr="00AE7734">
        <w:rPr>
          <w:rFonts w:ascii="Times New Roman" w:hAnsi="Times New Roman" w:cs="Times New Roman" w:hint="eastAsia"/>
          <w:sz w:val="28"/>
        </w:rPr>
        <w:t>如疫苗诱导免疫的持续时间）</w:t>
      </w:r>
      <w:r>
        <w:rPr>
          <w:rFonts w:ascii="Times New Roman" w:hAnsi="Times New Roman" w:cs="Times New Roman" w:hint="eastAsia"/>
          <w:sz w:val="28"/>
        </w:rPr>
        <w:t>等五维决策矩阵相关参数，输出特定国家、在不同疫苗优发策略的场景下，五维决策矩阵的结果</w:t>
      </w:r>
      <w:r>
        <w:rPr>
          <w:rFonts w:ascii="Times New Roman" w:hAnsi="Times New Roman" w:cs="Times New Roman"/>
          <w:sz w:val="28"/>
        </w:rPr>
        <w:t xml:space="preserve"> </w:t>
      </w:r>
      <w:r>
        <w:rPr>
          <w:rFonts w:ascii="Times New Roman" w:hAnsi="Times New Roman" w:cs="Times New Roman" w:hint="eastAsia"/>
          <w:sz w:val="28"/>
        </w:rPr>
        <w:t>。</w:t>
      </w:r>
    </w:p>
    <w:p w14:paraId="423353B6" w14:textId="77777777" w:rsidR="009269B6" w:rsidRDefault="009269B6" w:rsidP="009269B6">
      <w:pPr>
        <w:ind w:firstLine="720"/>
        <w:rPr>
          <w:rFonts w:ascii="Times New Roman" w:hAnsi="Times New Roman" w:cs="Times New Roman"/>
          <w:sz w:val="28"/>
        </w:rPr>
      </w:pPr>
      <w:r>
        <w:rPr>
          <w:noProof/>
          <w:lang w:val="en-US"/>
        </w:rPr>
        <w:lastRenderedPageBreak/>
        <w:drawing>
          <wp:inline distT="0" distB="0" distL="0" distR="0" wp14:anchorId="461F4CA7" wp14:editId="39CC83DA">
            <wp:extent cx="5103916" cy="3058732"/>
            <wp:effectExtent l="0" t="0" r="1905"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17314" cy="3066762"/>
                    </a:xfrm>
                    <a:prstGeom prst="rect">
                      <a:avLst/>
                    </a:prstGeom>
                  </pic:spPr>
                </pic:pic>
              </a:graphicData>
            </a:graphic>
          </wp:inline>
        </w:drawing>
      </w:r>
    </w:p>
    <w:p w14:paraId="7544B641" w14:textId="6459B70A" w:rsidR="00BC7CAF" w:rsidRDefault="00BC7CAF" w:rsidP="00BC7CAF">
      <w:pPr>
        <w:pStyle w:val="2"/>
        <w:rPr>
          <w:rFonts w:ascii="Times New Roman" w:hAnsi="Times New Roman" w:cs="Times New Roman"/>
          <w:b/>
        </w:rPr>
      </w:pPr>
      <w:bookmarkStart w:id="9" w:name="_Toc119160026"/>
      <w:r>
        <w:rPr>
          <w:rFonts w:ascii="Times New Roman" w:hAnsi="Times New Roman" w:cs="Times New Roman"/>
          <w:b/>
        </w:rPr>
        <w:t>1.3</w:t>
      </w:r>
      <w:r w:rsidRPr="00B214C7">
        <w:rPr>
          <w:rFonts w:ascii="Times New Roman" w:hAnsi="Times New Roman" w:cs="Times New Roman"/>
          <w:b/>
        </w:rPr>
        <w:t xml:space="preserve"> </w:t>
      </w:r>
      <w:r>
        <w:rPr>
          <w:rFonts w:ascii="Times New Roman" w:hAnsi="Times New Roman" w:cs="Times New Roman" w:hint="eastAsia"/>
          <w:b/>
        </w:rPr>
        <w:t>研究步骤</w:t>
      </w:r>
      <w:r>
        <w:rPr>
          <w:rFonts w:ascii="Times New Roman" w:hAnsi="Times New Roman" w:cs="Times New Roman" w:hint="eastAsia"/>
          <w:b/>
        </w:rPr>
        <w:t>2</w:t>
      </w:r>
      <w:r>
        <w:rPr>
          <w:rFonts w:ascii="Times New Roman" w:hAnsi="Times New Roman" w:cs="Times New Roman" w:hint="eastAsia"/>
          <w:b/>
        </w:rPr>
        <w:t>：构建模型</w:t>
      </w:r>
      <w:bookmarkEnd w:id="9"/>
    </w:p>
    <w:p w14:paraId="60CFF849" w14:textId="49CA8EA1" w:rsidR="00304301" w:rsidRDefault="00304301" w:rsidP="00304301">
      <w:pPr>
        <w:ind w:firstLine="720"/>
        <w:rPr>
          <w:rFonts w:ascii="Times New Roman" w:hAnsi="Times New Roman" w:cs="Times New Roman"/>
          <w:sz w:val="28"/>
        </w:rPr>
      </w:pPr>
      <w:r>
        <w:rPr>
          <w:rFonts w:ascii="Times New Roman" w:hAnsi="Times New Roman" w:cs="Times New Roman" w:hint="eastAsia"/>
          <w:sz w:val="28"/>
        </w:rPr>
        <w:t>两阶段中所采用的仓室模型相同：</w:t>
      </w:r>
      <w:r>
        <w:rPr>
          <w:rFonts w:ascii="Times New Roman" w:hAnsi="Times New Roman" w:cs="Times New Roman" w:hint="eastAsia"/>
          <w:sz w:val="28"/>
        </w:rPr>
        <w:t>CovidM</w:t>
      </w:r>
      <w:r>
        <w:rPr>
          <w:rFonts w:ascii="Times New Roman" w:hAnsi="Times New Roman" w:cs="Times New Roman" w:hint="eastAsia"/>
          <w:sz w:val="28"/>
        </w:rPr>
        <w:t>模型。这一模型的各仓室名称、各仓室含义和动力学微分方程组如下所示：</w:t>
      </w:r>
    </w:p>
    <w:p w14:paraId="7ACE8443" w14:textId="4E5DBCB1" w:rsidR="00506E30" w:rsidRDefault="00506E30" w:rsidP="00506E30">
      <w:pPr>
        <w:ind w:firstLine="720"/>
        <w:jc w:val="center"/>
        <w:rPr>
          <w:rFonts w:ascii="Times New Roman" w:hAnsi="Times New Roman" w:cs="Times New Roman"/>
          <w:sz w:val="28"/>
        </w:rPr>
      </w:pPr>
      <w:r>
        <w:rPr>
          <w:noProof/>
          <w:lang w:val="en-US"/>
        </w:rPr>
        <w:drawing>
          <wp:inline distT="0" distB="0" distL="0" distR="0" wp14:anchorId="7D1CADDC" wp14:editId="5046CFC6">
            <wp:extent cx="2686050" cy="12001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86050" cy="1200150"/>
                    </a:xfrm>
                    <a:prstGeom prst="rect">
                      <a:avLst/>
                    </a:prstGeom>
                  </pic:spPr>
                </pic:pic>
              </a:graphicData>
            </a:graphic>
          </wp:inline>
        </w:drawing>
      </w:r>
    </w:p>
    <w:tbl>
      <w:tblPr>
        <w:tblStyle w:val="ae"/>
        <w:tblW w:w="0" w:type="auto"/>
        <w:tblLook w:val="04A0" w:firstRow="1" w:lastRow="0" w:firstColumn="1" w:lastColumn="0" w:noHBand="0" w:noVBand="1"/>
      </w:tblPr>
      <w:tblGrid>
        <w:gridCol w:w="1408"/>
        <w:gridCol w:w="7138"/>
        <w:gridCol w:w="473"/>
      </w:tblGrid>
      <w:tr w:rsidR="00304301" w:rsidRPr="00B214C7" w14:paraId="55953A2F" w14:textId="77777777" w:rsidTr="00506E30">
        <w:tc>
          <w:tcPr>
            <w:tcW w:w="1408" w:type="dxa"/>
          </w:tcPr>
          <w:p w14:paraId="58BA2412" w14:textId="77777777" w:rsidR="00304301" w:rsidRPr="00B214C7" w:rsidRDefault="00000000" w:rsidP="00506E30">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r>
                  <w:rPr>
                    <w:rFonts w:ascii="Cambria Math" w:hAnsi="Cambria Math" w:cs="Times New Roman"/>
                  </w:rPr>
                  <m:t>(t)</m:t>
                </m:r>
              </m:oMath>
            </m:oMathPara>
          </w:p>
        </w:tc>
        <w:tc>
          <w:tcPr>
            <w:tcW w:w="7138" w:type="dxa"/>
          </w:tcPr>
          <w:p w14:paraId="78069EF4" w14:textId="653F234B" w:rsidR="00304301" w:rsidRPr="00B214C7" w:rsidRDefault="00304301" w:rsidP="00506E30">
            <w:pPr>
              <w:rPr>
                <w:rFonts w:ascii="Times New Roman" w:hAnsi="Times New Roman" w:cs="Times New Roman"/>
              </w:rPr>
            </w:pPr>
            <w:r>
              <w:rPr>
                <w:rFonts w:ascii="Times New Roman" w:hAnsi="Times New Roman" w:cs="Times New Roman" w:hint="eastAsia"/>
              </w:rPr>
              <w:t>易感个体数量，年龄分组</w:t>
            </w:r>
            <w:r>
              <w:rPr>
                <w:rFonts w:ascii="Times New Roman" w:hAnsi="Times New Roman" w:cs="Times New Roman" w:hint="eastAsia"/>
              </w:rPr>
              <w:t>i</w:t>
            </w:r>
            <w:r>
              <w:rPr>
                <w:rFonts w:ascii="Times New Roman" w:hAnsi="Times New Roman" w:cs="Times New Roman" w:hint="eastAsia"/>
              </w:rPr>
              <w:t>，时间</w:t>
            </w:r>
            <w:r>
              <w:rPr>
                <w:rFonts w:ascii="Times New Roman" w:hAnsi="Times New Roman" w:cs="Times New Roman" w:hint="eastAsia"/>
              </w:rPr>
              <w:t>t</w:t>
            </w:r>
          </w:p>
        </w:tc>
        <w:tc>
          <w:tcPr>
            <w:tcW w:w="473" w:type="dxa"/>
          </w:tcPr>
          <w:p w14:paraId="310CDD5E" w14:textId="77777777" w:rsidR="00304301" w:rsidRPr="00B214C7" w:rsidRDefault="00304301" w:rsidP="00506E30">
            <w:pPr>
              <w:rPr>
                <w:rFonts w:ascii="Times New Roman" w:hAnsi="Times New Roman" w:cs="Times New Roman"/>
              </w:rPr>
            </w:pPr>
          </w:p>
        </w:tc>
      </w:tr>
      <w:tr w:rsidR="00304301" w:rsidRPr="00B214C7" w14:paraId="49431627" w14:textId="77777777" w:rsidTr="00506E30">
        <w:tc>
          <w:tcPr>
            <w:tcW w:w="1408" w:type="dxa"/>
          </w:tcPr>
          <w:p w14:paraId="58E61183" w14:textId="77777777" w:rsidR="00304301" w:rsidRPr="00B214C7" w:rsidRDefault="00304301" w:rsidP="00506E30">
            <w:pPr>
              <w:rPr>
                <w:rFonts w:ascii="Times New Roman" w:hAnsi="Times New Roman" w:cs="Times New Roman"/>
              </w:rPr>
            </w:pPr>
          </w:p>
        </w:tc>
        <w:tc>
          <w:tcPr>
            <w:tcW w:w="7138" w:type="dxa"/>
          </w:tcPr>
          <w:p w14:paraId="0D3AB2C6" w14:textId="77777777" w:rsidR="00304301" w:rsidRPr="00B214C7" w:rsidRDefault="00000000" w:rsidP="00506E30">
            <w:pPr>
              <w:rPr>
                <w:rFonts w:ascii="Times New Roman" w:hAnsi="Times New Roman" w:cs="Times New Roman"/>
              </w:rPr>
            </w:pPr>
            <m:oMathPara>
              <m:oMathParaPr>
                <m:jc m:val="left"/>
              </m:oMathParaPr>
              <m:oMath>
                <m:f>
                  <m:fPr>
                    <m:ctrlPr>
                      <w:rPr>
                        <w:rFonts w:ascii="Cambria Math" w:hAnsi="Cambria Math" w:cs="Times New Roman"/>
                        <w:i/>
                      </w:rPr>
                    </m:ctrlPr>
                  </m:fPr>
                  <m:num>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r>
                      <w:rPr>
                        <w:rFonts w:ascii="Cambria Math" w:hAnsi="Cambria Math" w:cs="Times New Roman"/>
                      </w:rPr>
                      <m:t>(t)</m:t>
                    </m:r>
                  </m:num>
                  <m:den>
                    <m:r>
                      <w:rPr>
                        <w:rFonts w:ascii="Cambria Math" w:hAnsi="Cambria Math" w:cs="Times New Roman"/>
                      </w:rPr>
                      <m:t>dt</m:t>
                    </m:r>
                  </m:den>
                </m:f>
                <m:r>
                  <w:rPr>
                    <w:rFonts w:ascii="Cambria Math" w:hAnsi="Cambria Math" w:cs="Times New Roman"/>
                  </w:rPr>
                  <m:t>=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i</m:t>
                    </m:r>
                  </m:sub>
                </m:sSub>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i</m:t>
                        </m:r>
                      </m:sub>
                    </m:sSub>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n</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v</m:t>
                    </m:r>
                  </m:sub>
                </m:sSub>
              </m:oMath>
            </m:oMathPara>
          </w:p>
        </w:tc>
        <w:tc>
          <w:tcPr>
            <w:tcW w:w="473" w:type="dxa"/>
          </w:tcPr>
          <w:p w14:paraId="1FE903CA" w14:textId="77777777" w:rsidR="00304301" w:rsidRPr="00B214C7" w:rsidRDefault="00304301" w:rsidP="00506E30">
            <w:pPr>
              <w:rPr>
                <w:rFonts w:ascii="Times New Roman" w:hAnsi="Times New Roman" w:cs="Times New Roman"/>
              </w:rPr>
            </w:pPr>
            <w:r w:rsidRPr="00B214C7">
              <w:rPr>
                <w:rFonts w:ascii="Times New Roman" w:hAnsi="Times New Roman" w:cs="Times New Roman"/>
              </w:rPr>
              <w:t>(1)</w:t>
            </w:r>
          </w:p>
        </w:tc>
      </w:tr>
      <w:tr w:rsidR="00304301" w:rsidRPr="00B214C7" w14:paraId="21BC704E" w14:textId="77777777" w:rsidTr="00506E30">
        <w:tc>
          <w:tcPr>
            <w:tcW w:w="1408" w:type="dxa"/>
          </w:tcPr>
          <w:p w14:paraId="2DB5B1BB" w14:textId="77777777" w:rsidR="00304301" w:rsidRPr="00B214C7" w:rsidRDefault="00000000" w:rsidP="00506E30">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(t)</m:t>
                </m:r>
              </m:oMath>
            </m:oMathPara>
          </w:p>
        </w:tc>
        <w:tc>
          <w:tcPr>
            <w:tcW w:w="7138" w:type="dxa"/>
          </w:tcPr>
          <w:p w14:paraId="2E702B6D" w14:textId="6EC7640E" w:rsidR="00304301" w:rsidRPr="00B214C7" w:rsidRDefault="00304301" w:rsidP="00506E30">
            <w:pPr>
              <w:rPr>
                <w:rFonts w:ascii="Times New Roman" w:hAnsi="Times New Roman" w:cs="Times New Roman"/>
              </w:rPr>
            </w:pPr>
            <w:r>
              <w:rPr>
                <w:rFonts w:ascii="Times New Roman" w:hAnsi="Times New Roman" w:cs="Times New Roman" w:hint="eastAsia"/>
              </w:rPr>
              <w:t>已接种疫苗个体数量，年龄分组</w:t>
            </w:r>
            <w:r>
              <w:rPr>
                <w:rFonts w:ascii="Times New Roman" w:hAnsi="Times New Roman" w:cs="Times New Roman" w:hint="eastAsia"/>
              </w:rPr>
              <w:t>i</w:t>
            </w:r>
            <w:r>
              <w:rPr>
                <w:rFonts w:ascii="Times New Roman" w:hAnsi="Times New Roman" w:cs="Times New Roman" w:hint="eastAsia"/>
              </w:rPr>
              <w:t>，时间</w:t>
            </w:r>
            <w:r>
              <w:rPr>
                <w:rFonts w:ascii="Times New Roman" w:hAnsi="Times New Roman" w:cs="Times New Roman" w:hint="eastAsia"/>
              </w:rPr>
              <w:t>t</w:t>
            </w:r>
          </w:p>
        </w:tc>
        <w:tc>
          <w:tcPr>
            <w:tcW w:w="473" w:type="dxa"/>
          </w:tcPr>
          <w:p w14:paraId="203EBBEF" w14:textId="77777777" w:rsidR="00304301" w:rsidRPr="00B214C7" w:rsidRDefault="00304301" w:rsidP="00506E30">
            <w:pPr>
              <w:rPr>
                <w:rFonts w:ascii="Times New Roman" w:hAnsi="Times New Roman" w:cs="Times New Roman"/>
              </w:rPr>
            </w:pPr>
          </w:p>
        </w:tc>
      </w:tr>
      <w:tr w:rsidR="00304301" w:rsidRPr="00B214C7" w14:paraId="3C90C4CD" w14:textId="77777777" w:rsidTr="00506E30">
        <w:tc>
          <w:tcPr>
            <w:tcW w:w="1408" w:type="dxa"/>
          </w:tcPr>
          <w:p w14:paraId="552D27D1" w14:textId="77777777" w:rsidR="00304301" w:rsidRPr="00B214C7" w:rsidRDefault="00304301" w:rsidP="00506E30">
            <w:pPr>
              <w:rPr>
                <w:rFonts w:ascii="Times New Roman" w:hAnsi="Times New Roman" w:cs="Times New Roman"/>
              </w:rPr>
            </w:pPr>
          </w:p>
        </w:tc>
        <w:tc>
          <w:tcPr>
            <w:tcW w:w="7138" w:type="dxa"/>
          </w:tcPr>
          <w:p w14:paraId="405D61B4" w14:textId="77777777" w:rsidR="00304301" w:rsidRPr="00B214C7" w:rsidRDefault="00000000" w:rsidP="00506E30">
            <w:pPr>
              <w:rPr>
                <w:rFonts w:ascii="Times New Roman" w:hAnsi="Times New Roman" w:cs="Times New Roman"/>
              </w:rPr>
            </w:pPr>
            <m:oMathPara>
              <m:oMathParaPr>
                <m:jc m:val="left"/>
              </m:oMathParaPr>
              <m:oMath>
                <m:f>
                  <m:fPr>
                    <m:ctrlPr>
                      <w:rPr>
                        <w:rFonts w:ascii="Cambria Math" w:hAnsi="Cambria Math" w:cs="Times New Roman"/>
                        <w:i/>
                      </w:rPr>
                    </m:ctrlPr>
                  </m:fPr>
                  <m:num>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(t)</m:t>
                    </m:r>
                  </m:num>
                  <m:den>
                    <m:r>
                      <w:rPr>
                        <w:rFonts w:ascii="Cambria Math" w:hAnsi="Cambria Math" w:cs="Times New Roman"/>
                      </w:rPr>
                      <m:t>dt</m:t>
                    </m:r>
                  </m:den>
                </m:f>
                <m:r>
                  <m:rPr>
                    <m:sty m:val="bi"/>
                  </m:rP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i</m:t>
                        </m:r>
                      </m:sub>
                    </m:sSub>
                    <m:r>
                      <w:rPr>
                        <w:rFonts w:ascii="Cambria Math" w:hAnsi="Cambria Math" w:cs="Times New Roman"/>
                      </w:rPr>
                      <m:t>(t)∙(1-e)+ v</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i</m:t>
                        </m:r>
                      </m:sub>
                    </m:sSub>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v</m:t>
                    </m:r>
                  </m:sub>
                </m:sSub>
              </m:oMath>
            </m:oMathPara>
          </w:p>
        </w:tc>
        <w:tc>
          <w:tcPr>
            <w:tcW w:w="473" w:type="dxa"/>
          </w:tcPr>
          <w:p w14:paraId="597A1BFE" w14:textId="77777777" w:rsidR="00304301" w:rsidRPr="00B214C7" w:rsidRDefault="00304301" w:rsidP="00506E30">
            <w:pPr>
              <w:rPr>
                <w:rFonts w:ascii="Times New Roman" w:hAnsi="Times New Roman" w:cs="Times New Roman"/>
              </w:rPr>
            </w:pPr>
            <w:r w:rsidRPr="00B214C7">
              <w:rPr>
                <w:rFonts w:ascii="Times New Roman" w:hAnsi="Times New Roman" w:cs="Times New Roman"/>
              </w:rPr>
              <w:t>(2)</w:t>
            </w:r>
          </w:p>
        </w:tc>
      </w:tr>
      <w:tr w:rsidR="00304301" w:rsidRPr="00B214C7" w14:paraId="411957F0" w14:textId="77777777" w:rsidTr="00506E30">
        <w:tc>
          <w:tcPr>
            <w:tcW w:w="1408" w:type="dxa"/>
          </w:tcPr>
          <w:p w14:paraId="18DACB09" w14:textId="77777777" w:rsidR="00304301" w:rsidRPr="00B214C7" w:rsidRDefault="00000000" w:rsidP="00506E30">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i</m:t>
                    </m:r>
                  </m:sub>
                </m:sSub>
                <m:r>
                  <w:rPr>
                    <w:rFonts w:ascii="Cambria Math" w:hAnsi="Cambria Math" w:cs="Times New Roman"/>
                  </w:rPr>
                  <m:t>(t)</m:t>
                </m:r>
              </m:oMath>
            </m:oMathPara>
          </w:p>
        </w:tc>
        <w:tc>
          <w:tcPr>
            <w:tcW w:w="7138" w:type="dxa"/>
          </w:tcPr>
          <w:p w14:paraId="1CABD497" w14:textId="6DB215E0" w:rsidR="00304301" w:rsidRPr="00B214C7" w:rsidRDefault="00304301" w:rsidP="00506E30">
            <w:pPr>
              <w:rPr>
                <w:rFonts w:ascii="Times New Roman" w:hAnsi="Times New Roman" w:cs="Times New Roman"/>
              </w:rPr>
            </w:pPr>
            <w:r>
              <w:rPr>
                <w:rFonts w:ascii="Times New Roman" w:hAnsi="Times New Roman" w:cs="Times New Roman" w:hint="eastAsia"/>
              </w:rPr>
              <w:t>暴露期个体数量，年龄分组</w:t>
            </w:r>
            <w:r>
              <w:rPr>
                <w:rFonts w:ascii="Times New Roman" w:hAnsi="Times New Roman" w:cs="Times New Roman" w:hint="eastAsia"/>
              </w:rPr>
              <w:t>i</w:t>
            </w:r>
            <w:r>
              <w:rPr>
                <w:rFonts w:ascii="Times New Roman" w:hAnsi="Times New Roman" w:cs="Times New Roman" w:hint="eastAsia"/>
              </w:rPr>
              <w:t>，时间</w:t>
            </w:r>
            <w:r>
              <w:rPr>
                <w:rFonts w:ascii="Times New Roman" w:hAnsi="Times New Roman" w:cs="Times New Roman" w:hint="eastAsia"/>
              </w:rPr>
              <w:t>t</w:t>
            </w:r>
          </w:p>
        </w:tc>
        <w:tc>
          <w:tcPr>
            <w:tcW w:w="473" w:type="dxa"/>
          </w:tcPr>
          <w:p w14:paraId="070760CD" w14:textId="77777777" w:rsidR="00304301" w:rsidRPr="00B214C7" w:rsidRDefault="00304301" w:rsidP="00506E30">
            <w:pPr>
              <w:rPr>
                <w:rFonts w:ascii="Times New Roman" w:hAnsi="Times New Roman" w:cs="Times New Roman"/>
              </w:rPr>
            </w:pPr>
          </w:p>
        </w:tc>
      </w:tr>
      <w:tr w:rsidR="00304301" w:rsidRPr="00B214C7" w14:paraId="57F0B01F" w14:textId="77777777" w:rsidTr="00506E30">
        <w:tc>
          <w:tcPr>
            <w:tcW w:w="1408" w:type="dxa"/>
          </w:tcPr>
          <w:p w14:paraId="044F6643" w14:textId="77777777" w:rsidR="00304301" w:rsidRPr="00B214C7" w:rsidRDefault="00304301" w:rsidP="00506E30">
            <w:pPr>
              <w:rPr>
                <w:rFonts w:ascii="Times New Roman" w:hAnsi="Times New Roman" w:cs="Times New Roman"/>
              </w:rPr>
            </w:pPr>
          </w:p>
        </w:tc>
        <w:tc>
          <w:tcPr>
            <w:tcW w:w="7138" w:type="dxa"/>
          </w:tcPr>
          <w:p w14:paraId="7512C42C" w14:textId="77777777" w:rsidR="00304301" w:rsidRPr="00B214C7" w:rsidRDefault="00000000" w:rsidP="00506E30">
            <w:pPr>
              <w:rPr>
                <w:rFonts w:ascii="Times New Roman" w:hAnsi="Times New Roman" w:cs="Times New Roman"/>
              </w:rPr>
            </w:pPr>
            <m:oMathPara>
              <m:oMathParaPr>
                <m:jc m:val="left"/>
              </m:oMathParaPr>
              <m:oMath>
                <m:f>
                  <m:fPr>
                    <m:ctrlPr>
                      <w:rPr>
                        <w:rFonts w:ascii="Cambria Math" w:hAnsi="Cambria Math" w:cs="Times New Roman"/>
                        <w:i/>
                      </w:rPr>
                    </m:ctrlPr>
                  </m:fPr>
                  <m:num>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i</m:t>
                        </m:r>
                      </m:sub>
                    </m:sSub>
                    <m:r>
                      <w:rPr>
                        <w:rFonts w:ascii="Cambria Math" w:hAnsi="Cambria Math" w:cs="Times New Roman"/>
                      </w:rPr>
                      <m:t>(t)</m:t>
                    </m:r>
                  </m:num>
                  <m:den>
                    <m:r>
                      <w:rPr>
                        <w:rFonts w:ascii="Cambria Math" w:hAnsi="Cambria Math" w:cs="Times New Roman"/>
                      </w:rPr>
                      <m:t>dt</m:t>
                    </m:r>
                  </m:den>
                </m:f>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i</m:t>
                    </m:r>
                  </m:sub>
                </m:sSub>
                <m:r>
                  <w:rPr>
                    <w:rFonts w:ascii="Cambria Math" w:hAnsi="Cambria Math" w:cs="Times New Roman"/>
                  </w:rPr>
                  <m:t xml:space="preserve">(t)+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i</m:t>
                    </m:r>
                  </m:sub>
                </m:sSub>
                <m:r>
                  <w:rPr>
                    <w:rFonts w:ascii="Cambria Math" w:hAnsi="Cambria Math" w:cs="Times New Roman"/>
                  </w:rPr>
                  <m:t>(t)∙(1-e)(1-</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∙σ</m:t>
                </m:r>
              </m:oMath>
            </m:oMathPara>
          </w:p>
        </w:tc>
        <w:tc>
          <w:tcPr>
            <w:tcW w:w="473" w:type="dxa"/>
          </w:tcPr>
          <w:p w14:paraId="6BFCAFC9" w14:textId="77777777" w:rsidR="00304301" w:rsidRPr="00B214C7" w:rsidRDefault="00304301" w:rsidP="00506E30">
            <w:pPr>
              <w:rPr>
                <w:rFonts w:ascii="Times New Roman" w:hAnsi="Times New Roman" w:cs="Times New Roman"/>
              </w:rPr>
            </w:pPr>
            <w:r w:rsidRPr="00B214C7">
              <w:rPr>
                <w:rFonts w:ascii="Times New Roman" w:hAnsi="Times New Roman" w:cs="Times New Roman"/>
              </w:rPr>
              <w:t>(3)</w:t>
            </w:r>
          </w:p>
        </w:tc>
      </w:tr>
      <w:tr w:rsidR="00304301" w:rsidRPr="00B214C7" w14:paraId="48DF801B" w14:textId="77777777" w:rsidTr="00506E30">
        <w:tc>
          <w:tcPr>
            <w:tcW w:w="1408" w:type="dxa"/>
          </w:tcPr>
          <w:p w14:paraId="47A18A13" w14:textId="77777777" w:rsidR="00304301" w:rsidRPr="00B214C7" w:rsidRDefault="00000000" w:rsidP="00506E30">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vi</m:t>
                    </m:r>
                  </m:sub>
                </m:sSub>
                <m:r>
                  <w:rPr>
                    <w:rFonts w:ascii="Cambria Math" w:hAnsi="Cambria Math" w:cs="Times New Roman"/>
                  </w:rPr>
                  <m:t>(t)</m:t>
                </m:r>
              </m:oMath>
            </m:oMathPara>
          </w:p>
        </w:tc>
        <w:tc>
          <w:tcPr>
            <w:tcW w:w="7138" w:type="dxa"/>
          </w:tcPr>
          <w:p w14:paraId="1B3ADB90" w14:textId="2074A8E5" w:rsidR="00304301" w:rsidRPr="00B214C7" w:rsidRDefault="00304301" w:rsidP="00506E30">
            <w:pPr>
              <w:rPr>
                <w:rFonts w:ascii="Times New Roman" w:hAnsi="Times New Roman" w:cs="Times New Roman"/>
              </w:rPr>
            </w:pPr>
            <w:r>
              <w:rPr>
                <w:rFonts w:ascii="Times New Roman" w:hAnsi="Times New Roman" w:cs="Times New Roman" w:hint="eastAsia"/>
              </w:rPr>
              <w:t>已接种疫苗、暴露后进入亚临床感染状态个体数量，年龄分组</w:t>
            </w:r>
            <w:r>
              <w:rPr>
                <w:rFonts w:ascii="Times New Roman" w:hAnsi="Times New Roman" w:cs="Times New Roman" w:hint="eastAsia"/>
              </w:rPr>
              <w:t>i</w:t>
            </w:r>
            <w:r>
              <w:rPr>
                <w:rFonts w:ascii="Times New Roman" w:hAnsi="Times New Roman" w:cs="Times New Roman" w:hint="eastAsia"/>
              </w:rPr>
              <w:t>，时间</w:t>
            </w:r>
            <w:r>
              <w:rPr>
                <w:rFonts w:ascii="Times New Roman" w:hAnsi="Times New Roman" w:cs="Times New Roman" w:hint="eastAsia"/>
              </w:rPr>
              <w:t>t</w:t>
            </w:r>
          </w:p>
        </w:tc>
        <w:tc>
          <w:tcPr>
            <w:tcW w:w="473" w:type="dxa"/>
          </w:tcPr>
          <w:p w14:paraId="3C05E2ED" w14:textId="77777777" w:rsidR="00304301" w:rsidRPr="00B214C7" w:rsidRDefault="00304301" w:rsidP="00506E30">
            <w:pPr>
              <w:rPr>
                <w:rFonts w:ascii="Times New Roman" w:hAnsi="Times New Roman" w:cs="Times New Roman"/>
              </w:rPr>
            </w:pPr>
          </w:p>
        </w:tc>
      </w:tr>
      <w:tr w:rsidR="00304301" w:rsidRPr="00B214C7" w14:paraId="50827CDB" w14:textId="77777777" w:rsidTr="00506E30">
        <w:tc>
          <w:tcPr>
            <w:tcW w:w="1408" w:type="dxa"/>
          </w:tcPr>
          <w:p w14:paraId="414255C3" w14:textId="77777777" w:rsidR="00304301" w:rsidRPr="00B214C7" w:rsidRDefault="00304301" w:rsidP="00506E30">
            <w:pPr>
              <w:rPr>
                <w:rFonts w:ascii="Times New Roman" w:hAnsi="Times New Roman" w:cs="Times New Roman"/>
              </w:rPr>
            </w:pPr>
          </w:p>
        </w:tc>
        <w:tc>
          <w:tcPr>
            <w:tcW w:w="7138" w:type="dxa"/>
          </w:tcPr>
          <w:p w14:paraId="28E0FE65" w14:textId="77777777" w:rsidR="00304301" w:rsidRPr="00B214C7" w:rsidRDefault="00000000" w:rsidP="00506E30">
            <w:pPr>
              <w:rPr>
                <w:rFonts w:ascii="Times New Roman" w:hAnsi="Times New Roman" w:cs="Times New Roman"/>
              </w:rPr>
            </w:pPr>
            <m:oMathPara>
              <m:oMathParaPr>
                <m:jc m:val="left"/>
              </m:oMathParaPr>
              <m:oMath>
                <m:f>
                  <m:fPr>
                    <m:ctrlPr>
                      <w:rPr>
                        <w:rFonts w:ascii="Cambria Math" w:hAnsi="Cambria Math" w:cs="Times New Roman"/>
                        <w:i/>
                      </w:rPr>
                    </m:ctrlPr>
                  </m:fPr>
                  <m:num>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vi</m:t>
                        </m:r>
                      </m:sub>
                    </m:sSub>
                    <m:r>
                      <w:rPr>
                        <w:rFonts w:ascii="Cambria Math" w:hAnsi="Cambria Math" w:cs="Times New Roman"/>
                      </w:rPr>
                      <m:t>(t)</m:t>
                    </m:r>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i</m:t>
                    </m:r>
                  </m:sub>
                </m:sSub>
                <m:r>
                  <w:rPr>
                    <w:rFonts w:ascii="Cambria Math" w:hAnsi="Cambria Math" w:cs="Times New Roman"/>
                  </w:rPr>
                  <m:t>(t)∙(1-e)</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vi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∙σ</m:t>
                </m:r>
              </m:oMath>
            </m:oMathPara>
          </w:p>
        </w:tc>
        <w:tc>
          <w:tcPr>
            <w:tcW w:w="473" w:type="dxa"/>
          </w:tcPr>
          <w:p w14:paraId="5A8C3963" w14:textId="77777777" w:rsidR="00304301" w:rsidRPr="00B214C7" w:rsidRDefault="00304301" w:rsidP="00506E30">
            <w:pPr>
              <w:rPr>
                <w:rFonts w:ascii="Times New Roman" w:hAnsi="Times New Roman" w:cs="Times New Roman"/>
              </w:rPr>
            </w:pPr>
            <w:r w:rsidRPr="00B214C7">
              <w:rPr>
                <w:rFonts w:ascii="Times New Roman" w:hAnsi="Times New Roman" w:cs="Times New Roman"/>
              </w:rPr>
              <w:t>(4)</w:t>
            </w:r>
          </w:p>
        </w:tc>
      </w:tr>
      <w:tr w:rsidR="00304301" w:rsidRPr="00B214C7" w14:paraId="71C58A53" w14:textId="77777777" w:rsidTr="00506E30">
        <w:tc>
          <w:tcPr>
            <w:tcW w:w="1408" w:type="dxa"/>
          </w:tcPr>
          <w:p w14:paraId="38FCBAFF" w14:textId="77777777" w:rsidR="00304301" w:rsidRPr="00B214C7" w:rsidRDefault="00000000" w:rsidP="00506E30">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pi</m:t>
                    </m:r>
                  </m:sub>
                </m:sSub>
                <m:r>
                  <w:rPr>
                    <w:rFonts w:ascii="Cambria Math" w:hAnsi="Cambria Math" w:cs="Times New Roman"/>
                  </w:rPr>
                  <m:t>(t)</m:t>
                </m:r>
              </m:oMath>
            </m:oMathPara>
          </w:p>
        </w:tc>
        <w:tc>
          <w:tcPr>
            <w:tcW w:w="7138" w:type="dxa"/>
          </w:tcPr>
          <w:p w14:paraId="529E8F85" w14:textId="1A932A98" w:rsidR="00304301" w:rsidRPr="00B214C7" w:rsidRDefault="00304301" w:rsidP="00506E30">
            <w:pPr>
              <w:rPr>
                <w:rFonts w:ascii="Times New Roman" w:hAnsi="Times New Roman" w:cs="Times New Roman"/>
              </w:rPr>
            </w:pPr>
            <w:r>
              <w:rPr>
                <w:rFonts w:ascii="Times New Roman" w:hAnsi="Times New Roman" w:cs="Times New Roman" w:hint="eastAsia"/>
              </w:rPr>
              <w:t>临床前感染个体数量，年龄分组</w:t>
            </w:r>
            <w:r>
              <w:rPr>
                <w:rFonts w:ascii="Times New Roman" w:hAnsi="Times New Roman" w:cs="Times New Roman" w:hint="eastAsia"/>
              </w:rPr>
              <w:t>i</w:t>
            </w:r>
            <w:r>
              <w:rPr>
                <w:rFonts w:ascii="Times New Roman" w:hAnsi="Times New Roman" w:cs="Times New Roman" w:hint="eastAsia"/>
              </w:rPr>
              <w:t>，时间</w:t>
            </w:r>
            <w:r>
              <w:rPr>
                <w:rFonts w:ascii="Times New Roman" w:hAnsi="Times New Roman" w:cs="Times New Roman" w:hint="eastAsia"/>
              </w:rPr>
              <w:t>t</w:t>
            </w:r>
          </w:p>
        </w:tc>
        <w:tc>
          <w:tcPr>
            <w:tcW w:w="473" w:type="dxa"/>
          </w:tcPr>
          <w:p w14:paraId="27F4B4B7" w14:textId="77777777" w:rsidR="00304301" w:rsidRPr="00B214C7" w:rsidRDefault="00304301" w:rsidP="00506E30">
            <w:pPr>
              <w:rPr>
                <w:rFonts w:ascii="Times New Roman" w:hAnsi="Times New Roman" w:cs="Times New Roman"/>
              </w:rPr>
            </w:pPr>
          </w:p>
        </w:tc>
      </w:tr>
      <w:tr w:rsidR="00304301" w:rsidRPr="00B214C7" w14:paraId="0D7A88FA" w14:textId="77777777" w:rsidTr="00506E30">
        <w:tc>
          <w:tcPr>
            <w:tcW w:w="1408" w:type="dxa"/>
          </w:tcPr>
          <w:p w14:paraId="425874AF" w14:textId="77777777" w:rsidR="00304301" w:rsidRPr="00B214C7" w:rsidRDefault="00304301" w:rsidP="00506E30">
            <w:pPr>
              <w:rPr>
                <w:rFonts w:ascii="Times New Roman" w:hAnsi="Times New Roman" w:cs="Times New Roman"/>
              </w:rPr>
            </w:pPr>
          </w:p>
        </w:tc>
        <w:tc>
          <w:tcPr>
            <w:tcW w:w="7138" w:type="dxa"/>
          </w:tcPr>
          <w:p w14:paraId="56813204" w14:textId="77777777" w:rsidR="00304301" w:rsidRPr="00B214C7" w:rsidRDefault="00000000" w:rsidP="00506E30">
            <w:pPr>
              <w:rPr>
                <w:rFonts w:ascii="Times New Roman" w:hAnsi="Times New Roman" w:cs="Times New Roman"/>
              </w:rPr>
            </w:pPr>
            <m:oMathPara>
              <m:oMathParaPr>
                <m:jc m:val="left"/>
              </m:oMathParaPr>
              <m:oMath>
                <m:f>
                  <m:fPr>
                    <m:ctrlPr>
                      <w:rPr>
                        <w:rFonts w:ascii="Cambria Math" w:hAnsi="Cambria Math" w:cs="Times New Roman"/>
                        <w:i/>
                      </w:rPr>
                    </m:ctrlPr>
                  </m:fPr>
                  <m:num>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pi</m:t>
                        </m:r>
                      </m:sub>
                    </m:sSub>
                    <m:r>
                      <w:rPr>
                        <w:rFonts w:ascii="Cambria Math" w:hAnsi="Cambria Math" w:cs="Times New Roman"/>
                      </w:rPr>
                      <m:t>(t)</m:t>
                    </m:r>
                  </m:num>
                  <m:den>
                    <m:r>
                      <w:rPr>
                        <w:rFonts w:ascii="Cambria Math" w:hAnsi="Cambria Math" w:cs="Times New Roman"/>
                      </w:rPr>
                      <m:t>dt</m:t>
                    </m:r>
                  </m:den>
                </m:f>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∙σ∙</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pi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p</m:t>
                    </m:r>
                  </m:sub>
                </m:sSub>
              </m:oMath>
            </m:oMathPara>
          </w:p>
        </w:tc>
        <w:tc>
          <w:tcPr>
            <w:tcW w:w="473" w:type="dxa"/>
          </w:tcPr>
          <w:p w14:paraId="3568B87E" w14:textId="77777777" w:rsidR="00304301" w:rsidRPr="00B214C7" w:rsidRDefault="00304301" w:rsidP="00506E30">
            <w:pPr>
              <w:rPr>
                <w:rFonts w:ascii="Times New Roman" w:hAnsi="Times New Roman" w:cs="Times New Roman"/>
              </w:rPr>
            </w:pPr>
            <w:r w:rsidRPr="00B214C7">
              <w:rPr>
                <w:rFonts w:ascii="Times New Roman" w:hAnsi="Times New Roman" w:cs="Times New Roman"/>
              </w:rPr>
              <w:t>(5)</w:t>
            </w:r>
          </w:p>
        </w:tc>
      </w:tr>
      <w:tr w:rsidR="00304301" w:rsidRPr="00B214C7" w14:paraId="3FB386A0" w14:textId="77777777" w:rsidTr="00506E30">
        <w:tc>
          <w:tcPr>
            <w:tcW w:w="1408" w:type="dxa"/>
          </w:tcPr>
          <w:p w14:paraId="30E59213" w14:textId="77777777" w:rsidR="00304301" w:rsidRPr="00B214C7" w:rsidRDefault="00000000" w:rsidP="00506E30">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si</m:t>
                    </m:r>
                  </m:sub>
                </m:sSub>
                <m:r>
                  <w:rPr>
                    <w:rFonts w:ascii="Cambria Math" w:hAnsi="Cambria Math" w:cs="Times New Roman"/>
                  </w:rPr>
                  <m:t>(t)</m:t>
                </m:r>
              </m:oMath>
            </m:oMathPara>
          </w:p>
        </w:tc>
        <w:tc>
          <w:tcPr>
            <w:tcW w:w="7138" w:type="dxa"/>
          </w:tcPr>
          <w:p w14:paraId="72219FAB" w14:textId="15D62259" w:rsidR="00304301" w:rsidRPr="00B214C7" w:rsidRDefault="00304301" w:rsidP="00506E30">
            <w:pPr>
              <w:rPr>
                <w:rFonts w:ascii="Times New Roman" w:hAnsi="Times New Roman" w:cs="Times New Roman"/>
              </w:rPr>
            </w:pPr>
            <w:r>
              <w:rPr>
                <w:rFonts w:ascii="Times New Roman" w:hAnsi="Times New Roman" w:cs="Times New Roman" w:hint="eastAsia"/>
              </w:rPr>
              <w:t>亚临床感染个体数量，年龄分组</w:t>
            </w:r>
            <w:r>
              <w:rPr>
                <w:rFonts w:ascii="Times New Roman" w:hAnsi="Times New Roman" w:cs="Times New Roman" w:hint="eastAsia"/>
              </w:rPr>
              <w:t>i</w:t>
            </w:r>
            <w:r>
              <w:rPr>
                <w:rFonts w:ascii="Times New Roman" w:hAnsi="Times New Roman" w:cs="Times New Roman" w:hint="eastAsia"/>
              </w:rPr>
              <w:t>，时间</w:t>
            </w:r>
            <w:r>
              <w:rPr>
                <w:rFonts w:ascii="Times New Roman" w:hAnsi="Times New Roman" w:cs="Times New Roman" w:hint="eastAsia"/>
              </w:rPr>
              <w:t>t</w:t>
            </w:r>
          </w:p>
        </w:tc>
        <w:tc>
          <w:tcPr>
            <w:tcW w:w="473" w:type="dxa"/>
          </w:tcPr>
          <w:p w14:paraId="0EF748E1" w14:textId="77777777" w:rsidR="00304301" w:rsidRPr="00B214C7" w:rsidRDefault="00304301" w:rsidP="00506E30">
            <w:pPr>
              <w:rPr>
                <w:rFonts w:ascii="Times New Roman" w:hAnsi="Times New Roman" w:cs="Times New Roman"/>
              </w:rPr>
            </w:pPr>
          </w:p>
        </w:tc>
      </w:tr>
      <w:tr w:rsidR="00304301" w:rsidRPr="00B214C7" w14:paraId="32FD499C" w14:textId="77777777" w:rsidTr="00506E30">
        <w:tc>
          <w:tcPr>
            <w:tcW w:w="1408" w:type="dxa"/>
          </w:tcPr>
          <w:p w14:paraId="65408C61" w14:textId="77777777" w:rsidR="00304301" w:rsidRPr="00B214C7" w:rsidRDefault="00304301" w:rsidP="00506E30">
            <w:pPr>
              <w:rPr>
                <w:rFonts w:ascii="Times New Roman" w:hAnsi="Times New Roman" w:cs="Times New Roman"/>
              </w:rPr>
            </w:pPr>
          </w:p>
        </w:tc>
        <w:tc>
          <w:tcPr>
            <w:tcW w:w="7138" w:type="dxa"/>
          </w:tcPr>
          <w:p w14:paraId="7856406C" w14:textId="77777777" w:rsidR="00304301" w:rsidRPr="00B214C7" w:rsidRDefault="00000000" w:rsidP="00506E30">
            <w:pPr>
              <w:rPr>
                <w:rFonts w:ascii="Times New Roman" w:hAnsi="Times New Roman" w:cs="Times New Roman"/>
              </w:rPr>
            </w:pPr>
            <m:oMathPara>
              <m:oMathParaPr>
                <m:jc m:val="left"/>
              </m:oMathParaPr>
              <m:oMath>
                <m:f>
                  <m:fPr>
                    <m:ctrlPr>
                      <w:rPr>
                        <w:rFonts w:ascii="Cambria Math" w:hAnsi="Cambria Math" w:cs="Times New Roman"/>
                        <w:i/>
                      </w:rPr>
                    </m:ctrlPr>
                  </m:fPr>
                  <m:num>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si</m:t>
                        </m:r>
                      </m:sub>
                    </m:sSub>
                    <m:r>
                      <w:rPr>
                        <w:rFonts w:ascii="Cambria Math" w:hAnsi="Cambria Math" w:cs="Times New Roman"/>
                      </w:rPr>
                      <m:t>(t)</m:t>
                    </m:r>
                  </m:num>
                  <m:den>
                    <m:r>
                      <w:rPr>
                        <w:rFonts w:ascii="Cambria Math" w:hAnsi="Cambria Math" w:cs="Times New Roman"/>
                      </w:rPr>
                      <m:t>dt</m:t>
                    </m:r>
                  </m:den>
                </m:f>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∙σ∙</m:t>
                </m:r>
                <m:sSub>
                  <m:sSubPr>
                    <m:ctrlPr>
                      <w:rPr>
                        <w:rFonts w:ascii="Cambria Math" w:hAnsi="Cambria Math" w:cs="Times New Roman"/>
                        <w:i/>
                      </w:rPr>
                    </m:ctrlPr>
                  </m:sSubPr>
                  <m:e>
                    <m:r>
                      <w:rPr>
                        <w:rFonts w:ascii="Cambria Math" w:hAnsi="Cambria Math" w:cs="Times New Roman"/>
                      </w:rPr>
                      <m:t>(1-y</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vi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∙σ- </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si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s</m:t>
                    </m:r>
                  </m:sub>
                </m:sSub>
              </m:oMath>
            </m:oMathPara>
          </w:p>
        </w:tc>
        <w:tc>
          <w:tcPr>
            <w:tcW w:w="473" w:type="dxa"/>
          </w:tcPr>
          <w:p w14:paraId="1FF2719D" w14:textId="77777777" w:rsidR="00304301" w:rsidRPr="00B214C7" w:rsidRDefault="00304301" w:rsidP="00506E30">
            <w:pPr>
              <w:rPr>
                <w:rFonts w:ascii="Times New Roman" w:hAnsi="Times New Roman" w:cs="Times New Roman"/>
              </w:rPr>
            </w:pPr>
            <w:r w:rsidRPr="00B214C7">
              <w:rPr>
                <w:rFonts w:ascii="Times New Roman" w:hAnsi="Times New Roman" w:cs="Times New Roman"/>
              </w:rPr>
              <w:t>(6)</w:t>
            </w:r>
          </w:p>
        </w:tc>
      </w:tr>
      <w:tr w:rsidR="00304301" w:rsidRPr="00B214C7" w14:paraId="5C58F3FA" w14:textId="77777777" w:rsidTr="00506E30">
        <w:tc>
          <w:tcPr>
            <w:tcW w:w="1408" w:type="dxa"/>
          </w:tcPr>
          <w:p w14:paraId="39FDBAA4" w14:textId="77777777" w:rsidR="00304301" w:rsidRPr="00B214C7" w:rsidRDefault="00000000" w:rsidP="00506E30">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ci</m:t>
                    </m:r>
                  </m:sub>
                </m:sSub>
                <m:d>
                  <m:dPr>
                    <m:ctrlPr>
                      <w:rPr>
                        <w:rFonts w:ascii="Cambria Math" w:hAnsi="Cambria Math" w:cs="Times New Roman"/>
                        <w:i/>
                      </w:rPr>
                    </m:ctrlPr>
                  </m:dPr>
                  <m:e>
                    <m:r>
                      <w:rPr>
                        <w:rFonts w:ascii="Cambria Math" w:hAnsi="Cambria Math" w:cs="Times New Roman"/>
                      </w:rPr>
                      <m:t>t</m:t>
                    </m:r>
                  </m:e>
                </m:d>
              </m:oMath>
            </m:oMathPara>
          </w:p>
        </w:tc>
        <w:tc>
          <w:tcPr>
            <w:tcW w:w="7138" w:type="dxa"/>
          </w:tcPr>
          <w:p w14:paraId="55EDFEAB" w14:textId="5F17DA5E" w:rsidR="00304301" w:rsidRPr="00B214C7" w:rsidRDefault="00304301" w:rsidP="00506E30">
            <w:pPr>
              <w:rPr>
                <w:rFonts w:ascii="Times New Roman" w:hAnsi="Times New Roman" w:cs="Times New Roman"/>
              </w:rPr>
            </w:pPr>
            <w:r>
              <w:rPr>
                <w:rFonts w:ascii="Times New Roman" w:hAnsi="Times New Roman" w:cs="Times New Roman" w:hint="eastAsia"/>
              </w:rPr>
              <w:t>感染个体数量，年龄分组</w:t>
            </w:r>
            <w:r>
              <w:rPr>
                <w:rFonts w:ascii="Times New Roman" w:hAnsi="Times New Roman" w:cs="Times New Roman" w:hint="eastAsia"/>
              </w:rPr>
              <w:t>i</w:t>
            </w:r>
            <w:r>
              <w:rPr>
                <w:rFonts w:ascii="Times New Roman" w:hAnsi="Times New Roman" w:cs="Times New Roman" w:hint="eastAsia"/>
              </w:rPr>
              <w:t>，时间</w:t>
            </w:r>
            <w:r>
              <w:rPr>
                <w:rFonts w:ascii="Times New Roman" w:hAnsi="Times New Roman" w:cs="Times New Roman" w:hint="eastAsia"/>
              </w:rPr>
              <w:t>t</w:t>
            </w:r>
          </w:p>
        </w:tc>
        <w:tc>
          <w:tcPr>
            <w:tcW w:w="473" w:type="dxa"/>
          </w:tcPr>
          <w:p w14:paraId="264FBED7" w14:textId="77777777" w:rsidR="00304301" w:rsidRPr="00B214C7" w:rsidRDefault="00304301" w:rsidP="00506E30">
            <w:pPr>
              <w:rPr>
                <w:rFonts w:ascii="Times New Roman" w:hAnsi="Times New Roman" w:cs="Times New Roman"/>
              </w:rPr>
            </w:pPr>
          </w:p>
        </w:tc>
      </w:tr>
      <w:tr w:rsidR="00304301" w:rsidRPr="00B214C7" w14:paraId="175F6827" w14:textId="77777777" w:rsidTr="00506E30">
        <w:tc>
          <w:tcPr>
            <w:tcW w:w="1408" w:type="dxa"/>
          </w:tcPr>
          <w:p w14:paraId="5B94AEA9" w14:textId="77777777" w:rsidR="00304301" w:rsidRPr="00B214C7" w:rsidRDefault="00304301" w:rsidP="00506E30">
            <w:pPr>
              <w:rPr>
                <w:rFonts w:ascii="Times New Roman" w:hAnsi="Times New Roman" w:cs="Times New Roman"/>
              </w:rPr>
            </w:pPr>
          </w:p>
        </w:tc>
        <w:tc>
          <w:tcPr>
            <w:tcW w:w="7138" w:type="dxa"/>
          </w:tcPr>
          <w:p w14:paraId="71FD785C" w14:textId="77777777" w:rsidR="00304301" w:rsidRPr="00B214C7" w:rsidRDefault="00000000" w:rsidP="00506E30">
            <w:pPr>
              <w:rPr>
                <w:rFonts w:ascii="Times New Roman" w:hAnsi="Times New Roman" w:cs="Times New Roman"/>
              </w:rPr>
            </w:pPr>
            <m:oMathPara>
              <m:oMathParaPr>
                <m:jc m:val="left"/>
              </m:oMathParaPr>
              <m:oMath>
                <m:f>
                  <m:fPr>
                    <m:ctrlPr>
                      <w:rPr>
                        <w:rFonts w:ascii="Cambria Math" w:hAnsi="Cambria Math" w:cs="Times New Roman"/>
                        <w:i/>
                      </w:rPr>
                    </m:ctrlPr>
                  </m:fPr>
                  <m:num>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ci</m:t>
                        </m:r>
                      </m:sub>
                    </m:sSub>
                    <m:d>
                      <m:dPr>
                        <m:ctrlPr>
                          <w:rPr>
                            <w:rFonts w:ascii="Cambria Math" w:hAnsi="Cambria Math" w:cs="Times New Roman"/>
                            <w:i/>
                          </w:rPr>
                        </m:ctrlPr>
                      </m:dPr>
                      <m:e>
                        <m:r>
                          <w:rPr>
                            <w:rFonts w:ascii="Cambria Math" w:hAnsi="Cambria Math" w:cs="Times New Roman"/>
                          </w:rPr>
                          <m:t>t</m:t>
                        </m:r>
                      </m:e>
                    </m:d>
                  </m:num>
                  <m:den>
                    <m:r>
                      <w:rPr>
                        <w:rFonts w:ascii="Cambria Math" w:hAnsi="Cambria Math" w:cs="Times New Roman"/>
                      </w:rPr>
                      <m:t>dt</m:t>
                    </m:r>
                  </m:den>
                </m:f>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pi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p</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c</m:t>
                    </m:r>
                  </m:sub>
                </m:sSub>
              </m:oMath>
            </m:oMathPara>
          </w:p>
        </w:tc>
        <w:tc>
          <w:tcPr>
            <w:tcW w:w="473" w:type="dxa"/>
          </w:tcPr>
          <w:p w14:paraId="23FF6200" w14:textId="77777777" w:rsidR="00304301" w:rsidRPr="00B214C7" w:rsidRDefault="00304301" w:rsidP="00506E30">
            <w:pPr>
              <w:rPr>
                <w:rFonts w:ascii="Times New Roman" w:hAnsi="Times New Roman" w:cs="Times New Roman"/>
              </w:rPr>
            </w:pPr>
            <w:r w:rsidRPr="00B214C7">
              <w:rPr>
                <w:rFonts w:ascii="Times New Roman" w:hAnsi="Times New Roman" w:cs="Times New Roman"/>
              </w:rPr>
              <w:t>(7)</w:t>
            </w:r>
          </w:p>
        </w:tc>
      </w:tr>
      <w:tr w:rsidR="00304301" w:rsidRPr="00B214C7" w14:paraId="213A24AA" w14:textId="77777777" w:rsidTr="00506E30">
        <w:tc>
          <w:tcPr>
            <w:tcW w:w="1408" w:type="dxa"/>
          </w:tcPr>
          <w:p w14:paraId="422B64F4" w14:textId="77777777" w:rsidR="00304301" w:rsidRPr="00B214C7" w:rsidRDefault="00000000" w:rsidP="00506E30">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m:t>
                    </m:r>
                  </m:sub>
                </m:sSub>
                <m:r>
                  <w:rPr>
                    <w:rFonts w:ascii="Cambria Math" w:hAnsi="Cambria Math" w:cs="Times New Roman"/>
                  </w:rPr>
                  <m:t>(t)</m:t>
                </m:r>
              </m:oMath>
            </m:oMathPara>
          </w:p>
        </w:tc>
        <w:tc>
          <w:tcPr>
            <w:tcW w:w="7138" w:type="dxa"/>
          </w:tcPr>
          <w:p w14:paraId="15CCB4BE" w14:textId="5BA7025D" w:rsidR="00304301" w:rsidRPr="00B214C7" w:rsidRDefault="00304301" w:rsidP="00506E30">
            <w:pPr>
              <w:rPr>
                <w:rFonts w:ascii="Times New Roman" w:hAnsi="Times New Roman" w:cs="Times New Roman"/>
              </w:rPr>
            </w:pPr>
            <w:r>
              <w:rPr>
                <w:rFonts w:ascii="Times New Roman" w:hAnsi="Times New Roman" w:cs="Times New Roman" w:hint="eastAsia"/>
              </w:rPr>
              <w:t>已治愈个体数量，年龄分组</w:t>
            </w:r>
            <w:r>
              <w:rPr>
                <w:rFonts w:ascii="Times New Roman" w:hAnsi="Times New Roman" w:cs="Times New Roman" w:hint="eastAsia"/>
              </w:rPr>
              <w:t>i</w:t>
            </w:r>
            <w:r>
              <w:rPr>
                <w:rFonts w:ascii="Times New Roman" w:hAnsi="Times New Roman" w:cs="Times New Roman" w:hint="eastAsia"/>
              </w:rPr>
              <w:t>，时间</w:t>
            </w:r>
            <w:r>
              <w:rPr>
                <w:rFonts w:ascii="Times New Roman" w:hAnsi="Times New Roman" w:cs="Times New Roman" w:hint="eastAsia"/>
              </w:rPr>
              <w:t>t</w:t>
            </w:r>
          </w:p>
        </w:tc>
        <w:tc>
          <w:tcPr>
            <w:tcW w:w="473" w:type="dxa"/>
          </w:tcPr>
          <w:p w14:paraId="693E972A" w14:textId="77777777" w:rsidR="00304301" w:rsidRPr="00B214C7" w:rsidRDefault="00304301" w:rsidP="00506E30">
            <w:pPr>
              <w:rPr>
                <w:rFonts w:ascii="Times New Roman" w:hAnsi="Times New Roman" w:cs="Times New Roman"/>
              </w:rPr>
            </w:pPr>
          </w:p>
        </w:tc>
      </w:tr>
      <w:tr w:rsidR="00304301" w:rsidRPr="00B214C7" w14:paraId="20F2FE2E" w14:textId="77777777" w:rsidTr="00506E30">
        <w:tc>
          <w:tcPr>
            <w:tcW w:w="1408" w:type="dxa"/>
          </w:tcPr>
          <w:p w14:paraId="4E9D51A4" w14:textId="77777777" w:rsidR="00304301" w:rsidRPr="00B214C7" w:rsidRDefault="00304301" w:rsidP="00506E30">
            <w:pPr>
              <w:rPr>
                <w:rFonts w:ascii="Times New Roman" w:hAnsi="Times New Roman" w:cs="Times New Roman"/>
              </w:rPr>
            </w:pPr>
          </w:p>
        </w:tc>
        <w:tc>
          <w:tcPr>
            <w:tcW w:w="7138" w:type="dxa"/>
          </w:tcPr>
          <w:p w14:paraId="0451F026" w14:textId="77777777" w:rsidR="00304301" w:rsidRPr="00B214C7" w:rsidRDefault="00000000" w:rsidP="00506E30">
            <w:pPr>
              <w:rPr>
                <w:rFonts w:ascii="Times New Roman" w:hAnsi="Times New Roman" w:cs="Times New Roman"/>
              </w:rPr>
            </w:pPr>
            <m:oMathPara>
              <m:oMathParaPr>
                <m:jc m:val="left"/>
              </m:oMathParaPr>
              <m:oMath>
                <m:f>
                  <m:fPr>
                    <m:ctrlPr>
                      <w:rPr>
                        <w:rFonts w:ascii="Cambria Math" w:hAnsi="Cambria Math" w:cs="Times New Roman"/>
                        <w:i/>
                      </w:rPr>
                    </m:ctrlPr>
                  </m:fPr>
                  <m:num>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m:t>
                        </m:r>
                      </m:sub>
                    </m:sSub>
                    <m:r>
                      <w:rPr>
                        <w:rFonts w:ascii="Cambria Math" w:hAnsi="Cambria Math" w:cs="Times New Roman"/>
                      </w:rPr>
                      <m:t>(t)</m:t>
                    </m:r>
                  </m:num>
                  <m:den>
                    <m:r>
                      <w:rPr>
                        <w:rFonts w:ascii="Cambria Math" w:hAnsi="Cambria Math" w:cs="Times New Roman"/>
                      </w:rPr>
                      <m:t>dt</m:t>
                    </m:r>
                  </m:den>
                </m:f>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c</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si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s</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n</m:t>
                    </m:r>
                  </m:sub>
                </m:sSub>
              </m:oMath>
            </m:oMathPara>
          </w:p>
        </w:tc>
        <w:tc>
          <w:tcPr>
            <w:tcW w:w="473" w:type="dxa"/>
          </w:tcPr>
          <w:p w14:paraId="5676A70A" w14:textId="77777777" w:rsidR="00304301" w:rsidRPr="00B214C7" w:rsidRDefault="00304301" w:rsidP="00506E30">
            <w:pPr>
              <w:rPr>
                <w:rFonts w:ascii="Times New Roman" w:hAnsi="Times New Roman" w:cs="Times New Roman"/>
              </w:rPr>
            </w:pPr>
            <w:r w:rsidRPr="00B214C7">
              <w:rPr>
                <w:rFonts w:ascii="Times New Roman" w:hAnsi="Times New Roman" w:cs="Times New Roman"/>
              </w:rPr>
              <w:t>(8)</w:t>
            </w:r>
          </w:p>
        </w:tc>
      </w:tr>
    </w:tbl>
    <w:p w14:paraId="5C3BC409" w14:textId="2FD4E04A" w:rsidR="00304301" w:rsidRDefault="00304301" w:rsidP="00304301">
      <w:pPr>
        <w:ind w:firstLine="720"/>
        <w:rPr>
          <w:rFonts w:ascii="Times New Roman" w:hAnsi="Times New Roman" w:cs="Times New Roman"/>
          <w:sz w:val="28"/>
        </w:rPr>
      </w:pPr>
      <w:r>
        <w:rPr>
          <w:rFonts w:ascii="Times New Roman" w:hAnsi="Times New Roman" w:cs="Times New Roman" w:hint="eastAsia"/>
          <w:sz w:val="28"/>
        </w:rPr>
        <w:t>在这一仓室模型中，</w:t>
      </w:r>
      <w:r>
        <w:rPr>
          <w:rFonts w:ascii="Times New Roman" w:hAnsi="Times New Roman" w:cs="Times New Roman" w:hint="eastAsia"/>
          <w:sz w:val="28"/>
        </w:rPr>
        <w:t>SEI</w:t>
      </w:r>
      <w:r w:rsidRPr="00304301">
        <w:rPr>
          <w:rFonts w:ascii="Times New Roman" w:hAnsi="Times New Roman" w:cs="Times New Roman" w:hint="eastAsia"/>
          <w:sz w:val="28"/>
          <w:vertAlign w:val="subscript"/>
        </w:rPr>
        <w:t>p</w:t>
      </w:r>
      <w:r>
        <w:rPr>
          <w:rFonts w:ascii="Times New Roman" w:hAnsi="Times New Roman" w:cs="Times New Roman" w:hint="eastAsia"/>
          <w:sz w:val="28"/>
        </w:rPr>
        <w:t>I</w:t>
      </w:r>
      <w:r w:rsidRPr="00304301">
        <w:rPr>
          <w:rFonts w:ascii="Times New Roman" w:hAnsi="Times New Roman" w:cs="Times New Roman" w:hint="eastAsia"/>
          <w:sz w:val="28"/>
          <w:vertAlign w:val="subscript"/>
        </w:rPr>
        <w:t>c</w:t>
      </w:r>
      <w:r>
        <w:rPr>
          <w:rFonts w:ascii="Times New Roman" w:hAnsi="Times New Roman" w:cs="Times New Roman" w:hint="eastAsia"/>
          <w:sz w:val="28"/>
        </w:rPr>
        <w:t>R</w:t>
      </w:r>
      <w:r>
        <w:rPr>
          <w:rFonts w:ascii="Times New Roman" w:hAnsi="Times New Roman" w:cs="Times New Roman" w:hint="eastAsia"/>
          <w:sz w:val="28"/>
        </w:rPr>
        <w:t>路径相似于传统的</w:t>
      </w:r>
      <w:r>
        <w:rPr>
          <w:rFonts w:ascii="Times New Roman" w:hAnsi="Times New Roman" w:cs="Times New Roman" w:hint="eastAsia"/>
          <w:sz w:val="28"/>
        </w:rPr>
        <w:t>SEPIR</w:t>
      </w:r>
      <w:r>
        <w:rPr>
          <w:rFonts w:ascii="Times New Roman" w:hAnsi="Times New Roman" w:cs="Times New Roman" w:hint="eastAsia"/>
          <w:sz w:val="28"/>
        </w:rPr>
        <w:t>模型，</w:t>
      </w:r>
      <w:r w:rsidR="00506E30">
        <w:rPr>
          <w:rFonts w:ascii="Times New Roman" w:hAnsi="Times New Roman" w:cs="Times New Roman" w:hint="eastAsia"/>
          <w:sz w:val="28"/>
        </w:rPr>
        <w:t>为疾病发展的五个阶段。在</w:t>
      </w:r>
      <w:r w:rsidR="00506E30">
        <w:rPr>
          <w:rFonts w:ascii="Times New Roman" w:hAnsi="Times New Roman" w:cs="Times New Roman" w:hint="eastAsia"/>
          <w:sz w:val="28"/>
        </w:rPr>
        <w:t>S</w:t>
      </w:r>
      <w:r w:rsidR="00506E30">
        <w:rPr>
          <w:rFonts w:ascii="Times New Roman" w:hAnsi="Times New Roman" w:cs="Times New Roman" w:hint="eastAsia"/>
          <w:sz w:val="28"/>
        </w:rPr>
        <w:t>阶段新增加</w:t>
      </w:r>
      <w:r w:rsidR="00506E30">
        <w:rPr>
          <w:rFonts w:ascii="Times New Roman" w:hAnsi="Times New Roman" w:cs="Times New Roman" w:hint="eastAsia"/>
          <w:sz w:val="28"/>
        </w:rPr>
        <w:t>V</w:t>
      </w:r>
      <w:r w:rsidR="00506E30">
        <w:rPr>
          <w:rFonts w:ascii="Times New Roman" w:hAnsi="Times New Roman" w:cs="Times New Roman" w:hint="eastAsia"/>
          <w:sz w:val="28"/>
        </w:rPr>
        <w:t>仓室，可与</w:t>
      </w:r>
      <w:r w:rsidR="00506E30">
        <w:rPr>
          <w:rFonts w:ascii="Times New Roman" w:hAnsi="Times New Roman" w:cs="Times New Roman" w:hint="eastAsia"/>
          <w:sz w:val="28"/>
        </w:rPr>
        <w:t>S</w:t>
      </w:r>
      <w:r w:rsidR="00506E30">
        <w:rPr>
          <w:rFonts w:ascii="Times New Roman" w:hAnsi="Times New Roman" w:cs="Times New Roman" w:hint="eastAsia"/>
          <w:sz w:val="28"/>
        </w:rPr>
        <w:t>进行互相转化，建模了注射疫苗</w:t>
      </w:r>
      <w:r w:rsidR="00506E30">
        <w:rPr>
          <w:rFonts w:ascii="Times New Roman" w:hAnsi="Times New Roman" w:cs="Times New Roman" w:hint="eastAsia"/>
          <w:sz w:val="28"/>
        </w:rPr>
        <w:t>/</w:t>
      </w:r>
      <w:r w:rsidR="00506E30">
        <w:rPr>
          <w:rFonts w:ascii="Times New Roman" w:hAnsi="Times New Roman" w:cs="Times New Roman" w:hint="eastAsia"/>
          <w:sz w:val="28"/>
        </w:rPr>
        <w:t>疫苗失效的过程。在</w:t>
      </w:r>
      <w:r w:rsidR="00506E30">
        <w:rPr>
          <w:rFonts w:ascii="Times New Roman" w:hAnsi="Times New Roman" w:cs="Times New Roman" w:hint="eastAsia"/>
          <w:sz w:val="28"/>
        </w:rPr>
        <w:t>E</w:t>
      </w:r>
      <w:r w:rsidR="00506E30">
        <w:rPr>
          <w:rFonts w:ascii="Times New Roman" w:hAnsi="Times New Roman" w:cs="Times New Roman" w:hint="eastAsia"/>
          <w:sz w:val="28"/>
        </w:rPr>
        <w:t>阶段增加</w:t>
      </w:r>
      <w:r w:rsidR="00506E30">
        <w:rPr>
          <w:rFonts w:ascii="Times New Roman" w:hAnsi="Times New Roman" w:cs="Times New Roman" w:hint="eastAsia"/>
          <w:sz w:val="28"/>
        </w:rPr>
        <w:t>E</w:t>
      </w:r>
      <w:r w:rsidR="00506E30" w:rsidRPr="00506E30">
        <w:rPr>
          <w:rFonts w:ascii="Times New Roman" w:hAnsi="Times New Roman" w:cs="Times New Roman" w:hint="eastAsia"/>
          <w:sz w:val="28"/>
          <w:vertAlign w:val="subscript"/>
        </w:rPr>
        <w:t>v</w:t>
      </w:r>
      <w:r w:rsidR="00506E30">
        <w:rPr>
          <w:rFonts w:ascii="Times New Roman" w:hAnsi="Times New Roman" w:cs="Times New Roman" w:hint="eastAsia"/>
          <w:sz w:val="28"/>
        </w:rPr>
        <w:t>仓室，仅可由</w:t>
      </w:r>
      <w:r w:rsidR="00506E30">
        <w:rPr>
          <w:rFonts w:ascii="Times New Roman" w:hAnsi="Times New Roman" w:cs="Times New Roman" w:hint="eastAsia"/>
          <w:sz w:val="28"/>
        </w:rPr>
        <w:t>V</w:t>
      </w:r>
      <w:r w:rsidR="00506E30">
        <w:rPr>
          <w:rFonts w:ascii="Times New Roman" w:hAnsi="Times New Roman" w:cs="Times New Roman" w:hint="eastAsia"/>
          <w:sz w:val="28"/>
        </w:rPr>
        <w:t>转化而来，仅可转化为</w:t>
      </w:r>
      <w:r w:rsidR="00506E30">
        <w:rPr>
          <w:rFonts w:ascii="Times New Roman" w:hAnsi="Times New Roman" w:cs="Times New Roman" w:hint="eastAsia"/>
          <w:sz w:val="28"/>
        </w:rPr>
        <w:t>I</w:t>
      </w:r>
      <w:r w:rsidR="00506E30" w:rsidRPr="00506E30">
        <w:rPr>
          <w:rFonts w:ascii="Times New Roman" w:hAnsi="Times New Roman" w:cs="Times New Roman" w:hint="eastAsia"/>
          <w:sz w:val="28"/>
          <w:vertAlign w:val="subscript"/>
        </w:rPr>
        <w:t>s</w:t>
      </w:r>
      <w:r w:rsidR="00506E30">
        <w:rPr>
          <w:rFonts w:ascii="Times New Roman" w:hAnsi="Times New Roman" w:cs="Times New Roman" w:hint="eastAsia"/>
          <w:sz w:val="28"/>
        </w:rPr>
        <w:t>。</w:t>
      </w:r>
      <w:r w:rsidR="00506E30">
        <w:rPr>
          <w:rFonts w:ascii="Times New Roman" w:hAnsi="Times New Roman" w:cs="Times New Roman" w:hint="eastAsia"/>
          <w:sz w:val="28"/>
        </w:rPr>
        <w:t>VE</w:t>
      </w:r>
      <w:r w:rsidR="00506E30" w:rsidRPr="00506E30">
        <w:rPr>
          <w:rFonts w:ascii="Times New Roman" w:hAnsi="Times New Roman" w:cs="Times New Roman" w:hint="eastAsia"/>
          <w:sz w:val="28"/>
          <w:vertAlign w:val="subscript"/>
        </w:rPr>
        <w:t>v</w:t>
      </w:r>
      <w:r w:rsidR="00506E30">
        <w:rPr>
          <w:rFonts w:ascii="Times New Roman" w:hAnsi="Times New Roman" w:cs="Times New Roman" w:hint="eastAsia"/>
          <w:sz w:val="28"/>
        </w:rPr>
        <w:t>I</w:t>
      </w:r>
      <w:r w:rsidR="00506E30" w:rsidRPr="00506E30">
        <w:rPr>
          <w:rFonts w:ascii="Times New Roman" w:hAnsi="Times New Roman" w:cs="Times New Roman" w:hint="eastAsia"/>
          <w:sz w:val="28"/>
          <w:vertAlign w:val="subscript"/>
        </w:rPr>
        <w:t>s</w:t>
      </w:r>
      <w:r w:rsidR="00506E30">
        <w:rPr>
          <w:rFonts w:ascii="Times New Roman" w:hAnsi="Times New Roman" w:cs="Times New Roman" w:hint="eastAsia"/>
          <w:sz w:val="28"/>
        </w:rPr>
        <w:t>这一路径建模了在疫苗背景下仅进入亚临床状态的个体。此外，康复个体可转化为易感人群。</w:t>
      </w:r>
    </w:p>
    <w:p w14:paraId="14AD476F" w14:textId="79AA4F4E" w:rsidR="00506E30" w:rsidRDefault="00506E30" w:rsidP="00304301">
      <w:pPr>
        <w:ind w:firstLine="720"/>
        <w:rPr>
          <w:rFonts w:ascii="Times New Roman" w:hAnsi="Times New Roman" w:cs="Times New Roman"/>
          <w:sz w:val="28"/>
        </w:rPr>
      </w:pPr>
      <w:r>
        <w:rPr>
          <w:rFonts w:ascii="Times New Roman" w:hAnsi="Times New Roman" w:cs="Times New Roman" w:hint="eastAsia"/>
          <w:sz w:val="28"/>
        </w:rPr>
        <w:t>在这一模型的微分方程组中，除了类似</w:t>
      </w:r>
      <w:r>
        <w:rPr>
          <w:rFonts w:ascii="Times New Roman" w:hAnsi="Times New Roman" w:cs="Times New Roman"/>
          <w:sz w:val="28"/>
        </w:rPr>
        <w:t>S</w:t>
      </w:r>
      <w:r w:rsidRPr="00506E30">
        <w:rPr>
          <w:rFonts w:ascii="Times New Roman" w:hAnsi="Times New Roman" w:cs="Times New Roman"/>
          <w:sz w:val="28"/>
          <w:vertAlign w:val="subscript"/>
        </w:rPr>
        <w:t>i</w:t>
      </w:r>
      <w:r>
        <w:rPr>
          <w:rFonts w:ascii="Times New Roman" w:hAnsi="Times New Roman" w:cs="Times New Roman"/>
          <w:sz w:val="28"/>
        </w:rPr>
        <w:t>(t),E</w:t>
      </w:r>
      <w:r w:rsidRPr="00506E30">
        <w:rPr>
          <w:rFonts w:ascii="Times New Roman" w:hAnsi="Times New Roman" w:cs="Times New Roman"/>
          <w:sz w:val="28"/>
          <w:vertAlign w:val="subscript"/>
        </w:rPr>
        <w:t>i</w:t>
      </w:r>
      <w:r>
        <w:rPr>
          <w:rFonts w:ascii="Times New Roman" w:hAnsi="Times New Roman" w:cs="Times New Roman"/>
          <w:sz w:val="28"/>
        </w:rPr>
        <w:t>(t)</w:t>
      </w:r>
      <w:r>
        <w:rPr>
          <w:rFonts w:ascii="Times New Roman" w:hAnsi="Times New Roman" w:cs="Times New Roman" w:hint="eastAsia"/>
          <w:sz w:val="28"/>
        </w:rPr>
        <w:t>这样的仓室值，还有大量参数。他们的定义或具体值如下：</w:t>
      </w:r>
    </w:p>
    <w:tbl>
      <w:tblPr>
        <w:tblStyle w:val="ae"/>
        <w:tblW w:w="9067" w:type="dxa"/>
        <w:tblLook w:val="04A0" w:firstRow="1" w:lastRow="0" w:firstColumn="1" w:lastColumn="0" w:noHBand="0" w:noVBand="1"/>
      </w:tblPr>
      <w:tblGrid>
        <w:gridCol w:w="988"/>
        <w:gridCol w:w="8079"/>
      </w:tblGrid>
      <w:tr w:rsidR="00506E30" w:rsidRPr="00B214C7" w14:paraId="3E2D410B" w14:textId="77777777" w:rsidTr="00506E30">
        <w:tc>
          <w:tcPr>
            <w:tcW w:w="988" w:type="dxa"/>
          </w:tcPr>
          <w:p w14:paraId="2DB7CAFA" w14:textId="72785DD6" w:rsidR="00506E30" w:rsidRPr="00B214C7" w:rsidRDefault="00506E30" w:rsidP="00506E30">
            <w:pPr>
              <w:rPr>
                <w:rFonts w:ascii="Times New Roman" w:hAnsi="Times New Roman" w:cs="Times New Roman"/>
              </w:rPr>
            </w:pPr>
            <w:r>
              <w:rPr>
                <w:rFonts w:ascii="Times New Roman" w:hAnsi="Times New Roman" w:cs="Times New Roman" w:hint="eastAsia"/>
              </w:rPr>
              <w:t>参数名</w:t>
            </w:r>
          </w:p>
        </w:tc>
        <w:tc>
          <w:tcPr>
            <w:tcW w:w="8079" w:type="dxa"/>
          </w:tcPr>
          <w:p w14:paraId="7EF2A83E" w14:textId="25D49852" w:rsidR="00506E30" w:rsidRPr="00B214C7" w:rsidRDefault="00506E30" w:rsidP="00506E30">
            <w:pPr>
              <w:rPr>
                <w:rFonts w:ascii="Times New Roman" w:hAnsi="Times New Roman" w:cs="Times New Roman"/>
              </w:rPr>
            </w:pPr>
            <w:r>
              <w:rPr>
                <w:rFonts w:ascii="Times New Roman" w:hAnsi="Times New Roman" w:cs="Times New Roman" w:hint="eastAsia"/>
              </w:rPr>
              <w:t>定义</w:t>
            </w:r>
            <w:r>
              <w:rPr>
                <w:rFonts w:ascii="Times New Roman" w:hAnsi="Times New Roman" w:cs="Times New Roman"/>
              </w:rPr>
              <w:t>/</w:t>
            </w:r>
            <w:r>
              <w:rPr>
                <w:rFonts w:ascii="Times New Roman" w:hAnsi="Times New Roman" w:cs="Times New Roman" w:hint="eastAsia"/>
              </w:rPr>
              <w:t>备注</w:t>
            </w:r>
          </w:p>
        </w:tc>
      </w:tr>
      <w:tr w:rsidR="00506E30" w:rsidRPr="00B214C7" w14:paraId="72D94CA5" w14:textId="77777777" w:rsidTr="00506E30">
        <w:tc>
          <w:tcPr>
            <w:tcW w:w="988" w:type="dxa"/>
          </w:tcPr>
          <w:p w14:paraId="692519D6" w14:textId="77777777" w:rsidR="00506E30" w:rsidRPr="00B214C7" w:rsidRDefault="00000000" w:rsidP="00506E30">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i</m:t>
                    </m:r>
                  </m:sub>
                </m:sSub>
                <m:r>
                  <w:rPr>
                    <w:rFonts w:ascii="Cambria Math" w:hAnsi="Cambria Math" w:cs="Times New Roman"/>
                  </w:rPr>
                  <m:t>(t)</m:t>
                </m:r>
              </m:oMath>
            </m:oMathPara>
          </w:p>
        </w:tc>
        <w:tc>
          <w:tcPr>
            <w:tcW w:w="8079" w:type="dxa"/>
          </w:tcPr>
          <w:p w14:paraId="4F5D1496" w14:textId="54CE0A7C" w:rsidR="00506E30" w:rsidRPr="00B214C7" w:rsidRDefault="00506E30" w:rsidP="00506E30">
            <w:pPr>
              <w:rPr>
                <w:rFonts w:ascii="Times New Roman" w:hAnsi="Times New Roman" w:cs="Times New Roman"/>
              </w:rPr>
            </w:pPr>
            <w:r>
              <w:rPr>
                <w:rFonts w:ascii="Times New Roman" w:hAnsi="Times New Roman" w:cs="Times New Roman" w:hint="eastAsia"/>
              </w:rPr>
              <w:t>感染能力</w:t>
            </w:r>
          </w:p>
          <w:p w14:paraId="40EBA345" w14:textId="77777777" w:rsidR="00506E30" w:rsidRPr="00B214C7" w:rsidRDefault="00000000" w:rsidP="00506E30">
            <w:pPr>
              <w:rPr>
                <w:rFonts w:ascii="Times New Roman"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i</m:t>
                    </m:r>
                  </m:sub>
                </m:sSub>
                <m:r>
                  <w:rPr>
                    <w:rFonts w:ascii="Cambria Math" w:hAnsi="Cambria Math" w:cs="Times New Roman"/>
                  </w:rPr>
                  <m:t>∙</m:t>
                </m:r>
                <m:nary>
                  <m:naryPr>
                    <m:chr m:val="∑"/>
                    <m:limLoc m:val="subSup"/>
                    <m:ctrlPr>
                      <w:rPr>
                        <w:rFonts w:ascii="Cambria Math" w:hAnsi="Cambria Math" w:cs="Times New Roman"/>
                        <w:i/>
                      </w:rPr>
                    </m:ctrlPr>
                  </m:naryPr>
                  <m:sub>
                    <m:r>
                      <w:rPr>
                        <w:rFonts w:ascii="Cambria Math" w:hAnsi="Cambria Math" w:cs="Times New Roman"/>
                      </w:rPr>
                      <m:t>j=1</m:t>
                    </m:r>
                  </m:sub>
                  <m:sup>
                    <m:r>
                      <w:rPr>
                        <w:rFonts w:ascii="Cambria Math" w:hAnsi="Cambria Math" w:cs="Times New Roman"/>
                      </w:rPr>
                      <m:t>J</m:t>
                    </m:r>
                  </m:sup>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i,j,t</m:t>
                        </m:r>
                      </m:sub>
                    </m:sSub>
                  </m:e>
                </m:nary>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pj</m:t>
                        </m:r>
                      </m:sub>
                    </m:sSub>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cj</m:t>
                        </m:r>
                      </m:sub>
                    </m:sSub>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f∙I</m:t>
                        </m:r>
                      </m:e>
                      <m:sub>
                        <m:r>
                          <w:rPr>
                            <w:rFonts w:ascii="Cambria Math" w:hAnsi="Cambria Math" w:cs="Times New Roman"/>
                          </w:rPr>
                          <m:t>sj</m:t>
                        </m:r>
                      </m:sub>
                    </m:sSub>
                    <m:r>
                      <w:rPr>
                        <w:rFonts w:ascii="Cambria Math" w:hAnsi="Cambria Math" w:cs="Times New Roman"/>
                      </w:rPr>
                      <m:t>(t))</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j</m:t>
                        </m:r>
                      </m:sub>
                    </m:sSub>
                  </m:den>
                </m:f>
              </m:oMath>
            </m:oMathPara>
          </w:p>
          <w:p w14:paraId="2AE373AC" w14:textId="5CFFBFDB" w:rsidR="00506E30" w:rsidRPr="00B214C7" w:rsidRDefault="00506E30" w:rsidP="00721BE8">
            <w:pPr>
              <w:rPr>
                <w:rFonts w:ascii="Times New Roman" w:hAnsi="Times New Roman" w:cs="Times New Roman"/>
              </w:rPr>
            </w:pPr>
            <w:r>
              <w:rPr>
                <w:rFonts w:ascii="Times New Roman" w:hAnsi="Times New Roman" w:cs="Times New Roman" w:hint="eastAsia"/>
              </w:rPr>
              <w:t>其中</w:t>
            </w:r>
            <w:r>
              <w:rPr>
                <w:rFonts w:ascii="Times New Roman" w:hAnsi="Times New Roman" w:cs="Times New Roman" w:hint="eastAsia"/>
              </w:rPr>
              <w:t>j</w:t>
            </w:r>
            <w:r>
              <w:rPr>
                <w:rFonts w:ascii="Times New Roman" w:hAnsi="Times New Roman" w:cs="Times New Roman" w:hint="eastAsia"/>
              </w:rPr>
              <w:t>是年龄组</w:t>
            </w:r>
            <w:r w:rsidR="0093760D">
              <w:rPr>
                <w:rFonts w:ascii="Times New Roman" w:hAnsi="Times New Roman" w:cs="Times New Roman" w:hint="eastAsia"/>
              </w:rPr>
              <w:t>序号</w:t>
            </w:r>
            <w:r>
              <w:rPr>
                <w:rFonts w:ascii="Times New Roman" w:hAnsi="Times New Roman" w:cs="Times New Roman" w:hint="eastAsia"/>
              </w:rPr>
              <w:t>，</w:t>
            </w:r>
            <w:r>
              <w:rPr>
                <w:rFonts w:ascii="Times New Roman" w:hAnsi="Times New Roman" w:cs="Times New Roman" w:hint="eastAsia"/>
              </w:rPr>
              <w:t>J</w:t>
            </w:r>
            <w:r>
              <w:rPr>
                <w:rFonts w:ascii="Times New Roman" w:hAnsi="Times New Roman" w:cs="Times New Roman"/>
              </w:rPr>
              <w:t>=16</w:t>
            </w:r>
            <w:r>
              <w:rPr>
                <w:rFonts w:ascii="Times New Roman" w:hAnsi="Times New Roman" w:cs="Times New Roman" w:hint="eastAsia"/>
              </w:rPr>
              <w:t>，即共有</w:t>
            </w:r>
            <w:r>
              <w:rPr>
                <w:rFonts w:ascii="Times New Roman" w:hAnsi="Times New Roman" w:cs="Times New Roman" w:hint="eastAsia"/>
              </w:rPr>
              <w:t>1</w:t>
            </w:r>
            <w:r>
              <w:rPr>
                <w:rFonts w:ascii="Times New Roman" w:hAnsi="Times New Roman" w:cs="Times New Roman"/>
              </w:rPr>
              <w:t>6</w:t>
            </w:r>
            <w:r>
              <w:rPr>
                <w:rFonts w:ascii="Times New Roman" w:hAnsi="Times New Roman" w:cs="Times New Roman" w:hint="eastAsia"/>
              </w:rPr>
              <w:t>个年龄组。</w:t>
            </w:r>
            <w:r>
              <w:rPr>
                <w:rFonts w:ascii="Times New Roman" w:hAnsi="Times New Roman" w:cs="Times New Roman" w:hint="eastAsia"/>
              </w:rPr>
              <w:t>f</w:t>
            </w:r>
            <w:r>
              <w:rPr>
                <w:rFonts w:ascii="Times New Roman" w:hAnsi="Times New Roman" w:cs="Times New Roman" w:hint="eastAsia"/>
              </w:rPr>
              <w:t>是亚临床状态人群相对于正常感染者的感染性，即一个小于</w:t>
            </w:r>
            <w:r>
              <w:rPr>
                <w:rFonts w:ascii="Times New Roman" w:hAnsi="Times New Roman" w:cs="Times New Roman" w:hint="eastAsia"/>
              </w:rPr>
              <w:t>1</w:t>
            </w:r>
            <w:r w:rsidR="0093760D">
              <w:rPr>
                <w:rFonts w:ascii="Times New Roman" w:hAnsi="Times New Roman" w:cs="Times New Roman" w:hint="eastAsia"/>
              </w:rPr>
              <w:t>的浮点数</w:t>
            </w:r>
            <w:r>
              <w:rPr>
                <w:rFonts w:ascii="Times New Roman" w:hAnsi="Times New Roman" w:cs="Times New Roman" w:hint="eastAsia"/>
              </w:rPr>
              <w:t>。</w:t>
            </w:r>
            <w:r>
              <w:rPr>
                <w:rFonts w:ascii="Times New Roman" w:hAnsi="Times New Roman" w:cs="Times New Roman" w:hint="eastAsia"/>
              </w:rPr>
              <w:t>u</w:t>
            </w:r>
            <w:r w:rsidRPr="00506E30">
              <w:rPr>
                <w:rFonts w:ascii="Times New Roman" w:hAnsi="Times New Roman" w:cs="Times New Roman" w:hint="eastAsia"/>
                <w:vertAlign w:val="subscript"/>
              </w:rPr>
              <w:t>i</w:t>
            </w:r>
            <w:r>
              <w:rPr>
                <w:rFonts w:ascii="Times New Roman" w:hAnsi="Times New Roman" w:cs="Times New Roman" w:hint="eastAsia"/>
              </w:rPr>
              <w:t>是接触后感染概率，</w:t>
            </w:r>
            <w:r>
              <w:rPr>
                <w:rFonts w:ascii="Times New Roman" w:hAnsi="Times New Roman" w:cs="Times New Roman" w:hint="eastAsia"/>
              </w:rPr>
              <w:t>C</w:t>
            </w:r>
            <w:r w:rsidRPr="0093760D">
              <w:rPr>
                <w:rFonts w:ascii="Times New Roman" w:hAnsi="Times New Roman" w:cs="Times New Roman"/>
                <w:vertAlign w:val="subscript"/>
              </w:rPr>
              <w:t>i,j,t</w:t>
            </w:r>
            <w:r>
              <w:rPr>
                <w:rFonts w:ascii="Times New Roman" w:hAnsi="Times New Roman" w:cs="Times New Roman" w:hint="eastAsia"/>
              </w:rPr>
              <w:t>是</w:t>
            </w:r>
            <w:r>
              <w:rPr>
                <w:rFonts w:ascii="Times New Roman" w:hAnsi="Times New Roman" w:cs="Times New Roman" w:hint="eastAsia"/>
              </w:rPr>
              <w:t>t</w:t>
            </w:r>
            <w:r>
              <w:rPr>
                <w:rFonts w:ascii="Times New Roman" w:hAnsi="Times New Roman" w:cs="Times New Roman" w:hint="eastAsia"/>
              </w:rPr>
              <w:t>时刻年龄组</w:t>
            </w:r>
            <w:r>
              <w:rPr>
                <w:rFonts w:ascii="Times New Roman" w:hAnsi="Times New Roman" w:cs="Times New Roman" w:hint="eastAsia"/>
              </w:rPr>
              <w:t>i</w:t>
            </w:r>
            <w:r>
              <w:rPr>
                <w:rFonts w:ascii="Times New Roman" w:hAnsi="Times New Roman" w:cs="Times New Roman" w:hint="eastAsia"/>
              </w:rPr>
              <w:t>和</w:t>
            </w:r>
            <w:r>
              <w:rPr>
                <w:rFonts w:ascii="Times New Roman" w:hAnsi="Times New Roman" w:cs="Times New Roman" w:hint="eastAsia"/>
              </w:rPr>
              <w:t>j</w:t>
            </w:r>
            <w:r>
              <w:rPr>
                <w:rFonts w:ascii="Times New Roman" w:hAnsi="Times New Roman" w:cs="Times New Roman" w:hint="eastAsia"/>
              </w:rPr>
              <w:t>的</w:t>
            </w:r>
            <w:r w:rsidRPr="00506E30">
              <w:rPr>
                <w:rFonts w:ascii="Times New Roman" w:hAnsi="Times New Roman" w:cs="Times New Roman" w:hint="eastAsia"/>
              </w:rPr>
              <w:t>接触模式</w:t>
            </w:r>
            <w:r>
              <w:rPr>
                <w:rFonts w:ascii="Times New Roman" w:hAnsi="Times New Roman" w:cs="Times New Roman" w:hint="eastAsia"/>
              </w:rPr>
              <w:t>，</w:t>
            </w:r>
            <w:r w:rsidR="0093760D">
              <w:rPr>
                <w:rFonts w:ascii="Times New Roman" w:hAnsi="Times New Roman" w:cs="Times New Roman" w:hint="eastAsia"/>
              </w:rPr>
              <w:t>不同国家不同。</w:t>
            </w:r>
          </w:p>
        </w:tc>
      </w:tr>
      <w:tr w:rsidR="00506E30" w:rsidRPr="00B214C7" w14:paraId="64744FC7" w14:textId="77777777" w:rsidTr="00506E30">
        <w:tc>
          <w:tcPr>
            <w:tcW w:w="988" w:type="dxa"/>
          </w:tcPr>
          <w:p w14:paraId="155E5ADE" w14:textId="77777777" w:rsidR="00506E30" w:rsidRPr="00B214C7" w:rsidRDefault="00000000" w:rsidP="00506E30">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oMath>
            </m:oMathPara>
          </w:p>
        </w:tc>
        <w:tc>
          <w:tcPr>
            <w:tcW w:w="8079" w:type="dxa"/>
          </w:tcPr>
          <w:p w14:paraId="5FD0B31D" w14:textId="4CEA3524" w:rsidR="00506E30" w:rsidRPr="00B214C7" w:rsidRDefault="0093760D" w:rsidP="00506E30">
            <w:pPr>
              <w:rPr>
                <w:rFonts w:ascii="Times New Roman" w:hAnsi="Times New Roman" w:cs="Times New Roman"/>
              </w:rPr>
            </w:pPr>
            <w:r>
              <w:rPr>
                <w:rFonts w:ascii="Times New Roman" w:hAnsi="Times New Roman" w:cs="Times New Roman" w:hint="eastAsia"/>
              </w:rPr>
              <w:t>疫苗申请数量，年龄组</w:t>
            </w:r>
            <w:r>
              <w:rPr>
                <w:rFonts w:ascii="Times New Roman" w:hAnsi="Times New Roman" w:cs="Times New Roman" w:hint="eastAsia"/>
              </w:rPr>
              <w:t>i</w:t>
            </w:r>
          </w:p>
        </w:tc>
      </w:tr>
      <w:tr w:rsidR="00506E30" w:rsidRPr="00B214C7" w14:paraId="3D87071A" w14:textId="77777777" w:rsidTr="00506E30">
        <w:tc>
          <w:tcPr>
            <w:tcW w:w="988" w:type="dxa"/>
          </w:tcPr>
          <w:p w14:paraId="5D2562E0" w14:textId="77777777" w:rsidR="00506E30" w:rsidRPr="00B214C7" w:rsidRDefault="00000000" w:rsidP="00506E30">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n</m:t>
                    </m:r>
                  </m:sub>
                </m:sSub>
              </m:oMath>
            </m:oMathPara>
          </w:p>
        </w:tc>
        <w:tc>
          <w:tcPr>
            <w:tcW w:w="8079" w:type="dxa"/>
          </w:tcPr>
          <w:p w14:paraId="7E4F268E" w14:textId="7AD40602" w:rsidR="00506E30" w:rsidRPr="00B214C7" w:rsidRDefault="0093760D" w:rsidP="0093760D">
            <w:pPr>
              <w:rPr>
                <w:rFonts w:ascii="Times New Roman" w:hAnsi="Times New Roman" w:cs="Times New Roman"/>
              </w:rPr>
            </w:pPr>
            <w:r>
              <w:rPr>
                <w:rFonts w:ascii="Times New Roman" w:hAnsi="Times New Roman" w:cs="Times New Roman" w:hint="eastAsia"/>
              </w:rPr>
              <w:t>自然免疫力下降率，</w:t>
            </w:r>
            <w:r w:rsidR="00506E30" w:rsidRPr="00B214C7">
              <w:rPr>
                <w:rFonts w:ascii="Times New Roman" w:hAnsi="Times New Roman" w:cs="Times New Roman"/>
              </w:rPr>
              <w:t>1/</w:t>
            </w: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n</m:t>
                  </m:r>
                </m:sub>
              </m:sSub>
            </m:oMath>
            <w:r>
              <w:rPr>
                <w:rFonts w:ascii="Times New Roman" w:hAnsi="Times New Roman" w:cs="Times New Roman" w:hint="eastAsia"/>
              </w:rPr>
              <w:t>为自然免疫力持续时间</w:t>
            </w:r>
          </w:p>
        </w:tc>
      </w:tr>
      <w:tr w:rsidR="00506E30" w:rsidRPr="00B214C7" w14:paraId="682D7AB1" w14:textId="77777777" w:rsidTr="00506E30">
        <w:tc>
          <w:tcPr>
            <w:tcW w:w="988" w:type="dxa"/>
          </w:tcPr>
          <w:p w14:paraId="0028517B" w14:textId="77777777" w:rsidR="00506E30" w:rsidRPr="00B214C7" w:rsidRDefault="00000000" w:rsidP="00506E30">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v</m:t>
                    </m:r>
                  </m:sub>
                </m:sSub>
              </m:oMath>
            </m:oMathPara>
          </w:p>
        </w:tc>
        <w:tc>
          <w:tcPr>
            <w:tcW w:w="8079" w:type="dxa"/>
          </w:tcPr>
          <w:p w14:paraId="25CA97C7" w14:textId="388CC417" w:rsidR="00506E30" w:rsidRPr="00B214C7" w:rsidRDefault="0093760D" w:rsidP="0093760D">
            <w:pPr>
              <w:rPr>
                <w:rFonts w:ascii="Times New Roman" w:hAnsi="Times New Roman" w:cs="Times New Roman"/>
              </w:rPr>
            </w:pPr>
            <w:r>
              <w:rPr>
                <w:rFonts w:ascii="Times New Roman" w:hAnsi="Times New Roman" w:cs="Times New Roman" w:hint="eastAsia"/>
              </w:rPr>
              <w:t>疫苗激发免疫力下降率，</w:t>
            </w:r>
            <w:r w:rsidR="00506E30" w:rsidRPr="00B214C7">
              <w:rPr>
                <w:rFonts w:ascii="Times New Roman" w:hAnsi="Times New Roman" w:cs="Times New Roman"/>
              </w:rPr>
              <w:t xml:space="preserve"> 1/</w:t>
            </w: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v</m:t>
                  </m:r>
                </m:sub>
              </m:sSub>
            </m:oMath>
            <w:r>
              <w:rPr>
                <w:rFonts w:ascii="Times New Roman" w:hAnsi="Times New Roman" w:cs="Times New Roman" w:hint="eastAsia"/>
              </w:rPr>
              <w:t>为疫苗激发免疫力持续时间</w:t>
            </w:r>
          </w:p>
        </w:tc>
      </w:tr>
      <w:tr w:rsidR="00506E30" w:rsidRPr="00B214C7" w14:paraId="7AFCD89C" w14:textId="77777777" w:rsidTr="00506E30">
        <w:tc>
          <w:tcPr>
            <w:tcW w:w="988" w:type="dxa"/>
          </w:tcPr>
          <w:p w14:paraId="33C8D8E1" w14:textId="77777777" w:rsidR="00506E30" w:rsidRPr="00B214C7" w:rsidRDefault="00506E30" w:rsidP="00506E30">
            <w:pPr>
              <w:rPr>
                <w:rFonts w:ascii="Times New Roman" w:hAnsi="Times New Roman" w:cs="Times New Roman"/>
              </w:rPr>
            </w:pPr>
            <m:oMathPara>
              <m:oMath>
                <m:r>
                  <w:rPr>
                    <w:rFonts w:ascii="Cambria Math" w:hAnsi="Cambria Math" w:cs="Times New Roman"/>
                  </w:rPr>
                  <m:t>e</m:t>
                </m:r>
              </m:oMath>
            </m:oMathPara>
          </w:p>
        </w:tc>
        <w:tc>
          <w:tcPr>
            <w:tcW w:w="8079" w:type="dxa"/>
          </w:tcPr>
          <w:p w14:paraId="3B34FDE4" w14:textId="40AD274D" w:rsidR="00506E30" w:rsidRPr="00B214C7" w:rsidRDefault="0093760D" w:rsidP="00506E30">
            <w:pPr>
              <w:rPr>
                <w:rFonts w:ascii="Times New Roman" w:hAnsi="Times New Roman" w:cs="Times New Roman"/>
              </w:rPr>
            </w:pPr>
            <w:r>
              <w:rPr>
                <w:rFonts w:ascii="Times New Roman" w:hAnsi="Times New Roman" w:cs="Times New Roman" w:hint="eastAsia"/>
              </w:rPr>
              <w:t>疫苗感染保护率（即</w:t>
            </w:r>
            <w:r>
              <w:rPr>
                <w:rFonts w:ascii="Times New Roman" w:hAnsi="Times New Roman" w:cs="Times New Roman" w:hint="eastAsia"/>
              </w:rPr>
              <w:t>VEI</w:t>
            </w:r>
            <w:r>
              <w:rPr>
                <w:rFonts w:ascii="Times New Roman" w:hAnsi="Times New Roman" w:cs="Times New Roman" w:hint="eastAsia"/>
              </w:rPr>
              <w:t>）</w:t>
            </w:r>
          </w:p>
        </w:tc>
      </w:tr>
      <w:tr w:rsidR="00506E30" w:rsidRPr="00B214C7" w14:paraId="1FFB4ED6" w14:textId="77777777" w:rsidTr="00506E30">
        <w:tc>
          <w:tcPr>
            <w:tcW w:w="988" w:type="dxa"/>
          </w:tcPr>
          <w:p w14:paraId="510ECF22" w14:textId="77777777" w:rsidR="00506E30" w:rsidRPr="00B214C7" w:rsidRDefault="00000000" w:rsidP="00506E30">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oMath>
            </m:oMathPara>
          </w:p>
        </w:tc>
        <w:tc>
          <w:tcPr>
            <w:tcW w:w="8079" w:type="dxa"/>
          </w:tcPr>
          <w:p w14:paraId="402D2BEF" w14:textId="32FC837C" w:rsidR="00506E30" w:rsidRPr="00B214C7" w:rsidRDefault="0093760D" w:rsidP="00506E30">
            <w:pPr>
              <w:rPr>
                <w:rFonts w:ascii="Times New Roman" w:hAnsi="Times New Roman" w:cs="Times New Roman"/>
              </w:rPr>
            </w:pPr>
            <w:r w:rsidRPr="0093760D">
              <w:rPr>
                <w:rFonts w:ascii="Times New Roman" w:hAnsi="Times New Roman" w:cs="Times New Roman" w:hint="eastAsia"/>
              </w:rPr>
              <w:t>年龄特异性临床进展率</w:t>
            </w:r>
          </w:p>
        </w:tc>
      </w:tr>
      <w:tr w:rsidR="00506E30" w:rsidRPr="00B214C7" w14:paraId="5A5219E9" w14:textId="77777777" w:rsidTr="00506E30">
        <w:tc>
          <w:tcPr>
            <w:tcW w:w="988" w:type="dxa"/>
          </w:tcPr>
          <w:p w14:paraId="070C2783" w14:textId="77777777" w:rsidR="00506E30" w:rsidRPr="00B214C7" w:rsidRDefault="00506E30" w:rsidP="00506E30">
            <w:pPr>
              <w:rPr>
                <w:rFonts w:ascii="Times New Roman" w:hAnsi="Times New Roman" w:cs="Times New Roman"/>
              </w:rPr>
            </w:pPr>
            <m:oMathPara>
              <m:oMath>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a</m:t>
                    </m:r>
                  </m:sub>
                </m:sSub>
              </m:oMath>
            </m:oMathPara>
          </w:p>
        </w:tc>
        <w:tc>
          <w:tcPr>
            <w:tcW w:w="8079" w:type="dxa"/>
          </w:tcPr>
          <w:p w14:paraId="78546FCE" w14:textId="3EEC6BEF" w:rsidR="00506E30" w:rsidRPr="00B214C7" w:rsidRDefault="0076095F" w:rsidP="00506E30">
            <w:pPr>
              <w:rPr>
                <w:rFonts w:ascii="Times New Roman" w:hAnsi="Times New Roman" w:cs="Times New Roman"/>
              </w:rPr>
            </w:pPr>
            <w:r>
              <w:rPr>
                <w:rFonts w:ascii="Times New Roman" w:hAnsi="Times New Roman" w:cs="Times New Roman" w:hint="eastAsia"/>
              </w:rPr>
              <w:t>已接种疫苗个体，进入正常暴露路径（</w:t>
            </w:r>
            <w:r>
              <w:rPr>
                <w:rFonts w:ascii="Times New Roman" w:hAnsi="Times New Roman" w:cs="Times New Roman" w:hint="eastAsia"/>
              </w:rPr>
              <w:t>EPIR</w:t>
            </w:r>
            <w:r>
              <w:rPr>
                <w:rFonts w:ascii="Times New Roman" w:hAnsi="Times New Roman" w:cs="Times New Roman" w:hint="eastAsia"/>
              </w:rPr>
              <w:t>）而非亚临床路径的概率</w:t>
            </w:r>
          </w:p>
        </w:tc>
      </w:tr>
      <w:tr w:rsidR="00506E30" w:rsidRPr="00B214C7" w14:paraId="4F678E65" w14:textId="77777777" w:rsidTr="00506E30">
        <w:tc>
          <w:tcPr>
            <w:tcW w:w="988" w:type="dxa"/>
          </w:tcPr>
          <w:p w14:paraId="1AB8E506" w14:textId="77777777" w:rsidR="00506E30" w:rsidRPr="00B214C7" w:rsidRDefault="00506E30" w:rsidP="00506E30">
            <w:pPr>
              <w:rPr>
                <w:rFonts w:ascii="Times New Roman" w:hAnsi="Times New Roman" w:cs="Times New Roman"/>
              </w:rPr>
            </w:pPr>
            <m:oMathPara>
              <m:oMath>
                <m:r>
                  <w:rPr>
                    <w:rFonts w:ascii="Cambria Math" w:hAnsi="Cambria Math" w:cs="Times New Roman"/>
                  </w:rPr>
                  <m:t>1/σ</m:t>
                </m:r>
              </m:oMath>
            </m:oMathPara>
          </w:p>
        </w:tc>
        <w:tc>
          <w:tcPr>
            <w:tcW w:w="8079" w:type="dxa"/>
          </w:tcPr>
          <w:p w14:paraId="4236E7CD" w14:textId="02E1B8E6" w:rsidR="00506E30" w:rsidRPr="00B214C7" w:rsidRDefault="00891392" w:rsidP="00506E30">
            <w:pPr>
              <w:rPr>
                <w:rFonts w:ascii="Times New Roman" w:hAnsi="Times New Roman" w:cs="Times New Roman"/>
              </w:rPr>
            </w:pPr>
            <w:r>
              <w:rPr>
                <w:rFonts w:ascii="Times New Roman" w:hAnsi="Times New Roman" w:cs="Times New Roman" w:hint="eastAsia"/>
              </w:rPr>
              <w:t>潜伏期</w:t>
            </w:r>
          </w:p>
        </w:tc>
      </w:tr>
      <w:tr w:rsidR="00506E30" w:rsidRPr="00B214C7" w14:paraId="36009C65" w14:textId="77777777" w:rsidTr="00506E30">
        <w:tc>
          <w:tcPr>
            <w:tcW w:w="988" w:type="dxa"/>
          </w:tcPr>
          <w:p w14:paraId="52CE9A3F" w14:textId="77777777" w:rsidR="00506E30" w:rsidRPr="00B214C7" w:rsidRDefault="00506E30" w:rsidP="00506E30">
            <w:pPr>
              <w:rPr>
                <w:rFonts w:ascii="Times New Roman" w:hAnsi="Times New Roman" w:cs="Times New Roman"/>
              </w:rPr>
            </w:pPr>
            <m:oMathPara>
              <m:oMath>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p</m:t>
                    </m:r>
                  </m:sub>
                </m:sSub>
              </m:oMath>
            </m:oMathPara>
          </w:p>
        </w:tc>
        <w:tc>
          <w:tcPr>
            <w:tcW w:w="8079" w:type="dxa"/>
          </w:tcPr>
          <w:p w14:paraId="5B004FC2" w14:textId="0B6D61B3" w:rsidR="00506E30" w:rsidRPr="00B214C7" w:rsidRDefault="00891392" w:rsidP="00506E30">
            <w:pPr>
              <w:rPr>
                <w:rFonts w:ascii="Times New Roman" w:hAnsi="Times New Roman" w:cs="Times New Roman"/>
              </w:rPr>
            </w:pPr>
            <w:r>
              <w:rPr>
                <w:rFonts w:ascii="Times New Roman" w:hAnsi="Times New Roman" w:cs="Times New Roman" w:hint="eastAsia"/>
              </w:rPr>
              <w:t>临床前感染平均时间</w:t>
            </w:r>
          </w:p>
        </w:tc>
      </w:tr>
      <w:tr w:rsidR="00506E30" w:rsidRPr="00B214C7" w14:paraId="7BCA6845" w14:textId="77777777" w:rsidTr="00506E30">
        <w:tc>
          <w:tcPr>
            <w:tcW w:w="988" w:type="dxa"/>
          </w:tcPr>
          <w:p w14:paraId="507C9D24" w14:textId="77777777" w:rsidR="00506E30" w:rsidRPr="00B214C7" w:rsidRDefault="00000000" w:rsidP="00506E30">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1/γ</m:t>
                    </m:r>
                  </m:e>
                  <m:sub>
                    <m:r>
                      <w:rPr>
                        <w:rFonts w:ascii="Cambria Math" w:hAnsi="Cambria Math" w:cs="Times New Roman"/>
                      </w:rPr>
                      <m:t>s</m:t>
                    </m:r>
                  </m:sub>
                </m:sSub>
              </m:oMath>
            </m:oMathPara>
          </w:p>
        </w:tc>
        <w:tc>
          <w:tcPr>
            <w:tcW w:w="8079" w:type="dxa"/>
          </w:tcPr>
          <w:p w14:paraId="57A54EBC" w14:textId="3B2FDCBD" w:rsidR="00506E30" w:rsidRPr="00B214C7" w:rsidRDefault="00891392" w:rsidP="00506E30">
            <w:pPr>
              <w:rPr>
                <w:rFonts w:ascii="Times New Roman" w:hAnsi="Times New Roman" w:cs="Times New Roman"/>
              </w:rPr>
            </w:pPr>
            <w:r>
              <w:rPr>
                <w:rFonts w:ascii="Times New Roman" w:hAnsi="Times New Roman" w:cs="Times New Roman" w:hint="eastAsia"/>
              </w:rPr>
              <w:t>亚临床感染平均时间</w:t>
            </w:r>
          </w:p>
        </w:tc>
      </w:tr>
      <w:tr w:rsidR="00506E30" w:rsidRPr="00B214C7" w14:paraId="04402123" w14:textId="77777777" w:rsidTr="00506E30">
        <w:tc>
          <w:tcPr>
            <w:tcW w:w="988" w:type="dxa"/>
          </w:tcPr>
          <w:p w14:paraId="1F0F2770" w14:textId="77777777" w:rsidR="00506E30" w:rsidRPr="00B214C7" w:rsidRDefault="00000000" w:rsidP="00506E30">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1/γ</m:t>
                    </m:r>
                  </m:e>
                  <m:sub>
                    <m:r>
                      <w:rPr>
                        <w:rFonts w:ascii="Cambria Math" w:hAnsi="Cambria Math" w:cs="Times New Roman"/>
                      </w:rPr>
                      <m:t>c</m:t>
                    </m:r>
                  </m:sub>
                </m:sSub>
              </m:oMath>
            </m:oMathPara>
          </w:p>
        </w:tc>
        <w:tc>
          <w:tcPr>
            <w:tcW w:w="8079" w:type="dxa"/>
          </w:tcPr>
          <w:p w14:paraId="2368BDA5" w14:textId="75EE70BD" w:rsidR="00506E30" w:rsidRPr="00B214C7" w:rsidRDefault="00891392" w:rsidP="00506E30">
            <w:pPr>
              <w:rPr>
                <w:rFonts w:ascii="Times New Roman" w:hAnsi="Times New Roman" w:cs="Times New Roman"/>
              </w:rPr>
            </w:pPr>
            <w:r>
              <w:rPr>
                <w:rFonts w:ascii="Times New Roman" w:hAnsi="Times New Roman" w:cs="Times New Roman" w:hint="eastAsia"/>
              </w:rPr>
              <w:t>感染平均时间</w:t>
            </w:r>
          </w:p>
        </w:tc>
      </w:tr>
      <w:tr w:rsidR="00506E30" w:rsidRPr="00B214C7" w14:paraId="527A7EC8" w14:textId="77777777" w:rsidTr="00506E30">
        <w:tc>
          <w:tcPr>
            <w:tcW w:w="988" w:type="dxa"/>
          </w:tcPr>
          <w:p w14:paraId="2B43E60D" w14:textId="77777777" w:rsidR="00506E30" w:rsidRPr="00B214C7" w:rsidRDefault="00000000" w:rsidP="00506E30">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i</m:t>
                    </m:r>
                  </m:sub>
                </m:sSub>
              </m:oMath>
            </m:oMathPara>
          </w:p>
        </w:tc>
        <w:tc>
          <w:tcPr>
            <w:tcW w:w="8079" w:type="dxa"/>
          </w:tcPr>
          <w:p w14:paraId="66DD4C40" w14:textId="1C31222C" w:rsidR="00506E30" w:rsidRPr="00B214C7" w:rsidRDefault="00891392" w:rsidP="00506E30">
            <w:pPr>
              <w:rPr>
                <w:rFonts w:ascii="Times New Roman" w:hAnsi="Times New Roman" w:cs="Times New Roman"/>
              </w:rPr>
            </w:pPr>
            <w:r>
              <w:rPr>
                <w:rFonts w:ascii="Times New Roman" w:hAnsi="Times New Roman" w:cs="Times New Roman" w:hint="eastAsia"/>
              </w:rPr>
              <w:t>接触后感染概率</w:t>
            </w:r>
          </w:p>
          <w:p w14:paraId="52C310AF" w14:textId="2A519DB9" w:rsidR="00506E30" w:rsidRPr="00B214C7" w:rsidRDefault="00891392" w:rsidP="00506E30">
            <w:pPr>
              <w:rPr>
                <w:rFonts w:ascii="Times New Roman" w:hAnsi="Times New Roman" w:cs="Times New Roman"/>
              </w:rPr>
            </w:pPr>
            <w:r>
              <w:rPr>
                <w:rFonts w:ascii="Times New Roman" w:hAnsi="Times New Roman" w:cs="Times New Roman" w:hint="eastAsia"/>
              </w:rPr>
              <w:t>下一代矩阵</w:t>
            </w:r>
            <w:r w:rsidR="00506E30" w:rsidRPr="00B214C7">
              <w:rPr>
                <w:rFonts w:ascii="Times New Roman" w:hAnsi="Times New Roman" w:cs="Times New Roman"/>
              </w:rPr>
              <w:t xml:space="preserve"> (NGM) </w:t>
            </w:r>
            <w:r>
              <w:rPr>
                <w:rFonts w:ascii="Times New Roman" w:hAnsi="Times New Roman" w:cs="Times New Roman" w:hint="eastAsia"/>
              </w:rPr>
              <w:t>定义如下</w:t>
            </w:r>
            <w:r w:rsidR="00506E30" w:rsidRPr="00B214C7">
              <w:rPr>
                <w:rFonts w:ascii="Times New Roman" w:hAnsi="Times New Roman" w:cs="Times New Roman"/>
              </w:rPr>
              <w:t xml:space="preserve"> (</w:t>
            </w:r>
            <w:r w:rsidR="00506E30" w:rsidRPr="00B214C7">
              <w:rPr>
                <w:rFonts w:ascii="Times New Roman" w:hAnsi="Times New Roman" w:cs="Times New Roman"/>
                <w:i/>
                <w:iCs/>
              </w:rPr>
              <w:t>i</w:t>
            </w:r>
            <w:r w:rsidR="00506E30" w:rsidRPr="00B214C7">
              <w:rPr>
                <w:rFonts w:ascii="Times New Roman" w:hAnsi="Times New Roman" w:cs="Times New Roman"/>
              </w:rPr>
              <w:t xml:space="preserve"> </w:t>
            </w:r>
            <w:r w:rsidR="00506E30" w:rsidRPr="00B214C7">
              <w:rPr>
                <w:rFonts w:ascii="Times New Roman" w:hAnsi="Times New Roman" w:cs="Times New Roman"/>
                <w:i/>
                <w:iCs/>
              </w:rPr>
              <w:t xml:space="preserve">j </w:t>
            </w:r>
            <w:r w:rsidRPr="00891392">
              <w:rPr>
                <w:rFonts w:ascii="Times New Roman" w:hAnsi="Times New Roman" w:cs="Times New Roman" w:hint="eastAsia"/>
                <w:iCs/>
              </w:rPr>
              <w:t>是某两个年龄组</w:t>
            </w:r>
            <w:r w:rsidR="00506E30" w:rsidRPr="00B214C7">
              <w:rPr>
                <w:rFonts w:ascii="Times New Roman" w:hAnsi="Times New Roman" w:cs="Times New Roman"/>
              </w:rPr>
              <w:t>):</w:t>
            </w:r>
          </w:p>
          <w:p w14:paraId="2063F6D2" w14:textId="77777777" w:rsidR="00506E30" w:rsidRPr="00B214C7" w:rsidRDefault="00000000" w:rsidP="00506E30">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NGM</m:t>
                    </m:r>
                  </m:e>
                  <m:sub>
                    <m:r>
                      <w:rPr>
                        <w:rFonts w:ascii="Cambria Math" w:hAnsi="Cambria Math" w:cs="Times New Roman"/>
                      </w:rPr>
                      <m:t>ij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i,j,t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j</m:t>
                    </m:r>
                  </m:sub>
                </m:sSub>
                <m:r>
                  <w:rPr>
                    <w:rFonts w:ascii="Cambria Math" w:hAnsi="Cambria Math" w:cs="Times New Roman"/>
                  </w:rPr>
                  <m:t>∙</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p</m:t>
                            </m:r>
                          </m:sub>
                        </m:sSub>
                      </m:den>
                    </m:f>
                    <m:r>
                      <w:rPr>
                        <w:rFonts w:ascii="Cambria Math" w:hAnsi="Cambria Math" w:cs="Times New Roman"/>
                      </w:rPr>
                      <m:t xml:space="preserve">+ </m:t>
                    </m:r>
                    <m:sSub>
                      <m:sSubPr>
                        <m:ctrlPr>
                          <w:rPr>
                            <w:rFonts w:ascii="Cambria Math" w:hAnsi="Cambria Math" w:cs="Times New Roman"/>
                            <w:i/>
                          </w:rPr>
                        </m:ctrlPr>
                      </m:sSubPr>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γ</m:t>
                            </m:r>
                          </m:den>
                        </m:f>
                      </m:e>
                      <m:sub>
                        <m:r>
                          <w:rPr>
                            <w:rFonts w:ascii="Cambria Math" w:hAnsi="Cambria Math" w:cs="Times New Roman"/>
                          </w:rPr>
                          <m:t>c</m:t>
                        </m:r>
                      </m:sub>
                    </m:sSub>
                  </m:e>
                </m:d>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rPr>
                    </m:ctrlPr>
                  </m:sSubPr>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γ</m:t>
                        </m:r>
                      </m:den>
                    </m:f>
                  </m:e>
                  <m:sub>
                    <m:r>
                      <w:rPr>
                        <w:rFonts w:ascii="Cambria Math" w:hAnsi="Cambria Math" w:cs="Times New Roman"/>
                      </w:rPr>
                      <m:t>s</m:t>
                    </m:r>
                  </m:sub>
                </m:sSub>
                <m:r>
                  <w:rPr>
                    <w:rFonts w:ascii="Cambria Math" w:hAnsi="Cambria Math" w:cs="Times New Roman"/>
                  </w:rPr>
                  <m:t>∙ f)</m:t>
                </m:r>
              </m:oMath>
            </m:oMathPara>
          </w:p>
          <w:p w14:paraId="3600A9AF" w14:textId="0A77D4F9" w:rsidR="00506E30" w:rsidRPr="00B214C7" w:rsidRDefault="00891392" w:rsidP="00891392">
            <w:pPr>
              <w:rPr>
                <w:rFonts w:ascii="Times New Roman" w:hAnsi="Times New Roman" w:cs="Times New Roman"/>
              </w:rPr>
            </w:pPr>
            <w:r w:rsidRPr="00891392">
              <w:rPr>
                <w:rFonts w:ascii="Times New Roman" w:hAnsi="Times New Roman" w:cs="Times New Roman" w:hint="eastAsia"/>
              </w:rPr>
              <w:t xml:space="preserve">NGM </w:t>
            </w:r>
            <w:r>
              <w:rPr>
                <w:rFonts w:ascii="Times New Roman" w:hAnsi="Times New Roman" w:cs="Times New Roman" w:hint="eastAsia"/>
              </w:rPr>
              <w:t>的主</w:t>
            </w:r>
            <w:r w:rsidRPr="00891392">
              <w:rPr>
                <w:rFonts w:ascii="Times New Roman" w:hAnsi="Times New Roman" w:cs="Times New Roman" w:hint="eastAsia"/>
              </w:rPr>
              <w:t>特征值</w:t>
            </w:r>
            <w:r>
              <w:rPr>
                <w:rFonts w:ascii="Times New Roman" w:hAnsi="Times New Roman" w:cs="Times New Roman" w:hint="eastAsia"/>
              </w:rPr>
              <w:t>的绝对值</w:t>
            </w:r>
            <w:r w:rsidRPr="00891392">
              <w:rPr>
                <w:rFonts w:ascii="Times New Roman" w:hAnsi="Times New Roman" w:cs="Times New Roman" w:hint="eastAsia"/>
              </w:rPr>
              <w:t>被缩放以匹配估计的基本再生数</w:t>
            </w:r>
            <w:r w:rsidR="00506E30" w:rsidRPr="00B214C7">
              <w:rPr>
                <w:rFonts w:ascii="Times New Roman" w:hAnsi="Times New Roman" w:cs="Times New Roman"/>
              </w:rPr>
              <w:t xml:space="preserve"> (R</w:t>
            </w:r>
            <w:r w:rsidR="00506E30" w:rsidRPr="00B214C7">
              <w:rPr>
                <w:rFonts w:ascii="Times New Roman" w:hAnsi="Times New Roman" w:cs="Times New Roman"/>
                <w:vertAlign w:val="subscript"/>
              </w:rPr>
              <w:t>0</w:t>
            </w:r>
            <w:r w:rsidR="00506E30" w:rsidRPr="00B214C7">
              <w:rPr>
                <w:rFonts w:ascii="Times New Roman" w:hAnsi="Times New Roman" w:cs="Times New Roman"/>
              </w:rPr>
              <w:t xml:space="preserve">). </w:t>
            </w:r>
          </w:p>
        </w:tc>
      </w:tr>
    </w:tbl>
    <w:p w14:paraId="15B16291" w14:textId="21EC6AC2" w:rsidR="00506E30" w:rsidRPr="00891392" w:rsidRDefault="00891392" w:rsidP="00304301">
      <w:pPr>
        <w:ind w:firstLine="720"/>
      </w:pPr>
      <w:r>
        <w:rPr>
          <w:rFonts w:ascii="Times New Roman" w:hAnsi="Times New Roman" w:cs="Times New Roman" w:hint="eastAsia"/>
          <w:sz w:val="28"/>
        </w:rPr>
        <w:t>这些参数值的具体值，或计算他们的子模型及相关数据源，将在第二章</w:t>
      </w:r>
      <w:r>
        <w:rPr>
          <w:rFonts w:ascii="Times New Roman" w:hAnsi="Times New Roman" w:cs="Times New Roman" w:hint="eastAsia"/>
          <w:sz w:val="28"/>
        </w:rPr>
        <w:t>-</w:t>
      </w:r>
      <w:r>
        <w:rPr>
          <w:rFonts w:ascii="Times New Roman" w:hAnsi="Times New Roman" w:cs="Times New Roman" w:hint="eastAsia"/>
          <w:sz w:val="28"/>
        </w:rPr>
        <w:t>研究复现中被详细介绍。</w:t>
      </w:r>
    </w:p>
    <w:p w14:paraId="6C665EB7" w14:textId="0C09A1AB" w:rsidR="00BC7CAF" w:rsidRDefault="00BC7CAF" w:rsidP="00BC7CAF">
      <w:pPr>
        <w:pStyle w:val="2"/>
        <w:rPr>
          <w:rFonts w:ascii="Times New Roman" w:hAnsi="Times New Roman" w:cs="Times New Roman"/>
          <w:b/>
        </w:rPr>
      </w:pPr>
      <w:bookmarkStart w:id="10" w:name="_Toc119160027"/>
      <w:r>
        <w:rPr>
          <w:rFonts w:ascii="Times New Roman" w:hAnsi="Times New Roman" w:cs="Times New Roman"/>
          <w:b/>
        </w:rPr>
        <w:t>1.4</w:t>
      </w:r>
      <w:r w:rsidRPr="00B214C7">
        <w:rPr>
          <w:rFonts w:ascii="Times New Roman" w:hAnsi="Times New Roman" w:cs="Times New Roman"/>
          <w:b/>
        </w:rPr>
        <w:t xml:space="preserve"> </w:t>
      </w:r>
      <w:r>
        <w:rPr>
          <w:rFonts w:ascii="Times New Roman" w:hAnsi="Times New Roman" w:cs="Times New Roman" w:hint="eastAsia"/>
          <w:b/>
        </w:rPr>
        <w:t>研究步骤</w:t>
      </w:r>
      <w:r>
        <w:rPr>
          <w:rFonts w:ascii="Times New Roman" w:hAnsi="Times New Roman" w:cs="Times New Roman"/>
          <w:b/>
        </w:rPr>
        <w:t>3</w:t>
      </w:r>
      <w:r>
        <w:rPr>
          <w:rFonts w:ascii="Times New Roman" w:hAnsi="Times New Roman" w:cs="Times New Roman" w:hint="eastAsia"/>
          <w:b/>
        </w:rPr>
        <w:t>：拟合</w:t>
      </w:r>
      <w:r w:rsidR="00E57AB0">
        <w:rPr>
          <w:rFonts w:ascii="Times New Roman" w:hAnsi="Times New Roman" w:cs="Times New Roman" w:hint="eastAsia"/>
          <w:b/>
        </w:rPr>
        <w:t>段</w:t>
      </w:r>
      <w:bookmarkEnd w:id="10"/>
    </w:p>
    <w:p w14:paraId="62711B8E" w14:textId="25A36CF3" w:rsidR="00734287" w:rsidRDefault="00891392" w:rsidP="00734287">
      <w:pPr>
        <w:ind w:firstLine="720"/>
        <w:rPr>
          <w:rFonts w:ascii="Times New Roman" w:hAnsi="Times New Roman" w:cs="Times New Roman"/>
          <w:sz w:val="28"/>
        </w:rPr>
      </w:pPr>
      <w:r>
        <w:rPr>
          <w:rFonts w:ascii="Times New Roman" w:hAnsi="Times New Roman" w:cs="Times New Roman" w:hint="eastAsia"/>
          <w:sz w:val="28"/>
        </w:rPr>
        <w:t>拟合段使用</w:t>
      </w:r>
      <w:r>
        <w:rPr>
          <w:rFonts w:ascii="Times New Roman" w:hAnsi="Times New Roman" w:cs="Times New Roman" w:hint="eastAsia"/>
          <w:sz w:val="28"/>
        </w:rPr>
        <w:t>MLE</w:t>
      </w:r>
      <w:r>
        <w:rPr>
          <w:rFonts w:ascii="Times New Roman" w:hAnsi="Times New Roman" w:cs="Times New Roman" w:hint="eastAsia"/>
          <w:sz w:val="28"/>
        </w:rPr>
        <w:t>方法拟合不同国家的不同基本再生数，这一数值被限定在</w:t>
      </w:r>
      <w:r>
        <w:rPr>
          <w:rFonts w:ascii="Times New Roman" w:hAnsi="Times New Roman" w:cs="Times New Roman" w:hint="eastAsia"/>
          <w:sz w:val="28"/>
        </w:rPr>
        <w:t>1</w:t>
      </w:r>
      <w:r>
        <w:rPr>
          <w:rFonts w:ascii="Times New Roman" w:hAnsi="Times New Roman" w:cs="Times New Roman"/>
          <w:sz w:val="28"/>
        </w:rPr>
        <w:t>.5~5.0</w:t>
      </w:r>
      <w:r>
        <w:rPr>
          <w:rFonts w:ascii="Times New Roman" w:hAnsi="Times New Roman" w:cs="Times New Roman" w:hint="eastAsia"/>
          <w:sz w:val="28"/>
        </w:rPr>
        <w:t>之间。论文</w:t>
      </w:r>
      <w:r w:rsidR="00734287">
        <w:rPr>
          <w:rFonts w:ascii="Times New Roman" w:hAnsi="Times New Roman" w:cs="Times New Roman" w:hint="eastAsia"/>
          <w:sz w:val="28"/>
        </w:rPr>
        <w:t>7</w:t>
      </w:r>
      <w:r w:rsidR="00734287">
        <w:rPr>
          <w:rFonts w:ascii="Times New Roman" w:hAnsi="Times New Roman" w:cs="Times New Roman" w:hint="eastAsia"/>
          <w:sz w:val="28"/>
        </w:rPr>
        <w:t>日平滑后的死亡病例数来拟合模型，死亡数面临的漏报、误检测概率远远低于感染病例数。此外，不同国家的新冠死</w:t>
      </w:r>
      <w:r w:rsidR="00734287">
        <w:rPr>
          <w:rFonts w:ascii="Times New Roman" w:hAnsi="Times New Roman" w:cs="Times New Roman" w:hint="eastAsia"/>
          <w:sz w:val="28"/>
        </w:rPr>
        <w:lastRenderedPageBreak/>
        <w:t>亡标准变化幅度极小（相比之下，不同国家的新冠确诊标准相差较大），报告新冠死亡病例也不依赖于阳性检测。在拟合过程中，无死亡数据或死亡病例小于每日</w:t>
      </w:r>
      <w:r w:rsidR="00734287">
        <w:rPr>
          <w:rFonts w:ascii="Times New Roman" w:hAnsi="Times New Roman" w:cs="Times New Roman" w:hint="eastAsia"/>
          <w:sz w:val="28"/>
        </w:rPr>
        <w:t>1</w:t>
      </w:r>
      <w:r w:rsidR="00734287">
        <w:rPr>
          <w:rFonts w:ascii="Times New Roman" w:hAnsi="Times New Roman" w:cs="Times New Roman"/>
          <w:sz w:val="28"/>
        </w:rPr>
        <w:t>0</w:t>
      </w:r>
      <w:r w:rsidR="00734287">
        <w:rPr>
          <w:rFonts w:ascii="Times New Roman" w:hAnsi="Times New Roman" w:cs="Times New Roman" w:hint="eastAsia"/>
          <w:sz w:val="28"/>
        </w:rPr>
        <w:t>例的国家被过滤掉。在</w:t>
      </w:r>
      <w:r w:rsidR="00734287">
        <w:rPr>
          <w:rFonts w:ascii="Times New Roman" w:hAnsi="Times New Roman" w:cs="Times New Roman" w:hint="eastAsia"/>
          <w:sz w:val="28"/>
        </w:rPr>
        <w:t>WHO</w:t>
      </w:r>
      <w:r w:rsidR="00734287">
        <w:rPr>
          <w:rFonts w:ascii="Times New Roman" w:hAnsi="Times New Roman" w:cs="Times New Roman" w:hint="eastAsia"/>
          <w:sz w:val="28"/>
        </w:rPr>
        <w:t>欧洲区的</w:t>
      </w:r>
      <w:r w:rsidR="00734287">
        <w:rPr>
          <w:rFonts w:ascii="Times New Roman" w:hAnsi="Times New Roman" w:cs="Times New Roman" w:hint="eastAsia"/>
          <w:sz w:val="28"/>
        </w:rPr>
        <w:t>5</w:t>
      </w:r>
      <w:r w:rsidR="00734287">
        <w:rPr>
          <w:rFonts w:ascii="Times New Roman" w:hAnsi="Times New Roman" w:cs="Times New Roman"/>
          <w:sz w:val="28"/>
        </w:rPr>
        <w:t>3</w:t>
      </w:r>
      <w:r w:rsidR="00734287">
        <w:rPr>
          <w:rFonts w:ascii="Times New Roman" w:hAnsi="Times New Roman" w:cs="Times New Roman" w:hint="eastAsia"/>
          <w:sz w:val="28"/>
        </w:rPr>
        <w:t>个国家中，有</w:t>
      </w:r>
      <w:r w:rsidR="00734287">
        <w:rPr>
          <w:rFonts w:ascii="Times New Roman" w:hAnsi="Times New Roman" w:cs="Times New Roman" w:hint="eastAsia"/>
          <w:sz w:val="28"/>
        </w:rPr>
        <w:t>3</w:t>
      </w:r>
      <w:r w:rsidR="00734287">
        <w:rPr>
          <w:rFonts w:ascii="Times New Roman" w:hAnsi="Times New Roman" w:cs="Times New Roman"/>
          <w:sz w:val="28"/>
        </w:rPr>
        <w:t>8</w:t>
      </w:r>
      <w:r w:rsidR="00734287">
        <w:rPr>
          <w:rFonts w:ascii="Times New Roman" w:hAnsi="Times New Roman" w:cs="Times New Roman" w:hint="eastAsia"/>
          <w:sz w:val="28"/>
        </w:rPr>
        <w:t>被涵盖进了拟合段。</w:t>
      </w:r>
    </w:p>
    <w:p w14:paraId="443B9353" w14:textId="4BB55064" w:rsidR="00734287" w:rsidRDefault="00734287" w:rsidP="00734287">
      <w:pPr>
        <w:ind w:firstLine="720"/>
        <w:rPr>
          <w:rFonts w:ascii="Times New Roman" w:hAnsi="Times New Roman" w:cs="Times New Roman"/>
          <w:sz w:val="28"/>
        </w:rPr>
      </w:pPr>
      <w:r>
        <w:rPr>
          <w:rFonts w:ascii="Times New Roman" w:hAnsi="Times New Roman" w:cs="Times New Roman" w:hint="eastAsia"/>
          <w:sz w:val="28"/>
        </w:rPr>
        <w:t>细分年龄的接触矩阵，即公式中的</w:t>
      </w:r>
      <w:r>
        <w:rPr>
          <w:rFonts w:ascii="Times New Roman" w:hAnsi="Times New Roman" w:cs="Times New Roman" w:hint="eastAsia"/>
          <w:sz w:val="28"/>
        </w:rPr>
        <w:t>C</w:t>
      </w:r>
      <w:r w:rsidRPr="00734287">
        <w:rPr>
          <w:rFonts w:ascii="Times New Roman" w:hAnsi="Times New Roman" w:cs="Times New Roman" w:hint="eastAsia"/>
          <w:sz w:val="28"/>
          <w:vertAlign w:val="subscript"/>
        </w:rPr>
        <w:t>i</w:t>
      </w:r>
      <w:r w:rsidRPr="00734287">
        <w:rPr>
          <w:rFonts w:ascii="Times New Roman" w:hAnsi="Times New Roman" w:cs="Times New Roman"/>
          <w:sz w:val="28"/>
          <w:vertAlign w:val="subscript"/>
        </w:rPr>
        <w:t>,j,t</w:t>
      </w:r>
      <w:r>
        <w:rPr>
          <w:rFonts w:ascii="Times New Roman" w:hAnsi="Times New Roman" w:cs="Times New Roman" w:hint="eastAsia"/>
          <w:sz w:val="28"/>
        </w:rPr>
        <w:t>（</w:t>
      </w:r>
      <w:r>
        <w:rPr>
          <w:rFonts w:ascii="Times New Roman" w:hAnsi="Times New Roman" w:cs="Times New Roman" w:hint="eastAsia"/>
          <w:sz w:val="28"/>
        </w:rPr>
        <w:t>i</w:t>
      </w:r>
      <w:r>
        <w:rPr>
          <w:rFonts w:ascii="Times New Roman" w:hAnsi="Times New Roman" w:cs="Times New Roman" w:hint="eastAsia"/>
          <w:sz w:val="28"/>
        </w:rPr>
        <w:t>年龄组和</w:t>
      </w:r>
      <w:r>
        <w:rPr>
          <w:rFonts w:ascii="Times New Roman" w:hAnsi="Times New Roman" w:cs="Times New Roman" w:hint="eastAsia"/>
          <w:sz w:val="28"/>
        </w:rPr>
        <w:t>j</w:t>
      </w:r>
      <w:r>
        <w:rPr>
          <w:rFonts w:ascii="Times New Roman" w:hAnsi="Times New Roman" w:cs="Times New Roman" w:hint="eastAsia"/>
          <w:sz w:val="28"/>
        </w:rPr>
        <w:t>年龄组在第</w:t>
      </w:r>
      <w:r>
        <w:rPr>
          <w:rFonts w:ascii="Times New Roman" w:hAnsi="Times New Roman" w:cs="Times New Roman" w:hint="eastAsia"/>
          <w:sz w:val="28"/>
        </w:rPr>
        <w:t>t</w:t>
      </w:r>
      <w:r>
        <w:rPr>
          <w:rFonts w:ascii="Times New Roman" w:hAnsi="Times New Roman" w:cs="Times New Roman" w:hint="eastAsia"/>
          <w:sz w:val="28"/>
        </w:rPr>
        <w:t>天的而接触次数），是从外部数据中获取的，这一外部数据与新冠无关，为新冠前的调查结果</w:t>
      </w:r>
      <w:r w:rsidR="00E57AB0">
        <w:rPr>
          <w:rFonts w:ascii="Times New Roman" w:hAnsi="Times New Roman" w:cs="Times New Roman" w:hint="eastAsia"/>
          <w:sz w:val="28"/>
        </w:rPr>
        <w:t>（包含了</w:t>
      </w:r>
      <w:r w:rsidR="00E57AB0">
        <w:rPr>
          <w:rFonts w:ascii="Times New Roman" w:hAnsi="Times New Roman" w:cs="Times New Roman" w:hint="eastAsia"/>
          <w:sz w:val="28"/>
        </w:rPr>
        <w:t>work</w:t>
      </w:r>
      <w:r w:rsidR="00E57AB0">
        <w:rPr>
          <w:rFonts w:ascii="Times New Roman" w:hAnsi="Times New Roman" w:cs="Times New Roman" w:hint="eastAsia"/>
          <w:sz w:val="28"/>
        </w:rPr>
        <w:t>、</w:t>
      </w:r>
      <w:r w:rsidR="00E57AB0">
        <w:rPr>
          <w:rFonts w:ascii="Times New Roman" w:hAnsi="Times New Roman" w:cs="Times New Roman" w:hint="eastAsia"/>
          <w:sz w:val="28"/>
        </w:rPr>
        <w:t>school</w:t>
      </w:r>
      <w:r w:rsidR="00E57AB0">
        <w:rPr>
          <w:rFonts w:ascii="Times New Roman" w:hAnsi="Times New Roman" w:cs="Times New Roman" w:hint="eastAsia"/>
          <w:sz w:val="28"/>
        </w:rPr>
        <w:t>、</w:t>
      </w:r>
      <w:r w:rsidR="00E57AB0">
        <w:rPr>
          <w:rFonts w:ascii="Times New Roman" w:hAnsi="Times New Roman" w:cs="Times New Roman" w:hint="eastAsia"/>
          <w:sz w:val="28"/>
        </w:rPr>
        <w:t>home</w:t>
      </w:r>
      <w:r w:rsidR="00E57AB0">
        <w:rPr>
          <w:rFonts w:ascii="Times New Roman" w:hAnsi="Times New Roman" w:cs="Times New Roman" w:hint="eastAsia"/>
          <w:sz w:val="28"/>
        </w:rPr>
        <w:t>和</w:t>
      </w:r>
      <w:r w:rsidR="00E57AB0">
        <w:rPr>
          <w:rFonts w:ascii="Times New Roman" w:hAnsi="Times New Roman" w:cs="Times New Roman" w:hint="eastAsia"/>
          <w:sz w:val="28"/>
        </w:rPr>
        <w:t>others</w:t>
      </w:r>
      <w:r w:rsidR="00E57AB0">
        <w:rPr>
          <w:rFonts w:ascii="Times New Roman" w:hAnsi="Times New Roman" w:cs="Times New Roman" w:hint="eastAsia"/>
          <w:sz w:val="28"/>
        </w:rPr>
        <w:t>四类）</w:t>
      </w:r>
      <w:r>
        <w:rPr>
          <w:rFonts w:ascii="Times New Roman" w:hAnsi="Times New Roman" w:cs="Times New Roman" w:hint="eastAsia"/>
          <w:sz w:val="28"/>
        </w:rPr>
        <w:t>。在此基础上：</w:t>
      </w:r>
    </w:p>
    <w:p w14:paraId="06628D73" w14:textId="3E75FE75" w:rsidR="00734287" w:rsidRDefault="00734287" w:rsidP="00734287">
      <w:pPr>
        <w:pStyle w:val="af0"/>
        <w:numPr>
          <w:ilvl w:val="0"/>
          <w:numId w:val="23"/>
        </w:numPr>
        <w:rPr>
          <w:rFonts w:ascii="Times New Roman" w:hAnsi="Times New Roman" w:cs="Times New Roman"/>
          <w:sz w:val="28"/>
        </w:rPr>
      </w:pPr>
      <w:r w:rsidRPr="00734287">
        <w:rPr>
          <w:rFonts w:ascii="Times New Roman" w:hAnsi="Times New Roman" w:cs="Times New Roman" w:hint="eastAsia"/>
          <w:sz w:val="28"/>
        </w:rPr>
        <w:t>2</w:t>
      </w:r>
      <w:r w:rsidRPr="00734287">
        <w:rPr>
          <w:rFonts w:ascii="Times New Roman" w:hAnsi="Times New Roman" w:cs="Times New Roman"/>
          <w:sz w:val="28"/>
        </w:rPr>
        <w:t>020.01</w:t>
      </w:r>
      <w:r w:rsidR="00B94EC2">
        <w:rPr>
          <w:rFonts w:ascii="Times New Roman" w:hAnsi="Times New Roman" w:cs="Times New Roman" w:hint="eastAsia"/>
          <w:sz w:val="28"/>
        </w:rPr>
        <w:t>之后的</w:t>
      </w:r>
      <w:r w:rsidRPr="00734287">
        <w:rPr>
          <w:rFonts w:ascii="Times New Roman" w:hAnsi="Times New Roman" w:cs="Times New Roman" w:hint="eastAsia"/>
          <w:sz w:val="28"/>
        </w:rPr>
        <w:t>移动指数被用于修正</w:t>
      </w:r>
      <w:r w:rsidRPr="00734287">
        <w:rPr>
          <w:rFonts w:ascii="Times New Roman" w:hAnsi="Times New Roman" w:cs="Times New Roman" w:hint="eastAsia"/>
          <w:sz w:val="28"/>
        </w:rPr>
        <w:t>work</w:t>
      </w:r>
      <w:r w:rsidRPr="00734287">
        <w:rPr>
          <w:rFonts w:ascii="Times New Roman" w:hAnsi="Times New Roman" w:cs="Times New Roman" w:hint="eastAsia"/>
          <w:sz w:val="28"/>
        </w:rPr>
        <w:t>类和</w:t>
      </w:r>
      <w:r w:rsidRPr="00734287">
        <w:rPr>
          <w:rFonts w:ascii="Times New Roman" w:hAnsi="Times New Roman" w:cs="Times New Roman" w:hint="eastAsia"/>
          <w:sz w:val="28"/>
        </w:rPr>
        <w:t>other</w:t>
      </w:r>
      <w:r w:rsidRPr="00734287">
        <w:rPr>
          <w:rFonts w:ascii="Times New Roman" w:hAnsi="Times New Roman" w:cs="Times New Roman" w:hint="eastAsia"/>
          <w:sz w:val="28"/>
        </w:rPr>
        <w:t>类在疫情中的变化。</w:t>
      </w:r>
    </w:p>
    <w:p w14:paraId="09977EFF" w14:textId="7ADC817F" w:rsidR="00734287" w:rsidRDefault="00734287" w:rsidP="00734287">
      <w:pPr>
        <w:pStyle w:val="af0"/>
        <w:numPr>
          <w:ilvl w:val="0"/>
          <w:numId w:val="23"/>
        </w:numPr>
        <w:rPr>
          <w:rFonts w:ascii="Times New Roman" w:hAnsi="Times New Roman" w:cs="Times New Roman"/>
          <w:sz w:val="28"/>
        </w:rPr>
      </w:pPr>
      <w:r w:rsidRPr="00734287">
        <w:rPr>
          <w:rFonts w:ascii="Times New Roman" w:hAnsi="Times New Roman" w:cs="Times New Roman" w:hint="eastAsia"/>
          <w:sz w:val="28"/>
        </w:rPr>
        <w:t>OxCGRT</w:t>
      </w:r>
      <w:r w:rsidRPr="00734287">
        <w:rPr>
          <w:rFonts w:ascii="Times New Roman" w:hAnsi="Times New Roman" w:cs="Times New Roman"/>
          <w:sz w:val="28"/>
        </w:rPr>
        <w:t xml:space="preserve"> </w:t>
      </w:r>
      <w:r w:rsidRPr="00734287">
        <w:rPr>
          <w:rFonts w:ascii="Times New Roman" w:hAnsi="Times New Roman" w:cs="Times New Roman" w:hint="eastAsia"/>
          <w:sz w:val="28"/>
        </w:rPr>
        <w:t>NPI</w:t>
      </w:r>
      <w:r w:rsidRPr="00734287">
        <w:rPr>
          <w:rFonts w:ascii="Times New Roman" w:hAnsi="Times New Roman" w:cs="Times New Roman" w:hint="eastAsia"/>
          <w:sz w:val="28"/>
        </w:rPr>
        <w:t>（牛津政策严格指数）被用于修正</w:t>
      </w:r>
      <w:r w:rsidRPr="00734287">
        <w:rPr>
          <w:rFonts w:ascii="Times New Roman" w:hAnsi="Times New Roman" w:cs="Times New Roman" w:hint="eastAsia"/>
          <w:sz w:val="28"/>
        </w:rPr>
        <w:t>school</w:t>
      </w:r>
      <w:r w:rsidRPr="00734287">
        <w:rPr>
          <w:rFonts w:ascii="Times New Roman" w:hAnsi="Times New Roman" w:cs="Times New Roman" w:hint="eastAsia"/>
          <w:sz w:val="28"/>
        </w:rPr>
        <w:t>类在疫情中的变化。</w:t>
      </w:r>
      <w:r w:rsidR="00E57AB0">
        <w:rPr>
          <w:rFonts w:ascii="Times New Roman" w:hAnsi="Times New Roman" w:cs="Times New Roman" w:hint="eastAsia"/>
          <w:sz w:val="28"/>
        </w:rPr>
        <w:t>具体的修正方法是：</w:t>
      </w:r>
      <w:r>
        <w:rPr>
          <w:rFonts w:ascii="Times New Roman" w:hAnsi="Times New Roman" w:cs="Times New Roman" w:hint="eastAsia"/>
          <w:sz w:val="28"/>
        </w:rPr>
        <w:t>如</w:t>
      </w:r>
      <w:r>
        <w:rPr>
          <w:rFonts w:ascii="Times New Roman" w:hAnsi="Times New Roman" w:cs="Times New Roman" w:hint="eastAsia"/>
          <w:sz w:val="28"/>
        </w:rPr>
        <w:t>OxCGRT</w:t>
      </w:r>
      <w:r>
        <w:rPr>
          <w:rFonts w:ascii="Times New Roman" w:hAnsi="Times New Roman" w:cs="Times New Roman" w:hint="eastAsia"/>
          <w:sz w:val="28"/>
        </w:rPr>
        <w:t>中的</w:t>
      </w:r>
      <w:r>
        <w:rPr>
          <w:rFonts w:ascii="Times New Roman" w:hAnsi="Times New Roman" w:cs="Times New Roman" w:hint="eastAsia"/>
          <w:sz w:val="28"/>
        </w:rPr>
        <w:t>school</w:t>
      </w:r>
      <w:r>
        <w:rPr>
          <w:rFonts w:ascii="Times New Roman" w:hAnsi="Times New Roman" w:cs="Times New Roman" w:hint="eastAsia"/>
          <w:sz w:val="28"/>
        </w:rPr>
        <w:t>类政策的</w:t>
      </w:r>
      <w:r>
        <w:rPr>
          <w:rFonts w:ascii="Times New Roman" w:hAnsi="Times New Roman" w:cs="Times New Roman" w:hint="eastAsia"/>
          <w:sz w:val="28"/>
        </w:rPr>
        <w:t>value</w:t>
      </w:r>
      <w:r>
        <w:rPr>
          <w:rFonts w:ascii="Times New Roman" w:hAnsi="Times New Roman" w:cs="Times New Roman" w:hint="eastAsia"/>
          <w:sz w:val="28"/>
        </w:rPr>
        <w:t>（下简称</w:t>
      </w:r>
      <w:r>
        <w:rPr>
          <w:rFonts w:ascii="Times New Roman" w:hAnsi="Times New Roman" w:cs="Times New Roman" w:hint="eastAsia"/>
          <w:sz w:val="28"/>
        </w:rPr>
        <w:t>OSV</w:t>
      </w:r>
      <w:r>
        <w:rPr>
          <w:rFonts w:ascii="Times New Roman" w:hAnsi="Times New Roman" w:cs="Times New Roman" w:hint="eastAsia"/>
          <w:sz w:val="28"/>
        </w:rPr>
        <w:t>）</w:t>
      </w:r>
      <w:r>
        <w:rPr>
          <w:rFonts w:ascii="Times New Roman" w:hAnsi="Times New Roman" w:cs="Times New Roman" w:hint="eastAsia"/>
          <w:sz w:val="28"/>
        </w:rPr>
        <w:t>=</w:t>
      </w:r>
      <w:r>
        <w:rPr>
          <w:rFonts w:ascii="Times New Roman" w:hAnsi="Times New Roman" w:cs="Times New Roman"/>
          <w:sz w:val="28"/>
        </w:rPr>
        <w:t>0</w:t>
      </w:r>
      <w:r>
        <w:rPr>
          <w:rFonts w:ascii="Times New Roman" w:hAnsi="Times New Roman" w:cs="Times New Roman" w:hint="eastAsia"/>
          <w:sz w:val="28"/>
        </w:rPr>
        <w:t>，则不进行修正</w:t>
      </w:r>
      <w:r w:rsidR="00E57AB0">
        <w:rPr>
          <w:rFonts w:ascii="Times New Roman" w:hAnsi="Times New Roman" w:cs="Times New Roman" w:hint="eastAsia"/>
          <w:sz w:val="28"/>
        </w:rPr>
        <w:t>，</w:t>
      </w:r>
      <w:r w:rsidR="00E57AB0">
        <w:rPr>
          <w:rFonts w:ascii="Times New Roman" w:hAnsi="Times New Roman" w:cs="Times New Roman" w:hint="eastAsia"/>
          <w:sz w:val="28"/>
        </w:rPr>
        <w:t>OSV</w:t>
      </w:r>
      <w:r w:rsidR="00E57AB0">
        <w:rPr>
          <w:rFonts w:ascii="Times New Roman" w:hAnsi="Times New Roman" w:cs="Times New Roman"/>
          <w:sz w:val="28"/>
        </w:rPr>
        <w:t>=1</w:t>
      </w:r>
      <w:r w:rsidR="00E57AB0">
        <w:rPr>
          <w:rFonts w:ascii="Times New Roman" w:hAnsi="Times New Roman" w:cs="Times New Roman" w:hint="eastAsia"/>
          <w:sz w:val="28"/>
        </w:rPr>
        <w:t>或</w:t>
      </w:r>
      <w:r w:rsidR="00E57AB0">
        <w:rPr>
          <w:rFonts w:ascii="Times New Roman" w:hAnsi="Times New Roman" w:cs="Times New Roman" w:hint="eastAsia"/>
          <w:sz w:val="28"/>
        </w:rPr>
        <w:t>2</w:t>
      </w:r>
      <w:r w:rsidR="00E57AB0">
        <w:rPr>
          <w:rFonts w:ascii="Times New Roman" w:hAnsi="Times New Roman" w:cs="Times New Roman" w:hint="eastAsia"/>
          <w:sz w:val="28"/>
        </w:rPr>
        <w:t>，则修正为</w:t>
      </w:r>
      <w:r w:rsidR="00E57AB0">
        <w:rPr>
          <w:rFonts w:ascii="Times New Roman" w:hAnsi="Times New Roman" w:cs="Times New Roman"/>
          <w:sz w:val="28"/>
        </w:rPr>
        <w:t>0.5</w:t>
      </w:r>
      <w:r w:rsidR="00E57AB0">
        <w:rPr>
          <w:rFonts w:ascii="Times New Roman" w:hAnsi="Times New Roman" w:cs="Times New Roman" w:hint="eastAsia"/>
          <w:sz w:val="28"/>
        </w:rPr>
        <w:t>倍，</w:t>
      </w:r>
      <w:r w:rsidR="00E57AB0">
        <w:rPr>
          <w:rFonts w:ascii="Times New Roman" w:hAnsi="Times New Roman" w:cs="Times New Roman" w:hint="eastAsia"/>
          <w:sz w:val="28"/>
        </w:rPr>
        <w:t>OSV</w:t>
      </w:r>
      <w:r w:rsidR="00E57AB0">
        <w:rPr>
          <w:rFonts w:ascii="Times New Roman" w:hAnsi="Times New Roman" w:cs="Times New Roman"/>
          <w:sz w:val="28"/>
        </w:rPr>
        <w:t>=3</w:t>
      </w:r>
      <w:r w:rsidR="00E57AB0">
        <w:rPr>
          <w:rFonts w:ascii="Times New Roman" w:hAnsi="Times New Roman" w:cs="Times New Roman" w:hint="eastAsia"/>
          <w:sz w:val="28"/>
        </w:rPr>
        <w:t>，则修正为</w:t>
      </w:r>
      <w:r w:rsidR="00E57AB0">
        <w:rPr>
          <w:rFonts w:ascii="Times New Roman" w:hAnsi="Times New Roman" w:cs="Times New Roman" w:hint="eastAsia"/>
          <w:sz w:val="28"/>
        </w:rPr>
        <w:t>0</w:t>
      </w:r>
      <w:r w:rsidR="00E57AB0">
        <w:rPr>
          <w:rFonts w:ascii="Times New Roman" w:hAnsi="Times New Roman" w:cs="Times New Roman" w:hint="eastAsia"/>
          <w:sz w:val="28"/>
        </w:rPr>
        <w:t>。</w:t>
      </w:r>
    </w:p>
    <w:p w14:paraId="7860E376" w14:textId="6186BB47" w:rsidR="00E57AB0" w:rsidRDefault="00E57AB0" w:rsidP="00734287">
      <w:pPr>
        <w:pStyle w:val="af0"/>
        <w:numPr>
          <w:ilvl w:val="0"/>
          <w:numId w:val="23"/>
        </w:numPr>
        <w:rPr>
          <w:rFonts w:ascii="Times New Roman" w:hAnsi="Times New Roman" w:cs="Times New Roman"/>
          <w:sz w:val="28"/>
        </w:rPr>
      </w:pPr>
      <w:r>
        <w:rPr>
          <w:rFonts w:ascii="Times New Roman" w:hAnsi="Times New Roman" w:cs="Times New Roman" w:hint="eastAsia"/>
          <w:sz w:val="28"/>
        </w:rPr>
        <w:t>home</w:t>
      </w:r>
      <w:r>
        <w:rPr>
          <w:rFonts w:ascii="Times New Roman" w:hAnsi="Times New Roman" w:cs="Times New Roman" w:hint="eastAsia"/>
          <w:sz w:val="28"/>
        </w:rPr>
        <w:t>类被认为疫情后相比疫情前无变化。</w:t>
      </w:r>
    </w:p>
    <w:p w14:paraId="08CB8D9B" w14:textId="24EB9877" w:rsidR="001F72EC" w:rsidRPr="001F72EC" w:rsidRDefault="001F72EC" w:rsidP="001F72EC">
      <w:pPr>
        <w:ind w:firstLine="720"/>
        <w:rPr>
          <w:rFonts w:ascii="Times New Roman" w:hAnsi="Times New Roman" w:cs="Times New Roman"/>
          <w:sz w:val="28"/>
        </w:rPr>
      </w:pPr>
      <w:r w:rsidRPr="001F72EC">
        <w:rPr>
          <w:rFonts w:ascii="Times New Roman" w:hAnsi="Times New Roman" w:cs="Times New Roman"/>
          <w:noProof/>
          <w:sz w:val="28"/>
          <w:lang w:val="en-US"/>
        </w:rPr>
        <w:drawing>
          <wp:anchor distT="0" distB="0" distL="114300" distR="114300" simplePos="0" relativeHeight="251658240" behindDoc="0" locked="0" layoutInCell="1" allowOverlap="1" wp14:anchorId="695EE279" wp14:editId="2685AFBD">
            <wp:simplePos x="0" y="0"/>
            <wp:positionH relativeFrom="margin">
              <wp:align>right</wp:align>
            </wp:positionH>
            <wp:positionV relativeFrom="paragraph">
              <wp:posOffset>518111</wp:posOffset>
            </wp:positionV>
            <wp:extent cx="5730875" cy="3530600"/>
            <wp:effectExtent l="0" t="0" r="3175" b="0"/>
            <wp:wrapSquare wrapText="bothSides"/>
            <wp:docPr id="27" name="image13.png" descr="Background pattern&#10;&#10;Description automatically generated"/>
            <wp:cNvGraphicFramePr/>
            <a:graphic xmlns:a="http://schemas.openxmlformats.org/drawingml/2006/main">
              <a:graphicData uri="http://schemas.openxmlformats.org/drawingml/2006/picture">
                <pic:pic xmlns:pic="http://schemas.openxmlformats.org/drawingml/2006/picture">
                  <pic:nvPicPr>
                    <pic:cNvPr id="27" name="image13.png" descr="Background pattern&#10;&#10;Description automatically generated"/>
                    <pic:cNvPicPr preferRelativeResize="0"/>
                  </pic:nvPicPr>
                  <pic:blipFill>
                    <a:blip r:embed="rId16" cstate="print">
                      <a:extLst>
                        <a:ext uri="{28A0092B-C50C-407E-A947-70E740481C1C}">
                          <a14:useLocalDpi xmlns:a14="http://schemas.microsoft.com/office/drawing/2010/main" val="0"/>
                        </a:ext>
                      </a:extLst>
                    </a:blip>
                    <a:srcRect/>
                    <a:stretch>
                      <a:fillRect/>
                    </a:stretch>
                  </pic:blipFill>
                  <pic:spPr>
                    <a:xfrm>
                      <a:off x="0" y="0"/>
                      <a:ext cx="5730875" cy="3530600"/>
                    </a:xfrm>
                    <a:prstGeom prst="rect">
                      <a:avLst/>
                    </a:prstGeom>
                    <a:ln/>
                  </pic:spPr>
                </pic:pic>
              </a:graphicData>
            </a:graphic>
            <wp14:sizeRelH relativeFrom="page">
              <wp14:pctWidth>0</wp14:pctWidth>
            </wp14:sizeRelH>
            <wp14:sizeRelV relativeFrom="page">
              <wp14:pctHeight>0</wp14:pctHeight>
            </wp14:sizeRelV>
          </wp:anchor>
        </w:drawing>
      </w:r>
      <w:r w:rsidRPr="001F72EC">
        <w:rPr>
          <w:rFonts w:ascii="Times New Roman" w:hAnsi="Times New Roman" w:cs="Times New Roman" w:hint="eastAsia"/>
          <w:sz w:val="28"/>
        </w:rPr>
        <w:t>论文提供了完整的四类接触矩阵修正值可视化结果，以</w:t>
      </w:r>
      <w:r w:rsidRPr="001F72EC">
        <w:rPr>
          <w:rFonts w:ascii="Times New Roman" w:hAnsi="Times New Roman" w:cs="Times New Roman" w:hint="eastAsia"/>
          <w:sz w:val="28"/>
        </w:rPr>
        <w:t>work</w:t>
      </w:r>
      <w:r w:rsidRPr="001F72EC">
        <w:rPr>
          <w:rFonts w:ascii="Times New Roman" w:hAnsi="Times New Roman" w:cs="Times New Roman" w:hint="eastAsia"/>
          <w:sz w:val="28"/>
        </w:rPr>
        <w:t>类为例进行介绍：</w:t>
      </w:r>
    </w:p>
    <w:p w14:paraId="7E3FBE7C" w14:textId="4E480AF2" w:rsidR="001F72EC" w:rsidRPr="001F72EC" w:rsidRDefault="001F72EC" w:rsidP="001F72EC">
      <w:pPr>
        <w:ind w:firstLine="720"/>
        <w:rPr>
          <w:rFonts w:ascii="Times New Roman" w:hAnsi="Times New Roman" w:cs="Times New Roman"/>
          <w:sz w:val="28"/>
        </w:rPr>
      </w:pPr>
      <w:r>
        <w:rPr>
          <w:rFonts w:ascii="Times New Roman" w:hAnsi="Times New Roman" w:cs="Times New Roman" w:hint="eastAsia"/>
          <w:sz w:val="28"/>
        </w:rPr>
        <w:t>上图中，黄色为数据缺失国家，由其他国家的数据结合自身残留的部分数据计算得出。在正常的绿</w:t>
      </w:r>
      <w:r>
        <w:rPr>
          <w:rFonts w:ascii="Times New Roman" w:hAnsi="Times New Roman" w:cs="Times New Roman" w:hint="eastAsia"/>
          <w:sz w:val="28"/>
        </w:rPr>
        <w:t>-</w:t>
      </w:r>
      <w:r>
        <w:rPr>
          <w:rFonts w:ascii="Times New Roman" w:hAnsi="Times New Roman" w:cs="Times New Roman" w:hint="eastAsia"/>
          <w:sz w:val="28"/>
        </w:rPr>
        <w:t>粉</w:t>
      </w:r>
      <w:r>
        <w:rPr>
          <w:rFonts w:ascii="Times New Roman" w:hAnsi="Times New Roman" w:cs="Times New Roman" w:hint="eastAsia"/>
          <w:sz w:val="28"/>
        </w:rPr>
        <w:t>-</w:t>
      </w:r>
      <w:r>
        <w:rPr>
          <w:rFonts w:ascii="Times New Roman" w:hAnsi="Times New Roman" w:cs="Times New Roman" w:hint="eastAsia"/>
          <w:sz w:val="28"/>
        </w:rPr>
        <w:t>蓝国家图中，纵轴代表</w:t>
      </w:r>
      <w:r>
        <w:rPr>
          <w:rFonts w:ascii="Times New Roman" w:hAnsi="Times New Roman" w:cs="Times New Roman" w:hint="eastAsia"/>
          <w:sz w:val="28"/>
        </w:rPr>
        <w:t>work</w:t>
      </w:r>
      <w:r>
        <w:rPr>
          <w:rFonts w:ascii="Times New Roman" w:hAnsi="Times New Roman" w:cs="Times New Roman" w:hint="eastAsia"/>
          <w:sz w:val="28"/>
        </w:rPr>
        <w:t>类接触相比于疫情前外部数据的调查结果的修正系数。系数小于</w:t>
      </w:r>
      <w:r>
        <w:rPr>
          <w:rFonts w:ascii="Times New Roman" w:hAnsi="Times New Roman" w:cs="Times New Roman" w:hint="eastAsia"/>
          <w:sz w:val="28"/>
        </w:rPr>
        <w:t>1</w:t>
      </w:r>
      <w:r>
        <w:rPr>
          <w:rFonts w:ascii="Times New Roman" w:hAnsi="Times New Roman" w:cs="Times New Roman" w:hint="eastAsia"/>
          <w:sz w:val="28"/>
        </w:rPr>
        <w:t>说明疫情后人群</w:t>
      </w:r>
      <w:r>
        <w:rPr>
          <w:rFonts w:ascii="Times New Roman" w:hAnsi="Times New Roman" w:cs="Times New Roman" w:hint="eastAsia"/>
          <w:sz w:val="28"/>
        </w:rPr>
        <w:lastRenderedPageBreak/>
        <w:t>接触变得更少了，少部分大于</w:t>
      </w:r>
      <w:r>
        <w:rPr>
          <w:rFonts w:ascii="Times New Roman" w:hAnsi="Times New Roman" w:cs="Times New Roman" w:hint="eastAsia"/>
          <w:sz w:val="28"/>
        </w:rPr>
        <w:t>1</w:t>
      </w:r>
      <w:r>
        <w:rPr>
          <w:rFonts w:ascii="Times New Roman" w:hAnsi="Times New Roman" w:cs="Times New Roman" w:hint="eastAsia"/>
          <w:sz w:val="28"/>
        </w:rPr>
        <w:t>的曲线区间则说明相比疫情前接触更多。绿色为历史观察值，粉色为本轮大流行阶段，蓝色为本轮大流行结束后。</w:t>
      </w:r>
    </w:p>
    <w:p w14:paraId="2C1DEE4A" w14:textId="5EA4B472" w:rsidR="00891392" w:rsidRDefault="00E57AB0" w:rsidP="00E57AB0">
      <w:pPr>
        <w:ind w:firstLine="720"/>
        <w:rPr>
          <w:rFonts w:ascii="Times New Roman" w:hAnsi="Times New Roman" w:cs="Times New Roman"/>
          <w:sz w:val="28"/>
        </w:rPr>
      </w:pPr>
      <w:r>
        <w:rPr>
          <w:rFonts w:ascii="Times New Roman" w:hAnsi="Times New Roman" w:cs="Times New Roman" w:hint="eastAsia"/>
          <w:sz w:val="28"/>
        </w:rPr>
        <w:t>在获取了死亡数（用于极大似然的指标）和接触矩阵后，论文对死亡数据进行了修正：论文</w:t>
      </w:r>
      <w:r w:rsidRPr="00E57AB0">
        <w:rPr>
          <w:rFonts w:ascii="Times New Roman" w:hAnsi="Times New Roman" w:cs="Times New Roman" w:hint="eastAsia"/>
          <w:sz w:val="28"/>
        </w:rPr>
        <w:t>重复了拟合阶段估计对于一个额外的参数——一个国家特定的</w:t>
      </w:r>
      <w:r>
        <w:rPr>
          <w:rFonts w:ascii="Times New Roman" w:hAnsi="Times New Roman" w:cs="Times New Roman" w:hint="eastAsia"/>
          <w:sz w:val="28"/>
        </w:rPr>
        <w:t>不随时间变化的</w:t>
      </w:r>
      <w:r w:rsidRPr="00E57AB0">
        <w:rPr>
          <w:rFonts w:ascii="Times New Roman" w:hAnsi="Times New Roman" w:cs="Times New Roman" w:hint="eastAsia"/>
          <w:sz w:val="28"/>
        </w:rPr>
        <w:t>死亡率漏报率，作为敏感性分析。</w:t>
      </w:r>
      <w:r>
        <w:rPr>
          <w:rFonts w:ascii="Times New Roman" w:hAnsi="Times New Roman" w:cs="Times New Roman" w:hint="eastAsia"/>
          <w:sz w:val="28"/>
        </w:rPr>
        <w:t>这一参数与仓室模型无关，同样来源于外部数据。</w:t>
      </w:r>
    </w:p>
    <w:p w14:paraId="6FAB5B1E" w14:textId="441B8D01" w:rsidR="00E57AB0" w:rsidRPr="00E57AB0" w:rsidRDefault="00E57AB0" w:rsidP="00E57AB0">
      <w:pPr>
        <w:ind w:firstLine="720"/>
        <w:rPr>
          <w:rFonts w:ascii="Times New Roman" w:hAnsi="Times New Roman" w:cs="Times New Roman"/>
          <w:sz w:val="28"/>
        </w:rPr>
      </w:pPr>
      <w:r>
        <w:rPr>
          <w:rFonts w:ascii="Times New Roman" w:hAnsi="Times New Roman" w:cs="Times New Roman" w:hint="eastAsia"/>
          <w:sz w:val="28"/>
        </w:rPr>
        <w:t>从全局来看，拟合段计算出了关键的λ</w:t>
      </w:r>
      <w:r w:rsidRPr="00E57AB0">
        <w:rPr>
          <w:rFonts w:ascii="Times New Roman" w:hAnsi="Times New Roman" w:cs="Times New Roman" w:hint="eastAsia"/>
          <w:sz w:val="28"/>
          <w:vertAlign w:val="subscript"/>
        </w:rPr>
        <w:t>i</w:t>
      </w:r>
      <w:r>
        <w:rPr>
          <w:rFonts w:ascii="Times New Roman" w:hAnsi="Times New Roman" w:cs="Times New Roman"/>
          <w:sz w:val="28"/>
        </w:rPr>
        <w:t>(t)</w:t>
      </w:r>
      <w:r>
        <w:rPr>
          <w:rFonts w:ascii="Times New Roman" w:hAnsi="Times New Roman" w:cs="Times New Roman" w:hint="eastAsia"/>
          <w:sz w:val="28"/>
        </w:rPr>
        <w:t>，其占据了传统仓室模型中β的地位，为控制疫情传播的参数。</w:t>
      </w:r>
    </w:p>
    <w:p w14:paraId="2CCBFFCF" w14:textId="67DD2254" w:rsidR="00BC7CAF" w:rsidRDefault="00BC7CAF" w:rsidP="00BC7CAF">
      <w:pPr>
        <w:pStyle w:val="2"/>
        <w:rPr>
          <w:rFonts w:ascii="Times New Roman" w:hAnsi="Times New Roman" w:cs="Times New Roman"/>
          <w:b/>
        </w:rPr>
      </w:pPr>
      <w:bookmarkStart w:id="11" w:name="_Toc119160028"/>
      <w:r>
        <w:rPr>
          <w:rFonts w:ascii="Times New Roman" w:hAnsi="Times New Roman" w:cs="Times New Roman"/>
          <w:b/>
        </w:rPr>
        <w:t>1.5</w:t>
      </w:r>
      <w:r w:rsidRPr="00B214C7">
        <w:rPr>
          <w:rFonts w:ascii="Times New Roman" w:hAnsi="Times New Roman" w:cs="Times New Roman"/>
          <w:b/>
        </w:rPr>
        <w:t xml:space="preserve"> </w:t>
      </w:r>
      <w:r>
        <w:rPr>
          <w:rFonts w:ascii="Times New Roman" w:hAnsi="Times New Roman" w:cs="Times New Roman" w:hint="eastAsia"/>
          <w:b/>
        </w:rPr>
        <w:t>研究步骤</w:t>
      </w:r>
      <w:r>
        <w:rPr>
          <w:rFonts w:ascii="Times New Roman" w:hAnsi="Times New Roman" w:cs="Times New Roman"/>
          <w:b/>
        </w:rPr>
        <w:t>4</w:t>
      </w:r>
      <w:r>
        <w:rPr>
          <w:rFonts w:ascii="Times New Roman" w:hAnsi="Times New Roman" w:cs="Times New Roman" w:hint="eastAsia"/>
          <w:b/>
        </w:rPr>
        <w:t>：</w:t>
      </w:r>
      <w:r w:rsidR="00E57AB0">
        <w:rPr>
          <w:rFonts w:ascii="Times New Roman" w:hAnsi="Times New Roman" w:cs="Times New Roman" w:hint="eastAsia"/>
          <w:b/>
        </w:rPr>
        <w:t>推断段</w:t>
      </w:r>
      <w:bookmarkEnd w:id="11"/>
    </w:p>
    <w:p w14:paraId="5611AF4E" w14:textId="2065EA47" w:rsidR="00E57AB0" w:rsidRDefault="00E57AB0" w:rsidP="00E57AB0">
      <w:pPr>
        <w:ind w:firstLine="720"/>
        <w:rPr>
          <w:rFonts w:ascii="Times New Roman" w:hAnsi="Times New Roman" w:cs="Times New Roman"/>
          <w:sz w:val="28"/>
        </w:rPr>
      </w:pPr>
      <w:r>
        <w:rPr>
          <w:rFonts w:ascii="Times New Roman" w:hAnsi="Times New Roman" w:cs="Times New Roman" w:hint="eastAsia"/>
          <w:sz w:val="28"/>
        </w:rPr>
        <w:t>在推断段，论文</w:t>
      </w:r>
      <w:r w:rsidR="0025402D">
        <w:rPr>
          <w:rFonts w:ascii="Times New Roman" w:hAnsi="Times New Roman" w:cs="Times New Roman" w:hint="eastAsia"/>
          <w:sz w:val="28"/>
        </w:rPr>
        <w:t>预设了</w:t>
      </w:r>
      <w:r w:rsidR="0025402D">
        <w:rPr>
          <w:rFonts w:ascii="Times New Roman" w:hAnsi="Times New Roman" w:cs="Times New Roman"/>
          <w:sz w:val="28"/>
        </w:rPr>
        <w:t>4</w:t>
      </w:r>
      <w:r w:rsidR="0025402D">
        <w:rPr>
          <w:rFonts w:ascii="Times New Roman" w:hAnsi="Times New Roman" w:cs="Times New Roman" w:hint="eastAsia"/>
          <w:sz w:val="28"/>
        </w:rPr>
        <w:t>种疫苗</w:t>
      </w:r>
      <w:r w:rsidR="00D96FF0">
        <w:rPr>
          <w:rFonts w:ascii="Times New Roman" w:hAnsi="Times New Roman" w:cs="Times New Roman" w:hint="eastAsia"/>
          <w:sz w:val="28"/>
        </w:rPr>
        <w:t>推出和</w:t>
      </w:r>
      <w:r w:rsidR="00D96FF0">
        <w:rPr>
          <w:rFonts w:ascii="Times New Roman" w:hAnsi="Times New Roman" w:cs="Times New Roman" w:hint="eastAsia"/>
          <w:sz w:val="28"/>
        </w:rPr>
        <w:t>4</w:t>
      </w:r>
      <w:r w:rsidR="00D96FF0">
        <w:rPr>
          <w:rFonts w:ascii="Times New Roman" w:hAnsi="Times New Roman" w:cs="Times New Roman" w:hint="eastAsia"/>
          <w:sz w:val="28"/>
        </w:rPr>
        <w:t>种疫苗</w:t>
      </w:r>
      <w:r w:rsidR="0025402D">
        <w:rPr>
          <w:rFonts w:ascii="Times New Roman" w:hAnsi="Times New Roman" w:cs="Times New Roman" w:hint="eastAsia"/>
          <w:sz w:val="28"/>
        </w:rPr>
        <w:t>优发策略</w:t>
      </w:r>
      <w:r w:rsidR="00D96FF0">
        <w:rPr>
          <w:rFonts w:ascii="Times New Roman" w:hAnsi="Times New Roman" w:cs="Times New Roman" w:hint="eastAsia"/>
          <w:sz w:val="28"/>
        </w:rPr>
        <w:t>。他们的具体定义为：</w:t>
      </w:r>
    </w:p>
    <w:p w14:paraId="00D973A6" w14:textId="4AF075A9" w:rsidR="00D96FF0" w:rsidRDefault="00D96FF0" w:rsidP="00E57AB0">
      <w:pPr>
        <w:ind w:firstLine="720"/>
        <w:rPr>
          <w:rFonts w:ascii="Times New Roman" w:hAnsi="Times New Roman" w:cs="Times New Roman"/>
          <w:sz w:val="28"/>
        </w:rPr>
      </w:pPr>
      <w:r>
        <w:rPr>
          <w:rFonts w:ascii="Times New Roman" w:hAnsi="Times New Roman" w:cs="Times New Roman" w:hint="eastAsia"/>
          <w:sz w:val="28"/>
        </w:rPr>
        <w:t>推出策略</w:t>
      </w:r>
      <w:r>
        <w:rPr>
          <w:rFonts w:ascii="Times New Roman" w:hAnsi="Times New Roman" w:cs="Times New Roman" w:hint="eastAsia"/>
          <w:sz w:val="28"/>
        </w:rPr>
        <w:t>R</w:t>
      </w:r>
      <w:r>
        <w:rPr>
          <w:rFonts w:ascii="Times New Roman" w:hAnsi="Times New Roman" w:cs="Times New Roman"/>
          <w:sz w:val="28"/>
        </w:rPr>
        <w:t>1</w:t>
      </w:r>
      <w:r>
        <w:rPr>
          <w:rFonts w:ascii="Times New Roman" w:hAnsi="Times New Roman" w:cs="Times New Roman" w:hint="eastAsia"/>
          <w:sz w:val="28"/>
        </w:rPr>
        <w:t>：从</w:t>
      </w:r>
      <w:r>
        <w:rPr>
          <w:rFonts w:ascii="Times New Roman" w:hAnsi="Times New Roman" w:cs="Times New Roman" w:hint="eastAsia"/>
          <w:sz w:val="28"/>
        </w:rPr>
        <w:t>2</w:t>
      </w:r>
      <w:r>
        <w:rPr>
          <w:rFonts w:ascii="Times New Roman" w:hAnsi="Times New Roman" w:cs="Times New Roman"/>
          <w:sz w:val="28"/>
        </w:rPr>
        <w:t>021.07</w:t>
      </w:r>
      <w:r>
        <w:rPr>
          <w:rFonts w:ascii="Times New Roman" w:hAnsi="Times New Roman" w:cs="Times New Roman" w:hint="eastAsia"/>
          <w:sz w:val="28"/>
        </w:rPr>
        <w:t>开始疫苗推出速率不变，约为</w:t>
      </w:r>
      <w:r>
        <w:rPr>
          <w:rFonts w:ascii="Times New Roman" w:hAnsi="Times New Roman" w:cs="Times New Roman" w:hint="eastAsia"/>
          <w:sz w:val="28"/>
        </w:rPr>
        <w:t>R</w:t>
      </w:r>
      <w:r>
        <w:rPr>
          <w:rFonts w:ascii="Times New Roman" w:hAnsi="Times New Roman" w:cs="Times New Roman"/>
          <w:sz w:val="28"/>
        </w:rPr>
        <w:t>2</w:t>
      </w:r>
      <w:r>
        <w:rPr>
          <w:rFonts w:ascii="Times New Roman" w:hAnsi="Times New Roman" w:cs="Times New Roman" w:hint="eastAsia"/>
          <w:sz w:val="28"/>
        </w:rPr>
        <w:t>的</w:t>
      </w:r>
      <w:r>
        <w:rPr>
          <w:rFonts w:ascii="Times New Roman" w:hAnsi="Times New Roman" w:cs="Times New Roman" w:hint="eastAsia"/>
          <w:sz w:val="28"/>
        </w:rPr>
        <w:t>6</w:t>
      </w:r>
      <w:r>
        <w:rPr>
          <w:rFonts w:ascii="Times New Roman" w:hAnsi="Times New Roman" w:cs="Times New Roman"/>
          <w:sz w:val="28"/>
        </w:rPr>
        <w:t>0%</w:t>
      </w:r>
      <w:r>
        <w:rPr>
          <w:rFonts w:ascii="Times New Roman" w:hAnsi="Times New Roman" w:cs="Times New Roman" w:hint="eastAsia"/>
          <w:sz w:val="28"/>
        </w:rPr>
        <w:t>。</w:t>
      </w:r>
    </w:p>
    <w:p w14:paraId="690F46D2" w14:textId="58A3E73D" w:rsidR="00D96FF0" w:rsidRDefault="00D96FF0" w:rsidP="00E57AB0">
      <w:pPr>
        <w:ind w:firstLine="720"/>
        <w:rPr>
          <w:rFonts w:ascii="Times New Roman" w:hAnsi="Times New Roman" w:cs="Times New Roman"/>
          <w:sz w:val="28"/>
        </w:rPr>
      </w:pPr>
      <w:r>
        <w:rPr>
          <w:rFonts w:ascii="Times New Roman" w:hAnsi="Times New Roman" w:cs="Times New Roman" w:hint="eastAsia"/>
          <w:sz w:val="28"/>
        </w:rPr>
        <w:t>推出策略</w:t>
      </w:r>
      <w:r>
        <w:rPr>
          <w:rFonts w:ascii="Times New Roman" w:hAnsi="Times New Roman" w:cs="Times New Roman" w:hint="eastAsia"/>
          <w:sz w:val="28"/>
        </w:rPr>
        <w:t>R</w:t>
      </w:r>
      <w:r>
        <w:rPr>
          <w:rFonts w:ascii="Times New Roman" w:hAnsi="Times New Roman" w:cs="Times New Roman"/>
          <w:sz w:val="28"/>
        </w:rPr>
        <w:t>2</w:t>
      </w:r>
      <w:r>
        <w:rPr>
          <w:rFonts w:ascii="Times New Roman" w:hAnsi="Times New Roman" w:cs="Times New Roman" w:hint="eastAsia"/>
          <w:sz w:val="28"/>
        </w:rPr>
        <w:t>：当前</w:t>
      </w:r>
      <w:r>
        <w:rPr>
          <w:rFonts w:ascii="Times New Roman" w:hAnsi="Times New Roman" w:cs="Times New Roman" w:hint="eastAsia"/>
          <w:sz w:val="28"/>
        </w:rPr>
        <w:t>WHO-COVAX</w:t>
      </w:r>
      <w:r>
        <w:rPr>
          <w:rFonts w:ascii="Times New Roman" w:hAnsi="Times New Roman" w:cs="Times New Roman" w:hint="eastAsia"/>
          <w:sz w:val="28"/>
        </w:rPr>
        <w:t>的疫苗推出策略，含有具体数据。总的来说，</w:t>
      </w:r>
      <w:r>
        <w:rPr>
          <w:rFonts w:ascii="Times New Roman" w:hAnsi="Times New Roman" w:cs="Times New Roman" w:hint="eastAsia"/>
          <w:sz w:val="28"/>
        </w:rPr>
        <w:t>R</w:t>
      </w:r>
      <w:r>
        <w:rPr>
          <w:rFonts w:ascii="Times New Roman" w:hAnsi="Times New Roman" w:cs="Times New Roman"/>
          <w:sz w:val="28"/>
        </w:rPr>
        <w:t>2</w:t>
      </w:r>
      <w:r>
        <w:rPr>
          <w:rFonts w:ascii="Times New Roman" w:hAnsi="Times New Roman" w:cs="Times New Roman" w:hint="eastAsia"/>
          <w:sz w:val="28"/>
        </w:rPr>
        <w:t>在</w:t>
      </w:r>
      <w:r>
        <w:rPr>
          <w:rFonts w:ascii="Times New Roman" w:hAnsi="Times New Roman" w:cs="Times New Roman" w:hint="eastAsia"/>
          <w:sz w:val="28"/>
        </w:rPr>
        <w:t>2</w:t>
      </w:r>
      <w:r>
        <w:rPr>
          <w:rFonts w:ascii="Times New Roman" w:hAnsi="Times New Roman" w:cs="Times New Roman"/>
          <w:sz w:val="28"/>
        </w:rPr>
        <w:t>021.07</w:t>
      </w:r>
      <w:r>
        <w:rPr>
          <w:rFonts w:ascii="Times New Roman" w:hAnsi="Times New Roman" w:cs="Times New Roman" w:hint="eastAsia"/>
          <w:sz w:val="28"/>
        </w:rPr>
        <w:t>之前推出较慢，之后加速</w:t>
      </w:r>
    </w:p>
    <w:p w14:paraId="1DE22091" w14:textId="2268E1A2" w:rsidR="00D96FF0" w:rsidRDefault="00D96FF0" w:rsidP="00E57AB0">
      <w:pPr>
        <w:ind w:firstLine="720"/>
        <w:rPr>
          <w:rFonts w:ascii="Times New Roman" w:hAnsi="Times New Roman" w:cs="Times New Roman"/>
          <w:sz w:val="28"/>
        </w:rPr>
      </w:pPr>
      <w:r>
        <w:rPr>
          <w:rFonts w:ascii="Times New Roman" w:hAnsi="Times New Roman" w:cs="Times New Roman" w:hint="eastAsia"/>
          <w:sz w:val="28"/>
        </w:rPr>
        <w:t>推出策略</w:t>
      </w:r>
      <w:r>
        <w:rPr>
          <w:rFonts w:ascii="Times New Roman" w:hAnsi="Times New Roman" w:cs="Times New Roman" w:hint="eastAsia"/>
          <w:sz w:val="28"/>
        </w:rPr>
        <w:t>R</w:t>
      </w:r>
      <w:r>
        <w:rPr>
          <w:rFonts w:ascii="Times New Roman" w:hAnsi="Times New Roman" w:cs="Times New Roman"/>
          <w:sz w:val="28"/>
        </w:rPr>
        <w:t>3</w:t>
      </w:r>
      <w:r>
        <w:rPr>
          <w:rFonts w:ascii="Times New Roman" w:hAnsi="Times New Roman" w:cs="Times New Roman" w:hint="eastAsia"/>
          <w:sz w:val="28"/>
        </w:rPr>
        <w:t>：以一个相比于</w:t>
      </w:r>
      <w:r>
        <w:rPr>
          <w:rFonts w:ascii="Times New Roman" w:hAnsi="Times New Roman" w:cs="Times New Roman" w:hint="eastAsia"/>
          <w:sz w:val="28"/>
        </w:rPr>
        <w:t>R</w:t>
      </w:r>
      <w:r>
        <w:rPr>
          <w:rFonts w:ascii="Times New Roman" w:hAnsi="Times New Roman" w:cs="Times New Roman"/>
          <w:sz w:val="28"/>
        </w:rPr>
        <w:t>4</w:t>
      </w:r>
      <w:r>
        <w:rPr>
          <w:rFonts w:ascii="Times New Roman" w:hAnsi="Times New Roman" w:cs="Times New Roman" w:hint="eastAsia"/>
          <w:sz w:val="28"/>
        </w:rPr>
        <w:t>较慢的速率达到疫苗全覆盖，从</w:t>
      </w:r>
      <w:r>
        <w:rPr>
          <w:rFonts w:ascii="Times New Roman" w:hAnsi="Times New Roman" w:cs="Times New Roman" w:hint="eastAsia"/>
          <w:sz w:val="28"/>
        </w:rPr>
        <w:t>2</w:t>
      </w:r>
      <w:r>
        <w:rPr>
          <w:rFonts w:ascii="Times New Roman" w:hAnsi="Times New Roman" w:cs="Times New Roman"/>
          <w:sz w:val="28"/>
        </w:rPr>
        <w:t>021.01</w:t>
      </w:r>
      <w:r>
        <w:rPr>
          <w:rFonts w:ascii="Times New Roman" w:hAnsi="Times New Roman" w:cs="Times New Roman" w:hint="eastAsia"/>
          <w:sz w:val="28"/>
        </w:rPr>
        <w:t>开始以</w:t>
      </w:r>
      <w:r>
        <w:rPr>
          <w:rFonts w:ascii="Times New Roman" w:hAnsi="Times New Roman" w:cs="Times New Roman" w:hint="eastAsia"/>
          <w:sz w:val="28"/>
        </w:rPr>
        <w:t>COVAX</w:t>
      </w:r>
      <w:r>
        <w:rPr>
          <w:rFonts w:ascii="Times New Roman" w:hAnsi="Times New Roman" w:cs="Times New Roman"/>
          <w:sz w:val="28"/>
        </w:rPr>
        <w:t>2021.07</w:t>
      </w:r>
      <w:r>
        <w:rPr>
          <w:rFonts w:ascii="Times New Roman" w:hAnsi="Times New Roman" w:cs="Times New Roman" w:hint="eastAsia"/>
          <w:sz w:val="28"/>
        </w:rPr>
        <w:t>的速率加速推出疫苗。</w:t>
      </w:r>
    </w:p>
    <w:p w14:paraId="2CA4CEB5" w14:textId="424BD84D" w:rsidR="00D96FF0" w:rsidRDefault="00D96FF0" w:rsidP="00E57AB0">
      <w:pPr>
        <w:ind w:firstLine="720"/>
        <w:rPr>
          <w:rFonts w:ascii="Times New Roman" w:hAnsi="Times New Roman" w:cs="Times New Roman"/>
          <w:sz w:val="28"/>
        </w:rPr>
      </w:pPr>
      <w:r>
        <w:rPr>
          <w:rFonts w:ascii="Times New Roman" w:hAnsi="Times New Roman" w:cs="Times New Roman" w:hint="eastAsia"/>
          <w:sz w:val="28"/>
        </w:rPr>
        <w:t>推出策略</w:t>
      </w:r>
      <w:r>
        <w:rPr>
          <w:rFonts w:ascii="Times New Roman" w:hAnsi="Times New Roman" w:cs="Times New Roman" w:hint="eastAsia"/>
          <w:sz w:val="28"/>
        </w:rPr>
        <w:t>R</w:t>
      </w:r>
      <w:r>
        <w:rPr>
          <w:rFonts w:ascii="Times New Roman" w:hAnsi="Times New Roman" w:cs="Times New Roman"/>
          <w:sz w:val="28"/>
        </w:rPr>
        <w:t>4</w:t>
      </w:r>
      <w:r>
        <w:rPr>
          <w:rFonts w:ascii="Times New Roman" w:hAnsi="Times New Roman" w:cs="Times New Roman" w:hint="eastAsia"/>
          <w:sz w:val="28"/>
        </w:rPr>
        <w:t>：从</w:t>
      </w:r>
      <w:r>
        <w:rPr>
          <w:rFonts w:ascii="Times New Roman" w:hAnsi="Times New Roman" w:cs="Times New Roman" w:hint="eastAsia"/>
          <w:sz w:val="28"/>
        </w:rPr>
        <w:t>2</w:t>
      </w:r>
      <w:r>
        <w:rPr>
          <w:rFonts w:ascii="Times New Roman" w:hAnsi="Times New Roman" w:cs="Times New Roman"/>
          <w:sz w:val="28"/>
        </w:rPr>
        <w:t>021.01</w:t>
      </w:r>
      <w:r>
        <w:rPr>
          <w:rFonts w:ascii="Times New Roman" w:hAnsi="Times New Roman" w:cs="Times New Roman" w:hint="eastAsia"/>
          <w:sz w:val="28"/>
        </w:rPr>
        <w:t>开始便相比于</w:t>
      </w:r>
      <w:r>
        <w:rPr>
          <w:rFonts w:ascii="Times New Roman" w:hAnsi="Times New Roman" w:cs="Times New Roman" w:hint="eastAsia"/>
          <w:sz w:val="28"/>
        </w:rPr>
        <w:t>R</w:t>
      </w:r>
      <w:r>
        <w:rPr>
          <w:rFonts w:ascii="Times New Roman" w:hAnsi="Times New Roman" w:cs="Times New Roman"/>
          <w:sz w:val="28"/>
        </w:rPr>
        <w:t>3</w:t>
      </w:r>
      <w:r>
        <w:rPr>
          <w:rFonts w:ascii="Times New Roman" w:hAnsi="Times New Roman" w:cs="Times New Roman" w:hint="eastAsia"/>
          <w:sz w:val="28"/>
        </w:rPr>
        <w:t>更加快速的推出疫苗，与</w:t>
      </w:r>
      <w:r>
        <w:rPr>
          <w:rFonts w:ascii="Times New Roman" w:hAnsi="Times New Roman" w:cs="Times New Roman" w:hint="eastAsia"/>
          <w:sz w:val="28"/>
        </w:rPr>
        <w:t>2</w:t>
      </w:r>
      <w:r>
        <w:rPr>
          <w:rFonts w:ascii="Times New Roman" w:hAnsi="Times New Roman" w:cs="Times New Roman"/>
          <w:sz w:val="28"/>
        </w:rPr>
        <w:t>022</w:t>
      </w:r>
      <w:r>
        <w:rPr>
          <w:rFonts w:ascii="Times New Roman" w:hAnsi="Times New Roman" w:cs="Times New Roman" w:hint="eastAsia"/>
          <w:sz w:val="28"/>
        </w:rPr>
        <w:t>年初达到全覆盖。</w:t>
      </w:r>
    </w:p>
    <w:p w14:paraId="72B5E267" w14:textId="48EA1819" w:rsidR="00D96FF0" w:rsidRDefault="00D96FF0" w:rsidP="00E57AB0">
      <w:pPr>
        <w:ind w:firstLine="720"/>
        <w:rPr>
          <w:rFonts w:ascii="Times New Roman" w:hAnsi="Times New Roman" w:cs="Times New Roman"/>
          <w:sz w:val="28"/>
        </w:rPr>
      </w:pPr>
      <w:r>
        <w:rPr>
          <w:rFonts w:ascii="Times New Roman" w:hAnsi="Times New Roman" w:cs="Times New Roman" w:hint="eastAsia"/>
          <w:sz w:val="28"/>
        </w:rPr>
        <w:t>4</w:t>
      </w:r>
      <w:r>
        <w:rPr>
          <w:rFonts w:ascii="Times New Roman" w:hAnsi="Times New Roman" w:cs="Times New Roman" w:hint="eastAsia"/>
          <w:sz w:val="28"/>
        </w:rPr>
        <w:t>种疫苗推出策略的覆盖率</w:t>
      </w:r>
      <w:r>
        <w:rPr>
          <w:rFonts w:ascii="Times New Roman" w:hAnsi="Times New Roman" w:cs="Times New Roman" w:hint="eastAsia"/>
          <w:sz w:val="28"/>
        </w:rPr>
        <w:t>-</w:t>
      </w:r>
      <w:r>
        <w:rPr>
          <w:rFonts w:ascii="Times New Roman" w:hAnsi="Times New Roman" w:cs="Times New Roman" w:hint="eastAsia"/>
          <w:sz w:val="28"/>
        </w:rPr>
        <w:t>时间关系图如下：</w:t>
      </w:r>
    </w:p>
    <w:p w14:paraId="57AB5C3C" w14:textId="675C59E9" w:rsidR="00D96FF0" w:rsidRDefault="00D96FF0" w:rsidP="00D96FF0">
      <w:pPr>
        <w:ind w:firstLine="720"/>
        <w:jc w:val="center"/>
        <w:rPr>
          <w:rFonts w:ascii="Times New Roman" w:hAnsi="Times New Roman" w:cs="Times New Roman"/>
          <w:sz w:val="28"/>
        </w:rPr>
      </w:pPr>
      <w:r>
        <w:rPr>
          <w:noProof/>
          <w:lang w:val="en-US"/>
        </w:rPr>
        <w:drawing>
          <wp:inline distT="0" distB="0" distL="0" distR="0" wp14:anchorId="5CF23FFF" wp14:editId="548DF93F">
            <wp:extent cx="2762250" cy="23812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62250" cy="2381250"/>
                    </a:xfrm>
                    <a:prstGeom prst="rect">
                      <a:avLst/>
                    </a:prstGeom>
                  </pic:spPr>
                </pic:pic>
              </a:graphicData>
            </a:graphic>
          </wp:inline>
        </w:drawing>
      </w:r>
    </w:p>
    <w:p w14:paraId="7491A51A" w14:textId="5B9F16BD" w:rsidR="00D96FF0" w:rsidRDefault="00D96FF0" w:rsidP="00E57AB0">
      <w:pPr>
        <w:ind w:firstLine="720"/>
        <w:rPr>
          <w:rFonts w:ascii="Times New Roman" w:hAnsi="Times New Roman" w:cs="Times New Roman"/>
          <w:sz w:val="28"/>
        </w:rPr>
      </w:pPr>
      <w:r>
        <w:rPr>
          <w:rFonts w:ascii="Times New Roman" w:hAnsi="Times New Roman" w:cs="Times New Roman" w:hint="eastAsia"/>
          <w:sz w:val="28"/>
        </w:rPr>
        <w:t>在</w:t>
      </w:r>
      <w:r>
        <w:rPr>
          <w:rFonts w:ascii="Times New Roman" w:hAnsi="Times New Roman" w:cs="Times New Roman" w:hint="eastAsia"/>
          <w:sz w:val="28"/>
        </w:rPr>
        <w:t>WHO</w:t>
      </w:r>
      <w:r>
        <w:rPr>
          <w:rFonts w:ascii="Times New Roman" w:hAnsi="Times New Roman" w:cs="Times New Roman" w:hint="eastAsia"/>
          <w:sz w:val="28"/>
        </w:rPr>
        <w:t>欧洲区，</w:t>
      </w:r>
      <w:r>
        <w:rPr>
          <w:rFonts w:ascii="Times New Roman" w:hAnsi="Times New Roman" w:cs="Times New Roman" w:hint="eastAsia"/>
          <w:sz w:val="28"/>
        </w:rPr>
        <w:t>2</w:t>
      </w:r>
      <w:r>
        <w:rPr>
          <w:rFonts w:ascii="Times New Roman" w:hAnsi="Times New Roman" w:cs="Times New Roman"/>
          <w:sz w:val="28"/>
        </w:rPr>
        <w:t>5</w:t>
      </w:r>
      <w:r>
        <w:rPr>
          <w:rFonts w:ascii="Times New Roman" w:hAnsi="Times New Roman" w:cs="Times New Roman" w:hint="eastAsia"/>
          <w:sz w:val="28"/>
        </w:rPr>
        <w:t>个国家疫苗推出速率高于</w:t>
      </w:r>
      <w:r>
        <w:rPr>
          <w:rFonts w:ascii="Times New Roman" w:hAnsi="Times New Roman" w:cs="Times New Roman" w:hint="eastAsia"/>
          <w:sz w:val="28"/>
        </w:rPr>
        <w:t>R</w:t>
      </w:r>
      <w:r>
        <w:rPr>
          <w:rFonts w:ascii="Times New Roman" w:hAnsi="Times New Roman" w:cs="Times New Roman"/>
          <w:sz w:val="28"/>
        </w:rPr>
        <w:t>4</w:t>
      </w:r>
      <w:r>
        <w:rPr>
          <w:rFonts w:ascii="Times New Roman" w:hAnsi="Times New Roman" w:cs="Times New Roman" w:hint="eastAsia"/>
          <w:sz w:val="28"/>
        </w:rPr>
        <w:t>策略，</w:t>
      </w:r>
      <w:r>
        <w:rPr>
          <w:rFonts w:ascii="Times New Roman" w:hAnsi="Times New Roman" w:cs="Times New Roman" w:hint="eastAsia"/>
          <w:sz w:val="28"/>
        </w:rPr>
        <w:t>1</w:t>
      </w:r>
      <w:r>
        <w:rPr>
          <w:rFonts w:ascii="Times New Roman" w:hAnsi="Times New Roman" w:cs="Times New Roman"/>
          <w:sz w:val="28"/>
        </w:rPr>
        <w:t>4</w:t>
      </w:r>
      <w:r>
        <w:rPr>
          <w:rFonts w:ascii="Times New Roman" w:hAnsi="Times New Roman" w:cs="Times New Roman" w:hint="eastAsia"/>
          <w:sz w:val="28"/>
        </w:rPr>
        <w:t>个在</w:t>
      </w:r>
      <w:r>
        <w:rPr>
          <w:rFonts w:ascii="Times New Roman" w:hAnsi="Times New Roman" w:cs="Times New Roman" w:hint="eastAsia"/>
          <w:sz w:val="28"/>
        </w:rPr>
        <w:t>R</w:t>
      </w:r>
      <w:r>
        <w:rPr>
          <w:rFonts w:ascii="Times New Roman" w:hAnsi="Times New Roman" w:cs="Times New Roman"/>
          <w:sz w:val="28"/>
        </w:rPr>
        <w:t>3</w:t>
      </w:r>
      <w:r>
        <w:rPr>
          <w:rFonts w:ascii="Times New Roman" w:hAnsi="Times New Roman" w:cs="Times New Roman" w:hint="eastAsia"/>
          <w:sz w:val="28"/>
        </w:rPr>
        <w:t>R</w:t>
      </w:r>
      <w:r>
        <w:rPr>
          <w:rFonts w:ascii="Times New Roman" w:hAnsi="Times New Roman" w:cs="Times New Roman"/>
          <w:sz w:val="28"/>
        </w:rPr>
        <w:t>4</w:t>
      </w:r>
      <w:r>
        <w:rPr>
          <w:rFonts w:ascii="Times New Roman" w:hAnsi="Times New Roman" w:cs="Times New Roman" w:hint="eastAsia"/>
          <w:sz w:val="28"/>
        </w:rPr>
        <w:t>之间，</w:t>
      </w:r>
      <w:r>
        <w:rPr>
          <w:rFonts w:ascii="Times New Roman" w:hAnsi="Times New Roman" w:cs="Times New Roman" w:hint="eastAsia"/>
          <w:sz w:val="28"/>
        </w:rPr>
        <w:t>9</w:t>
      </w:r>
      <w:r>
        <w:rPr>
          <w:rFonts w:ascii="Times New Roman" w:hAnsi="Times New Roman" w:cs="Times New Roman" w:hint="eastAsia"/>
          <w:sz w:val="28"/>
        </w:rPr>
        <w:t>国家介于</w:t>
      </w:r>
      <w:r>
        <w:rPr>
          <w:rFonts w:ascii="Times New Roman" w:hAnsi="Times New Roman" w:cs="Times New Roman" w:hint="eastAsia"/>
          <w:sz w:val="28"/>
        </w:rPr>
        <w:t>R</w:t>
      </w:r>
      <w:r>
        <w:rPr>
          <w:rFonts w:ascii="Times New Roman" w:hAnsi="Times New Roman" w:cs="Times New Roman"/>
          <w:sz w:val="28"/>
        </w:rPr>
        <w:t>1</w:t>
      </w:r>
      <w:r>
        <w:rPr>
          <w:rFonts w:ascii="Times New Roman" w:hAnsi="Times New Roman" w:cs="Times New Roman" w:hint="eastAsia"/>
          <w:sz w:val="28"/>
        </w:rPr>
        <w:t>和</w:t>
      </w:r>
      <w:r>
        <w:rPr>
          <w:rFonts w:ascii="Times New Roman" w:hAnsi="Times New Roman" w:cs="Times New Roman" w:hint="eastAsia"/>
          <w:sz w:val="28"/>
        </w:rPr>
        <w:t>R</w:t>
      </w:r>
      <w:r>
        <w:rPr>
          <w:rFonts w:ascii="Times New Roman" w:hAnsi="Times New Roman" w:cs="Times New Roman"/>
          <w:sz w:val="28"/>
        </w:rPr>
        <w:t>3</w:t>
      </w:r>
      <w:r>
        <w:rPr>
          <w:rFonts w:ascii="Times New Roman" w:hAnsi="Times New Roman" w:cs="Times New Roman" w:hint="eastAsia"/>
          <w:sz w:val="28"/>
        </w:rPr>
        <w:t>之间，</w:t>
      </w:r>
      <w:r>
        <w:rPr>
          <w:rFonts w:ascii="Times New Roman" w:hAnsi="Times New Roman" w:cs="Times New Roman" w:hint="eastAsia"/>
          <w:sz w:val="28"/>
        </w:rPr>
        <w:t>5</w:t>
      </w:r>
      <w:r>
        <w:rPr>
          <w:rFonts w:ascii="Times New Roman" w:hAnsi="Times New Roman" w:cs="Times New Roman" w:hint="eastAsia"/>
          <w:sz w:val="28"/>
        </w:rPr>
        <w:t>国家尚未报告具体数据。</w:t>
      </w:r>
    </w:p>
    <w:p w14:paraId="01382509" w14:textId="4AF2E6A3" w:rsidR="00D96FF0" w:rsidRDefault="00D96FF0" w:rsidP="00E57AB0">
      <w:pPr>
        <w:ind w:firstLine="720"/>
        <w:rPr>
          <w:rFonts w:ascii="Times New Roman" w:hAnsi="Times New Roman" w:cs="Times New Roman"/>
          <w:sz w:val="28"/>
        </w:rPr>
      </w:pPr>
      <w:r>
        <w:rPr>
          <w:rFonts w:ascii="Times New Roman" w:hAnsi="Times New Roman" w:cs="Times New Roman" w:hint="eastAsia"/>
          <w:sz w:val="28"/>
        </w:rPr>
        <w:t>优发策略</w:t>
      </w:r>
      <w:r>
        <w:rPr>
          <w:rFonts w:ascii="Times New Roman" w:hAnsi="Times New Roman" w:cs="Times New Roman" w:hint="eastAsia"/>
          <w:sz w:val="28"/>
        </w:rPr>
        <w:t>V</w:t>
      </w:r>
      <w:r>
        <w:rPr>
          <w:rFonts w:ascii="Times New Roman" w:hAnsi="Times New Roman" w:cs="Times New Roman"/>
          <w:sz w:val="28"/>
        </w:rPr>
        <w:t>+</w:t>
      </w:r>
      <w:r>
        <w:rPr>
          <w:rFonts w:ascii="Times New Roman" w:hAnsi="Times New Roman" w:cs="Times New Roman" w:hint="eastAsia"/>
          <w:sz w:val="28"/>
        </w:rPr>
        <w:t>：所有</w:t>
      </w:r>
      <w:r>
        <w:rPr>
          <w:rFonts w:ascii="Times New Roman" w:hAnsi="Times New Roman" w:cs="Times New Roman" w:hint="eastAsia"/>
          <w:sz w:val="28"/>
        </w:rPr>
        <w:t>2</w:t>
      </w:r>
      <w:r>
        <w:rPr>
          <w:rFonts w:ascii="Times New Roman" w:hAnsi="Times New Roman" w:cs="Times New Roman"/>
          <w:sz w:val="28"/>
        </w:rPr>
        <w:t>0</w:t>
      </w:r>
      <w:r>
        <w:rPr>
          <w:rFonts w:ascii="Times New Roman" w:hAnsi="Times New Roman" w:cs="Times New Roman" w:hint="eastAsia"/>
          <w:sz w:val="28"/>
        </w:rPr>
        <w:t>岁以上成年人平均的得到疫苗</w:t>
      </w:r>
      <w:r w:rsidR="00721BE8">
        <w:rPr>
          <w:rFonts w:ascii="Times New Roman" w:hAnsi="Times New Roman" w:cs="Times New Roman" w:hint="eastAsia"/>
          <w:sz w:val="28"/>
        </w:rPr>
        <w:t>。</w:t>
      </w:r>
    </w:p>
    <w:p w14:paraId="706A4E74" w14:textId="3F508E21" w:rsidR="00D96FF0" w:rsidRDefault="00D96FF0" w:rsidP="00E57AB0">
      <w:pPr>
        <w:ind w:firstLine="720"/>
        <w:rPr>
          <w:rFonts w:ascii="Times New Roman" w:hAnsi="Times New Roman" w:cs="Times New Roman"/>
          <w:sz w:val="28"/>
        </w:rPr>
      </w:pPr>
      <w:r>
        <w:rPr>
          <w:rFonts w:ascii="Times New Roman" w:hAnsi="Times New Roman" w:cs="Times New Roman" w:hint="eastAsia"/>
          <w:sz w:val="28"/>
        </w:rPr>
        <w:lastRenderedPageBreak/>
        <w:t>优发策略</w:t>
      </w:r>
      <w:r>
        <w:rPr>
          <w:rFonts w:ascii="Times New Roman" w:hAnsi="Times New Roman" w:cs="Times New Roman" w:hint="eastAsia"/>
          <w:sz w:val="28"/>
        </w:rPr>
        <w:t>V</w:t>
      </w:r>
      <w:r>
        <w:rPr>
          <w:rFonts w:ascii="Times New Roman" w:hAnsi="Times New Roman" w:cs="Times New Roman"/>
          <w:sz w:val="28"/>
        </w:rPr>
        <w:t>20</w:t>
      </w:r>
      <w:r>
        <w:rPr>
          <w:rFonts w:ascii="Times New Roman" w:hAnsi="Times New Roman" w:cs="Times New Roman" w:hint="eastAsia"/>
          <w:sz w:val="28"/>
        </w:rPr>
        <w:t>：</w:t>
      </w:r>
      <w:r>
        <w:rPr>
          <w:rFonts w:ascii="Times New Roman" w:hAnsi="Times New Roman" w:cs="Times New Roman" w:hint="eastAsia"/>
          <w:sz w:val="28"/>
        </w:rPr>
        <w:t>2</w:t>
      </w:r>
      <w:r>
        <w:rPr>
          <w:rFonts w:ascii="Times New Roman" w:hAnsi="Times New Roman" w:cs="Times New Roman"/>
          <w:sz w:val="28"/>
        </w:rPr>
        <w:t>0-59</w:t>
      </w:r>
      <w:r>
        <w:rPr>
          <w:rFonts w:ascii="Times New Roman" w:hAnsi="Times New Roman" w:cs="Times New Roman" w:hint="eastAsia"/>
          <w:sz w:val="28"/>
        </w:rPr>
        <w:t>中的各年龄段相比于</w:t>
      </w:r>
      <w:r>
        <w:rPr>
          <w:rFonts w:ascii="Times New Roman" w:hAnsi="Times New Roman" w:cs="Times New Roman" w:hint="eastAsia"/>
          <w:sz w:val="28"/>
        </w:rPr>
        <w:t>6</w:t>
      </w:r>
      <w:r>
        <w:rPr>
          <w:rFonts w:ascii="Times New Roman" w:hAnsi="Times New Roman" w:cs="Times New Roman"/>
          <w:sz w:val="28"/>
        </w:rPr>
        <w:t>0+</w:t>
      </w:r>
      <w:r>
        <w:rPr>
          <w:rFonts w:ascii="Times New Roman" w:hAnsi="Times New Roman" w:cs="Times New Roman" w:hint="eastAsia"/>
          <w:sz w:val="28"/>
        </w:rPr>
        <w:t>的各年龄段更早获得疫苗</w:t>
      </w:r>
      <w:r w:rsidR="00721BE8">
        <w:rPr>
          <w:rFonts w:ascii="Times New Roman" w:hAnsi="Times New Roman" w:cs="Times New Roman" w:hint="eastAsia"/>
          <w:sz w:val="28"/>
        </w:rPr>
        <w:t>。</w:t>
      </w:r>
    </w:p>
    <w:p w14:paraId="075D3926" w14:textId="379BF060" w:rsidR="00D96FF0" w:rsidRDefault="00D96FF0" w:rsidP="00D96FF0">
      <w:pPr>
        <w:ind w:firstLine="720"/>
        <w:rPr>
          <w:rFonts w:ascii="Times New Roman" w:hAnsi="Times New Roman" w:cs="Times New Roman"/>
          <w:sz w:val="28"/>
        </w:rPr>
      </w:pPr>
      <w:r>
        <w:rPr>
          <w:rFonts w:ascii="Times New Roman" w:hAnsi="Times New Roman" w:cs="Times New Roman" w:hint="eastAsia"/>
          <w:sz w:val="28"/>
        </w:rPr>
        <w:t>优发策略</w:t>
      </w:r>
      <w:r>
        <w:rPr>
          <w:rFonts w:ascii="Times New Roman" w:hAnsi="Times New Roman" w:cs="Times New Roman" w:hint="eastAsia"/>
          <w:sz w:val="28"/>
        </w:rPr>
        <w:t>V</w:t>
      </w:r>
      <w:r>
        <w:rPr>
          <w:rFonts w:ascii="Times New Roman" w:hAnsi="Times New Roman" w:cs="Times New Roman"/>
          <w:sz w:val="28"/>
        </w:rPr>
        <w:t>60</w:t>
      </w:r>
      <w:r>
        <w:rPr>
          <w:rFonts w:ascii="Times New Roman" w:hAnsi="Times New Roman" w:cs="Times New Roman" w:hint="eastAsia"/>
          <w:sz w:val="28"/>
        </w:rPr>
        <w:t>：</w:t>
      </w:r>
      <w:r>
        <w:rPr>
          <w:rFonts w:ascii="Times New Roman" w:hAnsi="Times New Roman" w:cs="Times New Roman" w:hint="eastAsia"/>
          <w:sz w:val="28"/>
        </w:rPr>
        <w:t>6</w:t>
      </w:r>
      <w:r>
        <w:rPr>
          <w:rFonts w:ascii="Times New Roman" w:hAnsi="Times New Roman" w:cs="Times New Roman"/>
          <w:sz w:val="28"/>
        </w:rPr>
        <w:t>0+</w:t>
      </w:r>
      <w:r>
        <w:rPr>
          <w:rFonts w:ascii="Times New Roman" w:hAnsi="Times New Roman" w:cs="Times New Roman" w:hint="eastAsia"/>
          <w:sz w:val="28"/>
        </w:rPr>
        <w:t>的各年龄段相比于</w:t>
      </w:r>
      <w:r>
        <w:rPr>
          <w:rFonts w:ascii="Times New Roman" w:hAnsi="Times New Roman" w:cs="Times New Roman" w:hint="eastAsia"/>
          <w:sz w:val="28"/>
        </w:rPr>
        <w:t>2</w:t>
      </w:r>
      <w:r>
        <w:rPr>
          <w:rFonts w:ascii="Times New Roman" w:hAnsi="Times New Roman" w:cs="Times New Roman"/>
          <w:sz w:val="28"/>
        </w:rPr>
        <w:t>0-59</w:t>
      </w:r>
      <w:r>
        <w:rPr>
          <w:rFonts w:ascii="Times New Roman" w:hAnsi="Times New Roman" w:cs="Times New Roman" w:hint="eastAsia"/>
          <w:sz w:val="28"/>
        </w:rPr>
        <w:t>中的各年龄段更早获得疫苗，其中</w:t>
      </w:r>
      <w:r>
        <w:rPr>
          <w:rFonts w:ascii="Times New Roman" w:hAnsi="Times New Roman" w:cs="Times New Roman" w:hint="eastAsia"/>
          <w:sz w:val="28"/>
        </w:rPr>
        <w:t>6</w:t>
      </w:r>
      <w:r>
        <w:rPr>
          <w:rFonts w:ascii="Times New Roman" w:hAnsi="Times New Roman" w:cs="Times New Roman"/>
          <w:sz w:val="28"/>
        </w:rPr>
        <w:t>0+</w:t>
      </w:r>
      <w:r>
        <w:rPr>
          <w:rFonts w:ascii="Times New Roman" w:hAnsi="Times New Roman" w:cs="Times New Roman" w:hint="eastAsia"/>
          <w:sz w:val="28"/>
        </w:rPr>
        <w:t>内部各年龄段获得</w:t>
      </w:r>
      <w:r w:rsidR="00721BE8">
        <w:rPr>
          <w:rFonts w:ascii="Times New Roman" w:hAnsi="Times New Roman" w:cs="Times New Roman" w:hint="eastAsia"/>
          <w:sz w:val="28"/>
        </w:rPr>
        <w:t>的速率相同。</w:t>
      </w:r>
    </w:p>
    <w:p w14:paraId="74616BD0" w14:textId="6548FBD1" w:rsidR="00721BE8" w:rsidRDefault="00721BE8" w:rsidP="00D96FF0">
      <w:pPr>
        <w:ind w:firstLine="720"/>
        <w:rPr>
          <w:rFonts w:ascii="Times New Roman" w:hAnsi="Times New Roman" w:cs="Times New Roman"/>
          <w:sz w:val="28"/>
        </w:rPr>
      </w:pPr>
      <w:r>
        <w:rPr>
          <w:rFonts w:ascii="Times New Roman" w:hAnsi="Times New Roman" w:cs="Times New Roman" w:hint="eastAsia"/>
          <w:sz w:val="28"/>
        </w:rPr>
        <w:t>优发策略</w:t>
      </w:r>
      <w:r>
        <w:rPr>
          <w:rFonts w:ascii="Times New Roman" w:hAnsi="Times New Roman" w:cs="Times New Roman" w:hint="eastAsia"/>
          <w:sz w:val="28"/>
        </w:rPr>
        <w:t>V</w:t>
      </w:r>
      <w:r>
        <w:rPr>
          <w:rFonts w:ascii="Times New Roman" w:hAnsi="Times New Roman" w:cs="Times New Roman"/>
          <w:sz w:val="28"/>
        </w:rPr>
        <w:t>75</w:t>
      </w:r>
      <w:r>
        <w:rPr>
          <w:rFonts w:ascii="Times New Roman" w:hAnsi="Times New Roman" w:cs="Times New Roman" w:hint="eastAsia"/>
          <w:sz w:val="28"/>
        </w:rPr>
        <w:t>：相比于</w:t>
      </w:r>
      <w:r>
        <w:rPr>
          <w:rFonts w:ascii="Times New Roman" w:hAnsi="Times New Roman" w:cs="Times New Roman" w:hint="eastAsia"/>
          <w:sz w:val="28"/>
        </w:rPr>
        <w:t>V</w:t>
      </w:r>
      <w:r>
        <w:rPr>
          <w:rFonts w:ascii="Times New Roman" w:hAnsi="Times New Roman" w:cs="Times New Roman"/>
          <w:sz w:val="28"/>
        </w:rPr>
        <w:t>60</w:t>
      </w:r>
      <w:r>
        <w:rPr>
          <w:rFonts w:ascii="Times New Roman" w:hAnsi="Times New Roman" w:cs="Times New Roman" w:hint="eastAsia"/>
          <w:sz w:val="28"/>
        </w:rPr>
        <w:t>，</w:t>
      </w:r>
      <w:r>
        <w:rPr>
          <w:rFonts w:ascii="Times New Roman" w:hAnsi="Times New Roman" w:cs="Times New Roman" w:hint="eastAsia"/>
          <w:sz w:val="28"/>
        </w:rPr>
        <w:t>6</w:t>
      </w:r>
      <w:r>
        <w:rPr>
          <w:rFonts w:ascii="Times New Roman" w:hAnsi="Times New Roman" w:cs="Times New Roman"/>
          <w:sz w:val="28"/>
        </w:rPr>
        <w:t>0</w:t>
      </w:r>
      <w:r>
        <w:rPr>
          <w:rFonts w:ascii="Times New Roman" w:hAnsi="Times New Roman" w:cs="Times New Roman" w:hint="eastAsia"/>
          <w:sz w:val="28"/>
        </w:rPr>
        <w:t>岁以上的的年龄段（</w:t>
      </w:r>
      <w:r>
        <w:rPr>
          <w:rFonts w:ascii="Times New Roman" w:hAnsi="Times New Roman" w:cs="Times New Roman" w:hint="eastAsia"/>
          <w:sz w:val="28"/>
        </w:rPr>
        <w:t>5</w:t>
      </w:r>
      <w:r>
        <w:rPr>
          <w:rFonts w:ascii="Times New Roman" w:hAnsi="Times New Roman" w:cs="Times New Roman" w:hint="eastAsia"/>
          <w:sz w:val="28"/>
        </w:rPr>
        <w:t>年</w:t>
      </w:r>
      <w:r>
        <w:rPr>
          <w:rFonts w:ascii="Times New Roman" w:hAnsi="Times New Roman" w:cs="Times New Roman"/>
          <w:sz w:val="28"/>
        </w:rPr>
        <w:t>1</w:t>
      </w:r>
      <w:r>
        <w:rPr>
          <w:rFonts w:ascii="Times New Roman" w:hAnsi="Times New Roman" w:cs="Times New Roman" w:hint="eastAsia"/>
          <w:sz w:val="28"/>
        </w:rPr>
        <w:t>段）比自身更年轻的人获得疫苗的优先级更高。</w:t>
      </w:r>
    </w:p>
    <w:p w14:paraId="3BF17E6E" w14:textId="2F5AAA31" w:rsidR="00721BE8" w:rsidRDefault="00721BE8" w:rsidP="00D96FF0">
      <w:pPr>
        <w:ind w:firstLine="720"/>
        <w:rPr>
          <w:rFonts w:ascii="Times New Roman" w:hAnsi="Times New Roman" w:cs="Times New Roman"/>
          <w:sz w:val="28"/>
        </w:rPr>
      </w:pPr>
      <w:r>
        <w:rPr>
          <w:rFonts w:ascii="Times New Roman" w:hAnsi="Times New Roman" w:cs="Times New Roman" w:hint="eastAsia"/>
          <w:sz w:val="28"/>
        </w:rPr>
        <w:t>4</w:t>
      </w:r>
      <w:r>
        <w:rPr>
          <w:rFonts w:ascii="Times New Roman" w:hAnsi="Times New Roman" w:cs="Times New Roman" w:hint="eastAsia"/>
          <w:sz w:val="28"/>
        </w:rPr>
        <w:t>种疫苗优发策略的优先级</w:t>
      </w:r>
      <w:r>
        <w:rPr>
          <w:rFonts w:ascii="Times New Roman" w:hAnsi="Times New Roman" w:cs="Times New Roman" w:hint="eastAsia"/>
          <w:sz w:val="28"/>
        </w:rPr>
        <w:t>-</w:t>
      </w:r>
      <w:r>
        <w:rPr>
          <w:rFonts w:ascii="Times New Roman" w:hAnsi="Times New Roman" w:cs="Times New Roman" w:hint="eastAsia"/>
          <w:sz w:val="28"/>
        </w:rPr>
        <w:t>年龄段关系图如下：</w:t>
      </w:r>
    </w:p>
    <w:p w14:paraId="443FD5AB" w14:textId="07F17FDF" w:rsidR="00721BE8" w:rsidRDefault="00721BE8" w:rsidP="00721BE8">
      <w:pPr>
        <w:ind w:firstLine="720"/>
        <w:jc w:val="center"/>
        <w:rPr>
          <w:rFonts w:ascii="Times New Roman" w:hAnsi="Times New Roman" w:cs="Times New Roman"/>
          <w:sz w:val="28"/>
        </w:rPr>
      </w:pPr>
      <w:r>
        <w:rPr>
          <w:noProof/>
          <w:lang w:val="en-US"/>
        </w:rPr>
        <w:drawing>
          <wp:inline distT="0" distB="0" distL="0" distR="0" wp14:anchorId="56C35471" wp14:editId="1E8B695D">
            <wp:extent cx="2743200" cy="23907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43200" cy="2390775"/>
                    </a:xfrm>
                    <a:prstGeom prst="rect">
                      <a:avLst/>
                    </a:prstGeom>
                  </pic:spPr>
                </pic:pic>
              </a:graphicData>
            </a:graphic>
          </wp:inline>
        </w:drawing>
      </w:r>
    </w:p>
    <w:p w14:paraId="0D247408" w14:textId="6D21B14D" w:rsidR="00721BE8" w:rsidRDefault="00721BE8" w:rsidP="00D96FF0">
      <w:pPr>
        <w:ind w:firstLine="720"/>
        <w:rPr>
          <w:rFonts w:ascii="Times New Roman" w:hAnsi="Times New Roman" w:cs="Times New Roman"/>
          <w:sz w:val="28"/>
        </w:rPr>
      </w:pPr>
      <w:r>
        <w:rPr>
          <w:rFonts w:ascii="Times New Roman" w:hAnsi="Times New Roman" w:cs="Times New Roman" w:hint="eastAsia"/>
          <w:sz w:val="28"/>
        </w:rPr>
        <w:t>在</w:t>
      </w:r>
      <w:r>
        <w:rPr>
          <w:rFonts w:ascii="Times New Roman" w:hAnsi="Times New Roman" w:cs="Times New Roman" w:hint="eastAsia"/>
          <w:sz w:val="28"/>
        </w:rPr>
        <w:t>6</w:t>
      </w:r>
      <w:r>
        <w:rPr>
          <w:rFonts w:ascii="Times New Roman" w:hAnsi="Times New Roman" w:cs="Times New Roman"/>
          <w:sz w:val="28"/>
        </w:rPr>
        <w:t>0</w:t>
      </w:r>
      <w:r>
        <w:rPr>
          <w:rFonts w:ascii="Times New Roman" w:hAnsi="Times New Roman" w:cs="Times New Roman" w:hint="eastAsia"/>
          <w:sz w:val="28"/>
        </w:rPr>
        <w:t>以上年龄段，疫苗覆盖率达到</w:t>
      </w:r>
      <w:r>
        <w:rPr>
          <w:rFonts w:ascii="Times New Roman" w:hAnsi="Times New Roman" w:cs="Times New Roman" w:hint="eastAsia"/>
          <w:sz w:val="28"/>
        </w:rPr>
        <w:t>9</w:t>
      </w:r>
      <w:r>
        <w:rPr>
          <w:rFonts w:ascii="Times New Roman" w:hAnsi="Times New Roman" w:cs="Times New Roman"/>
          <w:sz w:val="28"/>
        </w:rPr>
        <w:t>0%</w:t>
      </w:r>
      <w:r>
        <w:rPr>
          <w:rFonts w:ascii="Times New Roman" w:hAnsi="Times New Roman" w:cs="Times New Roman" w:hint="eastAsia"/>
          <w:sz w:val="28"/>
        </w:rPr>
        <w:t>被认为是群体免疫，而在</w:t>
      </w:r>
      <w:r>
        <w:rPr>
          <w:rFonts w:ascii="Times New Roman" w:hAnsi="Times New Roman" w:cs="Times New Roman" w:hint="eastAsia"/>
          <w:sz w:val="28"/>
        </w:rPr>
        <w:t>2</w:t>
      </w:r>
      <w:r>
        <w:rPr>
          <w:rFonts w:ascii="Times New Roman" w:hAnsi="Times New Roman" w:cs="Times New Roman"/>
          <w:sz w:val="28"/>
        </w:rPr>
        <w:t>0-59</w:t>
      </w:r>
      <w:r>
        <w:rPr>
          <w:rFonts w:ascii="Times New Roman" w:hAnsi="Times New Roman" w:cs="Times New Roman" w:hint="eastAsia"/>
          <w:sz w:val="28"/>
        </w:rPr>
        <w:t>，达到群体免疫的覆盖率为</w:t>
      </w:r>
      <w:r>
        <w:rPr>
          <w:rFonts w:ascii="Times New Roman" w:hAnsi="Times New Roman" w:cs="Times New Roman" w:hint="eastAsia"/>
          <w:sz w:val="28"/>
        </w:rPr>
        <w:t>7</w:t>
      </w:r>
      <w:r>
        <w:rPr>
          <w:rFonts w:ascii="Times New Roman" w:hAnsi="Times New Roman" w:cs="Times New Roman"/>
          <w:sz w:val="28"/>
        </w:rPr>
        <w:t>0%</w:t>
      </w:r>
      <w:r>
        <w:rPr>
          <w:rFonts w:ascii="Times New Roman" w:hAnsi="Times New Roman" w:cs="Times New Roman" w:hint="eastAsia"/>
          <w:sz w:val="28"/>
        </w:rPr>
        <w:t>。</w:t>
      </w:r>
    </w:p>
    <w:p w14:paraId="2152933B" w14:textId="5A169151" w:rsidR="00721BE8" w:rsidRPr="00721BE8" w:rsidRDefault="00721BE8" w:rsidP="00721BE8">
      <w:pPr>
        <w:ind w:firstLine="720"/>
        <w:rPr>
          <w:rFonts w:ascii="Times New Roman" w:hAnsi="Times New Roman" w:cs="Times New Roman"/>
          <w:sz w:val="28"/>
        </w:rPr>
      </w:pPr>
      <w:r>
        <w:rPr>
          <w:rFonts w:ascii="Times New Roman" w:hAnsi="Times New Roman" w:cs="Times New Roman" w:hint="eastAsia"/>
          <w:sz w:val="28"/>
        </w:rPr>
        <w:t>上述策略一经确定，即可获取模型中的</w:t>
      </w:r>
      <w:r>
        <w:rPr>
          <w:rFonts w:ascii="Times New Roman" w:hAnsi="Times New Roman" w:cs="Times New Roman"/>
          <w:sz w:val="28"/>
        </w:rPr>
        <w:t>v</w:t>
      </w:r>
      <w:r w:rsidRPr="00721BE8">
        <w:rPr>
          <w:rFonts w:ascii="Times New Roman" w:hAnsi="Times New Roman" w:cs="Times New Roman"/>
          <w:sz w:val="28"/>
          <w:vertAlign w:val="subscript"/>
        </w:rPr>
        <w:t>i</w:t>
      </w:r>
      <w:r>
        <w:rPr>
          <w:rFonts w:ascii="Times New Roman" w:hAnsi="Times New Roman" w:cs="Times New Roman"/>
          <w:sz w:val="28"/>
        </w:rPr>
        <w:t>(t)</w:t>
      </w:r>
      <w:r>
        <w:rPr>
          <w:rFonts w:ascii="Times New Roman" w:hAnsi="Times New Roman" w:cs="Times New Roman" w:hint="eastAsia"/>
          <w:sz w:val="28"/>
        </w:rPr>
        <w:t>参数。推断段的任务是，利用拟合算计算好的λ，完成仓室模型</w:t>
      </w:r>
      <w:r>
        <w:rPr>
          <w:rFonts w:ascii="Times New Roman" w:hAnsi="Times New Roman" w:cs="Times New Roman" w:hint="eastAsia"/>
          <w:sz w:val="28"/>
        </w:rPr>
        <w:t>CovidM</w:t>
      </w:r>
      <w:r>
        <w:rPr>
          <w:rFonts w:ascii="Times New Roman" w:hAnsi="Times New Roman" w:cs="Times New Roman" w:hint="eastAsia"/>
          <w:sz w:val="28"/>
        </w:rPr>
        <w:t>的计算。仓室模型的结果（各仓室值随时间的曲线）将用于评估</w:t>
      </w:r>
      <w:r>
        <w:rPr>
          <w:rFonts w:ascii="Times New Roman" w:hAnsi="Times New Roman" w:cs="Times New Roman" w:hint="eastAsia"/>
          <w:sz w:val="28"/>
        </w:rPr>
        <w:t>5</w:t>
      </w:r>
      <w:r>
        <w:rPr>
          <w:rFonts w:ascii="Times New Roman" w:hAnsi="Times New Roman" w:cs="Times New Roman" w:hint="eastAsia"/>
          <w:sz w:val="28"/>
        </w:rPr>
        <w:t>维决策矩阵的值，从而计算出最优的一疫苗优发策略。</w:t>
      </w:r>
    </w:p>
    <w:p w14:paraId="541332B5" w14:textId="6AE09F1F" w:rsidR="00721BE8" w:rsidRDefault="00721BE8" w:rsidP="00721BE8">
      <w:pPr>
        <w:pStyle w:val="2"/>
        <w:rPr>
          <w:rFonts w:ascii="Times New Roman" w:hAnsi="Times New Roman" w:cs="Times New Roman"/>
          <w:b/>
        </w:rPr>
      </w:pPr>
      <w:bookmarkStart w:id="12" w:name="_Toc119160029"/>
      <w:r>
        <w:rPr>
          <w:rFonts w:ascii="Times New Roman" w:hAnsi="Times New Roman" w:cs="Times New Roman"/>
          <w:b/>
        </w:rPr>
        <w:t>1.6</w:t>
      </w:r>
      <w:r w:rsidRPr="00B214C7">
        <w:rPr>
          <w:rFonts w:ascii="Times New Roman" w:hAnsi="Times New Roman" w:cs="Times New Roman"/>
          <w:b/>
        </w:rPr>
        <w:t xml:space="preserve"> </w:t>
      </w:r>
      <w:r>
        <w:rPr>
          <w:rFonts w:ascii="Times New Roman" w:hAnsi="Times New Roman" w:cs="Times New Roman" w:hint="eastAsia"/>
          <w:b/>
        </w:rPr>
        <w:t>研究步骤</w:t>
      </w:r>
      <w:r>
        <w:rPr>
          <w:rFonts w:ascii="Times New Roman" w:hAnsi="Times New Roman" w:cs="Times New Roman" w:hint="eastAsia"/>
          <w:b/>
        </w:rPr>
        <w:t>5</w:t>
      </w:r>
      <w:r>
        <w:rPr>
          <w:rFonts w:ascii="Times New Roman" w:hAnsi="Times New Roman" w:cs="Times New Roman" w:hint="eastAsia"/>
          <w:b/>
        </w:rPr>
        <w:t>：仓室模型结果分析</w:t>
      </w:r>
      <w:bookmarkEnd w:id="12"/>
    </w:p>
    <w:p w14:paraId="11F8E4BF" w14:textId="3A70D3A1" w:rsidR="00721BE8" w:rsidRDefault="00721BE8" w:rsidP="00721BE8">
      <w:pPr>
        <w:ind w:firstLine="720"/>
        <w:rPr>
          <w:rFonts w:ascii="Times New Roman" w:hAnsi="Times New Roman" w:cs="Times New Roman"/>
          <w:sz w:val="28"/>
        </w:rPr>
      </w:pPr>
      <w:r w:rsidRPr="00721BE8">
        <w:rPr>
          <w:rFonts w:ascii="Times New Roman" w:hAnsi="Times New Roman" w:cs="Times New Roman" w:hint="eastAsia"/>
          <w:sz w:val="28"/>
        </w:rPr>
        <w:t>五维决策矩阵是</w:t>
      </w:r>
      <w:r>
        <w:rPr>
          <w:rFonts w:ascii="Times New Roman" w:hAnsi="Times New Roman" w:cs="Times New Roman" w:hint="eastAsia"/>
          <w:sz w:val="28"/>
        </w:rPr>
        <w:t>评估某种疫苗优发策略是否最优的指标。在死亡</w:t>
      </w:r>
      <w:r>
        <w:rPr>
          <w:rFonts w:ascii="Times New Roman" w:hAnsi="Times New Roman" w:cs="Times New Roman" w:hint="eastAsia"/>
          <w:sz w:val="28"/>
        </w:rPr>
        <w:t>-</w:t>
      </w:r>
      <w:r>
        <w:rPr>
          <w:rFonts w:ascii="Times New Roman" w:hAnsi="Times New Roman" w:cs="Times New Roman" w:hint="eastAsia"/>
          <w:sz w:val="28"/>
        </w:rPr>
        <w:t>感染</w:t>
      </w:r>
      <w:r>
        <w:rPr>
          <w:rFonts w:ascii="Times New Roman" w:hAnsi="Times New Roman" w:cs="Times New Roman" w:hint="eastAsia"/>
          <w:sz w:val="28"/>
        </w:rPr>
        <w:t>-CLE</w:t>
      </w:r>
      <w:r>
        <w:rPr>
          <w:rFonts w:ascii="Times New Roman" w:hAnsi="Times New Roman" w:cs="Times New Roman"/>
          <w:sz w:val="28"/>
        </w:rPr>
        <w:t>-</w:t>
      </w:r>
      <w:r>
        <w:rPr>
          <w:rFonts w:ascii="Times New Roman" w:hAnsi="Times New Roman" w:cs="Times New Roman" w:hint="eastAsia"/>
          <w:sz w:val="28"/>
        </w:rPr>
        <w:t>CQALY</w:t>
      </w:r>
      <w:r>
        <w:rPr>
          <w:rFonts w:ascii="Times New Roman" w:hAnsi="Times New Roman" w:cs="Times New Roman"/>
          <w:sz w:val="28"/>
        </w:rPr>
        <w:t>-</w:t>
      </w:r>
      <w:r>
        <w:rPr>
          <w:rFonts w:ascii="Times New Roman" w:hAnsi="Times New Roman" w:cs="Times New Roman" w:hint="eastAsia"/>
          <w:sz w:val="28"/>
        </w:rPr>
        <w:t>HC</w:t>
      </w:r>
      <w:r w:rsidR="007A5C7F">
        <w:rPr>
          <w:rFonts w:ascii="Times New Roman" w:hAnsi="Times New Roman" w:cs="Times New Roman" w:hint="eastAsia"/>
          <w:sz w:val="28"/>
        </w:rPr>
        <w:t>中，前两者采用的是具体值（即死亡数、感染数</w:t>
      </w:r>
      <w:r>
        <w:rPr>
          <w:rFonts w:ascii="Times New Roman" w:hAnsi="Times New Roman" w:cs="Times New Roman" w:hint="eastAsia"/>
          <w:sz w:val="28"/>
        </w:rPr>
        <w:t>）作为损失函数，后三者</w:t>
      </w:r>
      <w:r w:rsidR="007A5C7F">
        <w:rPr>
          <w:rFonts w:ascii="Times New Roman" w:hAnsi="Times New Roman" w:cs="Times New Roman" w:hint="eastAsia"/>
          <w:sz w:val="28"/>
        </w:rPr>
        <w:t>需仓室模型结果经一系列计算得到。一个最优的疫苗优发策略应当最小化五维决策矩阵的</w:t>
      </w:r>
      <w:r w:rsidR="007A5C7F">
        <w:rPr>
          <w:rFonts w:ascii="Times New Roman" w:hAnsi="Times New Roman" w:cs="Times New Roman" w:hint="eastAsia"/>
          <w:sz w:val="28"/>
        </w:rPr>
        <w:t>loss</w:t>
      </w:r>
      <w:r w:rsidR="007A5C7F">
        <w:rPr>
          <w:rFonts w:ascii="Times New Roman" w:hAnsi="Times New Roman" w:cs="Times New Roman" w:hint="eastAsia"/>
          <w:sz w:val="28"/>
        </w:rPr>
        <w:t>。五维指标的计算方法依次如下：</w:t>
      </w:r>
    </w:p>
    <w:p w14:paraId="52A257D7" w14:textId="57CD65B4" w:rsidR="007A5C7F" w:rsidRDefault="007A5C7F" w:rsidP="007A5C7F">
      <w:pPr>
        <w:pStyle w:val="af0"/>
        <w:numPr>
          <w:ilvl w:val="0"/>
          <w:numId w:val="24"/>
        </w:numPr>
        <w:rPr>
          <w:rFonts w:ascii="Times New Roman" w:hAnsi="Times New Roman" w:cs="Times New Roman"/>
          <w:sz w:val="28"/>
        </w:rPr>
      </w:pPr>
      <w:r w:rsidRPr="007A5C7F">
        <w:rPr>
          <w:rFonts w:ascii="Times New Roman" w:hAnsi="Times New Roman" w:cs="Times New Roman" w:hint="eastAsia"/>
          <w:sz w:val="28"/>
        </w:rPr>
        <w:t>死亡数：</w:t>
      </w:r>
    </w:p>
    <w:p w14:paraId="7DC38FC4" w14:textId="63D88632" w:rsidR="007A5C7F" w:rsidRDefault="007A5C7F" w:rsidP="007A5C7F">
      <w:pPr>
        <w:pStyle w:val="af0"/>
        <w:numPr>
          <w:ilvl w:val="1"/>
          <w:numId w:val="24"/>
        </w:numPr>
        <w:rPr>
          <w:rFonts w:ascii="Times New Roman" w:hAnsi="Times New Roman" w:cs="Times New Roman"/>
          <w:sz w:val="28"/>
        </w:rPr>
      </w:pPr>
      <w:r>
        <w:rPr>
          <w:rFonts w:ascii="Times New Roman" w:hAnsi="Times New Roman" w:cs="Times New Roman" w:hint="eastAsia"/>
          <w:sz w:val="28"/>
        </w:rPr>
        <w:t>P</w:t>
      </w:r>
      <w:r>
        <w:rPr>
          <w:rFonts w:ascii="Times New Roman" w:hAnsi="Times New Roman" w:cs="Times New Roman"/>
          <w:sz w:val="28"/>
        </w:rPr>
        <w:t xml:space="preserve"> = </w:t>
      </w:r>
      <w:r>
        <w:rPr>
          <w:rFonts w:ascii="Times New Roman" w:hAnsi="Times New Roman" w:cs="Times New Roman" w:hint="eastAsia"/>
          <w:sz w:val="28"/>
        </w:rPr>
        <w:t>Gamma</w:t>
      </w:r>
      <w:r>
        <w:rPr>
          <w:rFonts w:ascii="Times New Roman" w:hAnsi="Times New Roman" w:cs="Times New Roman" w:hint="eastAsia"/>
          <w:sz w:val="28"/>
        </w:rPr>
        <w:t>（</w:t>
      </w:r>
      <w:r>
        <w:rPr>
          <w:rFonts w:ascii="Times New Roman" w:hAnsi="Times New Roman" w:cs="Times New Roman" w:hint="eastAsia"/>
          <w:sz w:val="28"/>
        </w:rPr>
        <w:t>2</w:t>
      </w:r>
      <w:r>
        <w:rPr>
          <w:rFonts w:ascii="Times New Roman" w:hAnsi="Times New Roman" w:cs="Times New Roman"/>
          <w:sz w:val="28"/>
        </w:rPr>
        <w:t>6</w:t>
      </w:r>
      <w:r>
        <w:rPr>
          <w:rFonts w:ascii="Times New Roman" w:hAnsi="Times New Roman" w:cs="Times New Roman" w:hint="eastAsia"/>
          <w:sz w:val="28"/>
        </w:rPr>
        <w:t>，</w:t>
      </w:r>
      <w:r>
        <w:rPr>
          <w:rFonts w:ascii="Times New Roman" w:hAnsi="Times New Roman" w:cs="Times New Roman" w:hint="eastAsia"/>
          <w:sz w:val="28"/>
        </w:rPr>
        <w:t>5</w:t>
      </w:r>
      <w:r>
        <w:rPr>
          <w:rFonts w:ascii="Times New Roman" w:hAnsi="Times New Roman" w:cs="Times New Roman" w:hint="eastAsia"/>
          <w:sz w:val="28"/>
        </w:rPr>
        <w:t>），为一个</w:t>
      </w:r>
      <w:r>
        <w:rPr>
          <w:rFonts w:ascii="Times New Roman" w:hAnsi="Times New Roman" w:cs="Times New Roman" w:hint="eastAsia"/>
          <w:sz w:val="28"/>
        </w:rPr>
        <w:t>gamma</w:t>
      </w:r>
      <w:r>
        <w:rPr>
          <w:rFonts w:ascii="Times New Roman" w:hAnsi="Times New Roman" w:cs="Times New Roman" w:hint="eastAsia"/>
          <w:sz w:val="28"/>
        </w:rPr>
        <w:t>分布，表述了一个最终死亡的患者，感染的时间长度。</w:t>
      </w:r>
    </w:p>
    <w:p w14:paraId="04A11F8F" w14:textId="2A99CD50" w:rsidR="007A5C7F" w:rsidRDefault="007A5C7F" w:rsidP="007A5C7F">
      <w:pPr>
        <w:pStyle w:val="af0"/>
        <w:numPr>
          <w:ilvl w:val="1"/>
          <w:numId w:val="24"/>
        </w:numPr>
        <w:rPr>
          <w:rFonts w:ascii="Times New Roman" w:hAnsi="Times New Roman" w:cs="Times New Roman"/>
          <w:sz w:val="28"/>
        </w:rPr>
      </w:pPr>
      <w:r>
        <w:rPr>
          <w:rFonts w:ascii="Times New Roman" w:hAnsi="Times New Roman" w:cs="Times New Roman" w:hint="eastAsia"/>
          <w:sz w:val="28"/>
        </w:rPr>
        <w:lastRenderedPageBreak/>
        <w:t>D</w:t>
      </w:r>
      <w:r w:rsidRPr="007A5C7F">
        <w:rPr>
          <w:rFonts w:ascii="Times New Roman" w:hAnsi="Times New Roman" w:cs="Times New Roman"/>
          <w:sz w:val="28"/>
          <w:vertAlign w:val="subscript"/>
        </w:rPr>
        <w:t>dj</w:t>
      </w:r>
      <w:r>
        <w:rPr>
          <w:rFonts w:ascii="Times New Roman" w:hAnsi="Times New Roman" w:cs="Times New Roman"/>
          <w:sz w:val="28"/>
        </w:rPr>
        <w:t>(t) = E(t-d)j*P(d)*IFRj</w:t>
      </w:r>
      <w:r>
        <w:rPr>
          <w:rFonts w:ascii="Times New Roman" w:hAnsi="Times New Roman" w:cs="Times New Roman" w:hint="eastAsia"/>
          <w:sz w:val="28"/>
        </w:rPr>
        <w:t>。其中</w:t>
      </w:r>
      <w:r>
        <w:rPr>
          <w:rFonts w:ascii="Times New Roman" w:hAnsi="Times New Roman" w:cs="Times New Roman" w:hint="eastAsia"/>
          <w:sz w:val="28"/>
        </w:rPr>
        <w:t>j</w:t>
      </w:r>
      <w:r>
        <w:rPr>
          <w:rFonts w:ascii="Times New Roman" w:hAnsi="Times New Roman" w:cs="Times New Roman" w:hint="eastAsia"/>
          <w:sz w:val="28"/>
        </w:rPr>
        <w:t>是年龄组，</w:t>
      </w:r>
      <w:r>
        <w:rPr>
          <w:rFonts w:ascii="Times New Roman" w:hAnsi="Times New Roman" w:cs="Times New Roman" w:hint="eastAsia"/>
          <w:sz w:val="28"/>
        </w:rPr>
        <w:t>d</w:t>
      </w:r>
      <w:r>
        <w:rPr>
          <w:rFonts w:ascii="Times New Roman" w:hAnsi="Times New Roman" w:cs="Times New Roman" w:hint="eastAsia"/>
          <w:sz w:val="28"/>
        </w:rPr>
        <w:t>是上述感染时长，取值范围为跑遍</w:t>
      </w:r>
      <w:r>
        <w:rPr>
          <w:rFonts w:ascii="Times New Roman" w:hAnsi="Times New Roman" w:cs="Times New Roman"/>
          <w:sz w:val="28"/>
        </w:rPr>
        <w:t>1~60</w:t>
      </w:r>
      <w:r>
        <w:rPr>
          <w:rFonts w:ascii="Times New Roman" w:hAnsi="Times New Roman" w:cs="Times New Roman" w:hint="eastAsia"/>
          <w:sz w:val="28"/>
        </w:rPr>
        <w:t>。</w:t>
      </w:r>
      <w:r>
        <w:rPr>
          <w:rFonts w:ascii="Times New Roman" w:hAnsi="Times New Roman" w:cs="Times New Roman" w:hint="eastAsia"/>
          <w:sz w:val="28"/>
        </w:rPr>
        <w:t>E</w:t>
      </w:r>
      <w:r>
        <w:rPr>
          <w:rFonts w:ascii="Times New Roman" w:hAnsi="Times New Roman" w:cs="Times New Roman" w:hint="eastAsia"/>
          <w:sz w:val="28"/>
        </w:rPr>
        <w:t>记为暴露仓室在</w:t>
      </w:r>
      <w:r>
        <w:rPr>
          <w:rFonts w:ascii="Times New Roman" w:hAnsi="Times New Roman" w:cs="Times New Roman" w:hint="eastAsia"/>
          <w:sz w:val="28"/>
        </w:rPr>
        <w:t>t</w:t>
      </w:r>
      <w:r>
        <w:rPr>
          <w:rFonts w:ascii="Times New Roman" w:hAnsi="Times New Roman" w:cs="Times New Roman"/>
          <w:sz w:val="28"/>
        </w:rPr>
        <w:t>-</w:t>
      </w:r>
      <w:r>
        <w:rPr>
          <w:rFonts w:ascii="Times New Roman" w:hAnsi="Times New Roman" w:cs="Times New Roman" w:hint="eastAsia"/>
          <w:sz w:val="28"/>
        </w:rPr>
        <w:t>d</w:t>
      </w:r>
      <w:r>
        <w:rPr>
          <w:rFonts w:ascii="Times New Roman" w:hAnsi="Times New Roman" w:cs="Times New Roman" w:hint="eastAsia"/>
          <w:sz w:val="28"/>
        </w:rPr>
        <w:t>天的值，</w:t>
      </w:r>
      <w:r>
        <w:rPr>
          <w:rFonts w:ascii="Times New Roman" w:hAnsi="Times New Roman" w:cs="Times New Roman" w:hint="eastAsia"/>
          <w:sz w:val="28"/>
        </w:rPr>
        <w:t>IFR</w:t>
      </w:r>
      <w:r>
        <w:rPr>
          <w:rFonts w:ascii="Times New Roman" w:hAnsi="Times New Roman" w:cs="Times New Roman" w:hint="eastAsia"/>
          <w:sz w:val="28"/>
        </w:rPr>
        <w:t>为感染者死亡率</w:t>
      </w:r>
      <w:r w:rsidR="00B94EC2">
        <w:rPr>
          <w:rFonts w:ascii="Times New Roman" w:hAnsi="Times New Roman" w:cs="Times New Roman" w:hint="eastAsia"/>
          <w:sz w:val="28"/>
        </w:rPr>
        <w:t>，来源为外部数据</w:t>
      </w:r>
    </w:p>
    <w:p w14:paraId="21313E11" w14:textId="769D67A2" w:rsidR="007A5C7F" w:rsidRDefault="007A5C7F" w:rsidP="007A5C7F">
      <w:pPr>
        <w:pStyle w:val="af0"/>
        <w:numPr>
          <w:ilvl w:val="1"/>
          <w:numId w:val="24"/>
        </w:numPr>
        <w:rPr>
          <w:rFonts w:ascii="Times New Roman" w:hAnsi="Times New Roman" w:cs="Times New Roman"/>
          <w:sz w:val="28"/>
        </w:rPr>
      </w:pPr>
      <w:r>
        <w:rPr>
          <w:rFonts w:ascii="Times New Roman" w:hAnsi="Times New Roman" w:cs="Times New Roman" w:hint="eastAsia"/>
          <w:sz w:val="28"/>
        </w:rPr>
        <w:t>D</w:t>
      </w:r>
      <w:r>
        <w:rPr>
          <w:rFonts w:ascii="Times New Roman" w:hAnsi="Times New Roman" w:cs="Times New Roman"/>
          <w:sz w:val="28"/>
        </w:rPr>
        <w:t>(</w:t>
      </w:r>
      <w:r>
        <w:rPr>
          <w:rFonts w:ascii="Times New Roman" w:hAnsi="Times New Roman" w:cs="Times New Roman" w:hint="eastAsia"/>
          <w:sz w:val="28"/>
        </w:rPr>
        <w:t>t</w:t>
      </w:r>
      <w:r>
        <w:rPr>
          <w:rFonts w:ascii="Times New Roman" w:hAnsi="Times New Roman" w:cs="Times New Roman"/>
          <w:sz w:val="28"/>
        </w:rPr>
        <w:t>)=</w:t>
      </w:r>
      <w:r>
        <w:rPr>
          <w:rFonts w:ascii="Times New Roman" w:hAnsi="Times New Roman" w:cs="Times New Roman" w:hint="eastAsia"/>
          <w:sz w:val="28"/>
        </w:rPr>
        <w:t>Σ</w:t>
      </w:r>
      <w:r>
        <w:rPr>
          <w:rFonts w:ascii="Times New Roman" w:hAnsi="Times New Roman" w:cs="Times New Roman" w:hint="eastAsia"/>
          <w:sz w:val="28"/>
        </w:rPr>
        <w:t>j</w:t>
      </w:r>
      <w:r>
        <w:rPr>
          <w:rFonts w:ascii="Times New Roman" w:hAnsi="Times New Roman" w:cs="Times New Roman" w:hint="eastAsia"/>
          <w:sz w:val="28"/>
        </w:rPr>
        <w:t>Σ</w:t>
      </w:r>
      <w:r>
        <w:rPr>
          <w:rFonts w:ascii="Times New Roman" w:hAnsi="Times New Roman" w:cs="Times New Roman" w:hint="eastAsia"/>
          <w:sz w:val="28"/>
        </w:rPr>
        <w:t>dD</w:t>
      </w:r>
      <w:r w:rsidRPr="007A5C7F">
        <w:rPr>
          <w:rFonts w:ascii="Times New Roman" w:hAnsi="Times New Roman" w:cs="Times New Roman"/>
          <w:sz w:val="28"/>
          <w:vertAlign w:val="subscript"/>
        </w:rPr>
        <w:t>dj</w:t>
      </w:r>
      <w:r>
        <w:rPr>
          <w:rFonts w:ascii="Times New Roman" w:hAnsi="Times New Roman" w:cs="Times New Roman"/>
          <w:sz w:val="28"/>
        </w:rPr>
        <w:t>(t)</w:t>
      </w:r>
      <w:r>
        <w:rPr>
          <w:rFonts w:ascii="Times New Roman" w:hAnsi="Times New Roman" w:cs="Times New Roman" w:hint="eastAsia"/>
          <w:sz w:val="28"/>
        </w:rPr>
        <w:t>。其中</w:t>
      </w:r>
      <w:r>
        <w:rPr>
          <w:rFonts w:ascii="Times New Roman" w:hAnsi="Times New Roman" w:cs="Times New Roman" w:hint="eastAsia"/>
          <w:sz w:val="28"/>
        </w:rPr>
        <w:t>d</w:t>
      </w:r>
      <w:r>
        <w:rPr>
          <w:rFonts w:ascii="Times New Roman" w:hAnsi="Times New Roman" w:cs="Times New Roman" w:hint="eastAsia"/>
          <w:sz w:val="28"/>
        </w:rPr>
        <w:t>跑遍</w:t>
      </w:r>
      <w:r>
        <w:rPr>
          <w:rFonts w:ascii="Times New Roman" w:hAnsi="Times New Roman" w:cs="Times New Roman" w:hint="eastAsia"/>
          <w:sz w:val="28"/>
        </w:rPr>
        <w:t>1</w:t>
      </w:r>
      <w:r>
        <w:rPr>
          <w:rFonts w:ascii="Times New Roman" w:hAnsi="Times New Roman" w:cs="Times New Roman"/>
          <w:sz w:val="28"/>
        </w:rPr>
        <w:t>~60</w:t>
      </w:r>
      <w:r>
        <w:rPr>
          <w:rFonts w:ascii="Times New Roman" w:hAnsi="Times New Roman" w:cs="Times New Roman" w:hint="eastAsia"/>
          <w:sz w:val="28"/>
        </w:rPr>
        <w:t>，</w:t>
      </w:r>
      <w:r>
        <w:rPr>
          <w:rFonts w:ascii="Times New Roman" w:hAnsi="Times New Roman" w:cs="Times New Roman" w:hint="eastAsia"/>
          <w:sz w:val="28"/>
        </w:rPr>
        <w:t>j</w:t>
      </w:r>
      <w:r>
        <w:rPr>
          <w:rFonts w:ascii="Times New Roman" w:hAnsi="Times New Roman" w:cs="Times New Roman" w:hint="eastAsia"/>
          <w:sz w:val="28"/>
        </w:rPr>
        <w:t>跑遍</w:t>
      </w:r>
      <w:r>
        <w:rPr>
          <w:rFonts w:ascii="Times New Roman" w:hAnsi="Times New Roman" w:cs="Times New Roman" w:hint="eastAsia"/>
          <w:sz w:val="28"/>
        </w:rPr>
        <w:t>1</w:t>
      </w:r>
      <w:r>
        <w:rPr>
          <w:rFonts w:ascii="Times New Roman" w:hAnsi="Times New Roman" w:cs="Times New Roman"/>
          <w:sz w:val="28"/>
        </w:rPr>
        <w:t>~16</w:t>
      </w:r>
      <w:r>
        <w:rPr>
          <w:rFonts w:ascii="Times New Roman" w:hAnsi="Times New Roman" w:cs="Times New Roman" w:hint="eastAsia"/>
          <w:sz w:val="28"/>
        </w:rPr>
        <w:t>（</w:t>
      </w:r>
      <w:r>
        <w:rPr>
          <w:rFonts w:ascii="Times New Roman" w:hAnsi="Times New Roman" w:cs="Times New Roman" w:hint="eastAsia"/>
          <w:sz w:val="28"/>
        </w:rPr>
        <w:t>1</w:t>
      </w:r>
      <w:r>
        <w:rPr>
          <w:rFonts w:ascii="Times New Roman" w:hAnsi="Times New Roman" w:cs="Times New Roman"/>
          <w:sz w:val="28"/>
        </w:rPr>
        <w:t>6</w:t>
      </w:r>
      <w:r>
        <w:rPr>
          <w:rFonts w:ascii="Times New Roman" w:hAnsi="Times New Roman" w:cs="Times New Roman" w:hint="eastAsia"/>
          <w:sz w:val="28"/>
        </w:rPr>
        <w:t>个年龄组）。</w:t>
      </w:r>
    </w:p>
    <w:p w14:paraId="0F9D99A1" w14:textId="46318AAF" w:rsidR="007A5C7F" w:rsidRPr="007A5C7F" w:rsidRDefault="007A5C7F" w:rsidP="007A5C7F">
      <w:pPr>
        <w:ind w:left="1140"/>
        <w:rPr>
          <w:rFonts w:ascii="Times New Roman" w:hAnsi="Times New Roman" w:cs="Times New Roman"/>
          <w:sz w:val="28"/>
        </w:rPr>
      </w:pPr>
      <w:r>
        <w:rPr>
          <w:rFonts w:ascii="Times New Roman" w:hAnsi="Times New Roman" w:cs="Times New Roman" w:hint="eastAsia"/>
          <w:sz w:val="28"/>
        </w:rPr>
        <w:t>如此即可算出死亡数</w:t>
      </w:r>
    </w:p>
    <w:p w14:paraId="44C82E12" w14:textId="3531AB85" w:rsidR="007A5C7F" w:rsidRDefault="007A5C7F" w:rsidP="007A5C7F">
      <w:pPr>
        <w:pStyle w:val="af0"/>
        <w:numPr>
          <w:ilvl w:val="0"/>
          <w:numId w:val="24"/>
        </w:numPr>
        <w:rPr>
          <w:rFonts w:ascii="Times New Roman" w:hAnsi="Times New Roman" w:cs="Times New Roman"/>
          <w:sz w:val="28"/>
        </w:rPr>
      </w:pPr>
      <w:r>
        <w:rPr>
          <w:rFonts w:ascii="Times New Roman" w:hAnsi="Times New Roman" w:cs="Times New Roman" w:hint="eastAsia"/>
          <w:sz w:val="28"/>
        </w:rPr>
        <w:t>感染数记为仓室</w:t>
      </w:r>
      <w:r>
        <w:rPr>
          <w:rFonts w:ascii="Times New Roman" w:hAnsi="Times New Roman" w:cs="Times New Roman" w:hint="eastAsia"/>
          <w:sz w:val="28"/>
        </w:rPr>
        <w:t>I</w:t>
      </w:r>
      <w:r w:rsidRPr="007A5C7F">
        <w:rPr>
          <w:rFonts w:ascii="Times New Roman" w:hAnsi="Times New Roman" w:cs="Times New Roman" w:hint="eastAsia"/>
          <w:sz w:val="28"/>
          <w:vertAlign w:val="subscript"/>
        </w:rPr>
        <w:t>c</w:t>
      </w:r>
      <w:r>
        <w:rPr>
          <w:rFonts w:ascii="Times New Roman" w:hAnsi="Times New Roman" w:cs="Times New Roman" w:hint="eastAsia"/>
          <w:sz w:val="28"/>
        </w:rPr>
        <w:t>的值。</w:t>
      </w:r>
    </w:p>
    <w:p w14:paraId="4D8DD27A" w14:textId="0165FF6D" w:rsidR="007A5C7F" w:rsidRDefault="007A5C7F" w:rsidP="007A5C7F">
      <w:pPr>
        <w:pStyle w:val="af0"/>
        <w:numPr>
          <w:ilvl w:val="0"/>
          <w:numId w:val="24"/>
        </w:numPr>
        <w:rPr>
          <w:rFonts w:ascii="Times New Roman" w:hAnsi="Times New Roman" w:cs="Times New Roman"/>
          <w:sz w:val="28"/>
        </w:rPr>
      </w:pPr>
      <w:r>
        <w:rPr>
          <w:rFonts w:ascii="Times New Roman" w:hAnsi="Times New Roman" w:cs="Times New Roman" w:hint="eastAsia"/>
          <w:sz w:val="28"/>
        </w:rPr>
        <w:t>CLE</w:t>
      </w:r>
    </w:p>
    <w:p w14:paraId="4104B55D" w14:textId="1B364B4B" w:rsidR="007A5C7F" w:rsidRDefault="007A5C7F" w:rsidP="007A5C7F">
      <w:pPr>
        <w:pStyle w:val="af0"/>
        <w:numPr>
          <w:ilvl w:val="1"/>
          <w:numId w:val="24"/>
        </w:numPr>
        <w:rPr>
          <w:rFonts w:ascii="Times New Roman" w:hAnsi="Times New Roman" w:cs="Times New Roman"/>
          <w:sz w:val="28"/>
        </w:rPr>
      </w:pPr>
      <w:r w:rsidRPr="007A5C7F">
        <w:rPr>
          <w:rFonts w:ascii="Times New Roman" w:hAnsi="Times New Roman" w:cs="Times New Roman"/>
          <w:sz w:val="28"/>
        </w:rPr>
        <w:t xml:space="preserve">Comorbidity-adjusted life expectancy (cLE) loss = </w:t>
      </w:r>
      <w:r w:rsidRPr="007A5C7F">
        <w:rPr>
          <w:rFonts w:ascii="Times New Roman" w:hAnsi="Times New Roman" w:cs="Times New Roman"/>
          <w:sz w:val="28"/>
        </w:rPr>
        <w:cr/>
        <w:t xml:space="preserve">age-specific COVID-19 mortality * </w:t>
      </w:r>
      <w:r w:rsidRPr="007A5C7F">
        <w:rPr>
          <w:rFonts w:ascii="Times New Roman" w:hAnsi="Times New Roman" w:cs="Times New Roman"/>
          <w:sz w:val="28"/>
        </w:rPr>
        <w:cr/>
        <w:t>age-specific comorbidity-adjusted life expectancy (adjLE)</w:t>
      </w:r>
    </w:p>
    <w:p w14:paraId="0CF34036" w14:textId="25DC31B8" w:rsidR="007A5C7F" w:rsidRDefault="007A5C7F" w:rsidP="007A5C7F">
      <w:pPr>
        <w:pStyle w:val="af0"/>
        <w:numPr>
          <w:ilvl w:val="1"/>
          <w:numId w:val="24"/>
        </w:numPr>
        <w:rPr>
          <w:rFonts w:ascii="Times New Roman" w:hAnsi="Times New Roman" w:cs="Times New Roman"/>
          <w:sz w:val="28"/>
        </w:rPr>
      </w:pPr>
      <w:r>
        <w:rPr>
          <w:rFonts w:ascii="Times New Roman" w:hAnsi="Times New Roman" w:cs="Times New Roman" w:hint="eastAsia"/>
          <w:sz w:val="28"/>
        </w:rPr>
        <w:t>其中</w:t>
      </w:r>
      <w:r>
        <w:rPr>
          <w:rFonts w:ascii="Times New Roman" w:hAnsi="Times New Roman" w:cs="Times New Roman" w:hint="eastAsia"/>
          <w:sz w:val="28"/>
        </w:rPr>
        <w:t>mortality</w:t>
      </w:r>
      <w:r>
        <w:rPr>
          <w:rFonts w:ascii="Times New Roman" w:hAnsi="Times New Roman" w:cs="Times New Roman" w:hint="eastAsia"/>
          <w:sz w:val="28"/>
        </w:rPr>
        <w:t>即为之前计算好的死亡数</w:t>
      </w:r>
    </w:p>
    <w:p w14:paraId="0B6C2EAC" w14:textId="17E3ABDE" w:rsidR="007A5C7F" w:rsidRDefault="00C96AEA" w:rsidP="00C96AEA">
      <w:pPr>
        <w:pStyle w:val="af0"/>
        <w:numPr>
          <w:ilvl w:val="1"/>
          <w:numId w:val="24"/>
        </w:numPr>
        <w:rPr>
          <w:rFonts w:ascii="Times New Roman" w:hAnsi="Times New Roman" w:cs="Times New Roman"/>
          <w:sz w:val="28"/>
        </w:rPr>
      </w:pPr>
      <w:r>
        <w:rPr>
          <w:rFonts w:ascii="Times New Roman" w:hAnsi="Times New Roman" w:cs="Times New Roman" w:hint="eastAsia"/>
          <w:sz w:val="28"/>
        </w:rPr>
        <w:t>不同年龄组</w:t>
      </w:r>
      <w:r w:rsidR="007A5C7F">
        <w:rPr>
          <w:rFonts w:ascii="Times New Roman" w:hAnsi="Times New Roman" w:cs="Times New Roman" w:hint="eastAsia"/>
          <w:sz w:val="28"/>
        </w:rPr>
        <w:t>adjLE</w:t>
      </w:r>
      <w:r w:rsidR="007A5C7F">
        <w:rPr>
          <w:rFonts w:ascii="Times New Roman" w:hAnsi="Times New Roman" w:cs="Times New Roman" w:hint="eastAsia"/>
          <w:sz w:val="28"/>
        </w:rPr>
        <w:t>的计算</w:t>
      </w:r>
      <w:r>
        <w:rPr>
          <w:rFonts w:ascii="Times New Roman" w:hAnsi="Times New Roman" w:cs="Times New Roman" w:hint="eastAsia"/>
          <w:sz w:val="28"/>
        </w:rPr>
        <w:t>来源于外部数据，如下图所示：</w:t>
      </w:r>
      <w:r w:rsidRPr="00B214C7">
        <w:rPr>
          <w:rFonts w:ascii="Times New Roman" w:hAnsi="Times New Roman" w:cs="Times New Roman"/>
          <w:b/>
          <w:bCs/>
          <w:noProof/>
          <w:lang w:val="en-US"/>
        </w:rPr>
        <w:drawing>
          <wp:anchor distT="0" distB="0" distL="114300" distR="114300" simplePos="0" relativeHeight="251660288" behindDoc="0" locked="0" layoutInCell="1" allowOverlap="1" wp14:anchorId="6E3A7693" wp14:editId="53E3C695">
            <wp:simplePos x="0" y="0"/>
            <wp:positionH relativeFrom="margin">
              <wp:posOffset>0</wp:posOffset>
            </wp:positionH>
            <wp:positionV relativeFrom="paragraph">
              <wp:posOffset>260985</wp:posOffset>
            </wp:positionV>
            <wp:extent cx="5730875" cy="4343400"/>
            <wp:effectExtent l="0" t="0" r="3175" b="0"/>
            <wp:wrapSquare wrapText="bothSides"/>
            <wp:docPr id="31" name="image11.png" descr="Char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1" name="image11.png" descr="Chart&#10;&#10;Description automatically generated with medium confidence"/>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5730875" cy="4343400"/>
                    </a:xfrm>
                    <a:prstGeom prst="rect">
                      <a:avLst/>
                    </a:prstGeom>
                    <a:ln/>
                  </pic:spPr>
                </pic:pic>
              </a:graphicData>
            </a:graphic>
          </wp:anchor>
        </w:drawing>
      </w:r>
    </w:p>
    <w:p w14:paraId="3CC0BF83" w14:textId="155CECCE" w:rsidR="007A5C7F" w:rsidRDefault="007A5C7F" w:rsidP="007A5C7F">
      <w:pPr>
        <w:pStyle w:val="af0"/>
        <w:numPr>
          <w:ilvl w:val="0"/>
          <w:numId w:val="24"/>
        </w:numPr>
        <w:rPr>
          <w:rFonts w:ascii="Times New Roman" w:hAnsi="Times New Roman" w:cs="Times New Roman"/>
          <w:sz w:val="28"/>
        </w:rPr>
      </w:pPr>
      <w:r>
        <w:rPr>
          <w:rFonts w:ascii="Times New Roman" w:hAnsi="Times New Roman" w:cs="Times New Roman" w:hint="eastAsia"/>
          <w:sz w:val="28"/>
        </w:rPr>
        <w:t>CQALY</w:t>
      </w:r>
    </w:p>
    <w:p w14:paraId="37AC5829" w14:textId="77777777" w:rsidR="00C96AEA" w:rsidRDefault="00C96AEA" w:rsidP="00C96AEA">
      <w:pPr>
        <w:pStyle w:val="af0"/>
        <w:numPr>
          <w:ilvl w:val="1"/>
          <w:numId w:val="24"/>
        </w:numPr>
        <w:rPr>
          <w:rFonts w:ascii="Times New Roman" w:hAnsi="Times New Roman" w:cs="Times New Roman"/>
          <w:sz w:val="28"/>
        </w:rPr>
      </w:pPr>
      <w:r w:rsidRPr="00C96AEA">
        <w:rPr>
          <w:rFonts w:ascii="Times New Roman" w:hAnsi="Times New Roman" w:cs="Times New Roman"/>
          <w:sz w:val="28"/>
        </w:rPr>
        <w:t xml:space="preserve">Comorbidity- and quality-adjusted life year (cQALY) loss = </w:t>
      </w:r>
      <w:r w:rsidRPr="00C96AEA">
        <w:rPr>
          <w:rFonts w:ascii="Times New Roman" w:hAnsi="Times New Roman" w:cs="Times New Roman"/>
          <w:sz w:val="28"/>
        </w:rPr>
        <w:cr/>
        <w:t xml:space="preserve">age-specific discounted comorbidity- and quality- adjusted life </w:t>
      </w:r>
      <w:r w:rsidRPr="00C96AEA">
        <w:rPr>
          <w:rFonts w:ascii="Times New Roman" w:hAnsi="Times New Roman" w:cs="Times New Roman"/>
          <w:sz w:val="28"/>
        </w:rPr>
        <w:cr/>
        <w:t>expectancy (ad</w:t>
      </w:r>
      <w:r>
        <w:rPr>
          <w:rFonts w:ascii="Times New Roman" w:hAnsi="Times New Roman" w:cs="Times New Roman"/>
          <w:sz w:val="28"/>
        </w:rPr>
        <w:t xml:space="preserve">jQALEdisc) * </w:t>
      </w:r>
      <w:r>
        <w:rPr>
          <w:rFonts w:ascii="Times New Roman" w:hAnsi="Times New Roman" w:cs="Times New Roman"/>
          <w:sz w:val="28"/>
        </w:rPr>
        <w:cr/>
      </w:r>
      <w:r w:rsidRPr="00C96AEA">
        <w:rPr>
          <w:rFonts w:ascii="Times New Roman" w:hAnsi="Times New Roman" w:cs="Times New Roman"/>
          <w:sz w:val="28"/>
        </w:rPr>
        <w:t>age-spec</w:t>
      </w:r>
      <w:r>
        <w:rPr>
          <w:rFonts w:ascii="Times New Roman" w:hAnsi="Times New Roman" w:cs="Times New Roman"/>
          <w:sz w:val="28"/>
        </w:rPr>
        <w:t>ific COVID-19 mortality +</w:t>
      </w:r>
      <w:r>
        <w:rPr>
          <w:rFonts w:ascii="Times New Roman" w:hAnsi="Times New Roman" w:cs="Times New Roman"/>
          <w:sz w:val="28"/>
        </w:rPr>
        <w:cr/>
      </w:r>
      <w:r w:rsidRPr="00C96AEA">
        <w:rPr>
          <w:rFonts w:ascii="Times New Roman" w:hAnsi="Times New Roman" w:cs="Times New Roman"/>
          <w:sz w:val="28"/>
        </w:rPr>
        <w:lastRenderedPageBreak/>
        <w:t xml:space="preserve">mean QALY loss associated with COVID-19 morbidity * </w:t>
      </w:r>
      <w:r w:rsidRPr="00C96AEA">
        <w:rPr>
          <w:rFonts w:ascii="Times New Roman" w:hAnsi="Times New Roman" w:cs="Times New Roman"/>
          <w:sz w:val="28"/>
        </w:rPr>
        <w:cr/>
        <w:t>COVID-19 symptomatic cases +</w:t>
      </w:r>
      <w:r w:rsidRPr="00C96AEA">
        <w:rPr>
          <w:rFonts w:ascii="Times New Roman" w:hAnsi="Times New Roman" w:cs="Times New Roman"/>
          <w:sz w:val="28"/>
        </w:rPr>
        <w:cr/>
        <w:t xml:space="preserve">mean QALY loss associated with AEFI * </w:t>
      </w:r>
    </w:p>
    <w:p w14:paraId="69BEDD1B" w14:textId="77777777" w:rsidR="00C96AEA" w:rsidRDefault="00C96AEA" w:rsidP="00C96AEA">
      <w:pPr>
        <w:pStyle w:val="af0"/>
        <w:ind w:left="1560"/>
        <w:rPr>
          <w:rFonts w:ascii="Times New Roman" w:hAnsi="Times New Roman" w:cs="Times New Roman"/>
          <w:sz w:val="28"/>
        </w:rPr>
      </w:pPr>
      <w:r w:rsidRPr="00C96AEA">
        <w:rPr>
          <w:rFonts w:ascii="Times New Roman" w:hAnsi="Times New Roman" w:cs="Times New Roman"/>
          <w:sz w:val="28"/>
        </w:rPr>
        <w:t>Number of vaccin</w:t>
      </w:r>
      <w:r>
        <w:rPr>
          <w:rFonts w:ascii="Times New Roman" w:hAnsi="Times New Roman" w:cs="Times New Roman"/>
          <w:sz w:val="28"/>
        </w:rPr>
        <w:t xml:space="preserve">es deployed * </w:t>
      </w:r>
      <w:r>
        <w:rPr>
          <w:rFonts w:ascii="Times New Roman" w:hAnsi="Times New Roman" w:cs="Times New Roman"/>
          <w:sz w:val="28"/>
        </w:rPr>
        <w:cr/>
        <w:t>AEFI occurrence probability</w:t>
      </w:r>
    </w:p>
    <w:p w14:paraId="5472C9C4" w14:textId="78570322" w:rsidR="00C96AEA" w:rsidRPr="00C96AEA" w:rsidRDefault="00C96AEA" w:rsidP="00C96AEA">
      <w:pPr>
        <w:pStyle w:val="af0"/>
        <w:numPr>
          <w:ilvl w:val="1"/>
          <w:numId w:val="24"/>
        </w:numPr>
        <w:rPr>
          <w:rFonts w:ascii="Times New Roman" w:hAnsi="Times New Roman" w:cs="Times New Roman"/>
          <w:sz w:val="28"/>
        </w:rPr>
      </w:pPr>
      <w:r>
        <w:rPr>
          <w:rFonts w:ascii="Times New Roman" w:hAnsi="Times New Roman" w:cs="Times New Roman" w:hint="eastAsia"/>
          <w:sz w:val="28"/>
        </w:rPr>
        <w:t>经过一系列假设与计算，平均</w:t>
      </w:r>
      <w:r w:rsidRPr="00C96AEA">
        <w:rPr>
          <w:rFonts w:ascii="Times New Roman" w:hAnsi="Times New Roman" w:cs="Times New Roman" w:hint="eastAsia"/>
          <w:sz w:val="28"/>
        </w:rPr>
        <w:t>每个有症状的病例总共被分配了相当于</w:t>
      </w:r>
      <w:r w:rsidRPr="00C96AEA">
        <w:rPr>
          <w:rFonts w:ascii="Times New Roman" w:hAnsi="Times New Roman" w:cs="Times New Roman" w:hint="eastAsia"/>
          <w:sz w:val="28"/>
        </w:rPr>
        <w:t xml:space="preserve"> 0.0307 QALYs </w:t>
      </w:r>
      <w:r w:rsidRPr="00C96AEA">
        <w:rPr>
          <w:rFonts w:ascii="Times New Roman" w:hAnsi="Times New Roman" w:cs="Times New Roman" w:hint="eastAsia"/>
          <w:sz w:val="28"/>
        </w:rPr>
        <w:t>的健康损失。</w:t>
      </w:r>
    </w:p>
    <w:p w14:paraId="13B20F5A" w14:textId="6C19C774" w:rsidR="007A5C7F" w:rsidRDefault="007A5C7F" w:rsidP="007A5C7F">
      <w:pPr>
        <w:pStyle w:val="af0"/>
        <w:numPr>
          <w:ilvl w:val="0"/>
          <w:numId w:val="24"/>
        </w:numPr>
        <w:rPr>
          <w:rFonts w:ascii="Times New Roman" w:hAnsi="Times New Roman" w:cs="Times New Roman"/>
          <w:sz w:val="28"/>
        </w:rPr>
      </w:pPr>
      <w:r>
        <w:rPr>
          <w:rFonts w:ascii="Times New Roman" w:hAnsi="Times New Roman" w:cs="Times New Roman" w:hint="eastAsia"/>
          <w:sz w:val="28"/>
        </w:rPr>
        <w:t>HC</w:t>
      </w:r>
    </w:p>
    <w:p w14:paraId="3405A4E1" w14:textId="47A82D8C" w:rsidR="007A5C7F" w:rsidRDefault="00C96AEA" w:rsidP="00C96AEA">
      <w:pPr>
        <w:pStyle w:val="af0"/>
        <w:numPr>
          <w:ilvl w:val="1"/>
          <w:numId w:val="24"/>
        </w:numPr>
        <w:rPr>
          <w:rFonts w:ascii="Times New Roman" w:hAnsi="Times New Roman" w:cs="Times New Roman"/>
          <w:sz w:val="28"/>
        </w:rPr>
      </w:pPr>
      <w:r w:rsidRPr="00C96AEA">
        <w:rPr>
          <w:rFonts w:ascii="Times New Roman" w:hAnsi="Times New Roman" w:cs="Times New Roman"/>
          <w:sz w:val="28"/>
        </w:rPr>
        <w:t xml:space="preserve">Human Capital (HC) loss =  </w:t>
      </w:r>
      <w:r w:rsidRPr="00C96AEA">
        <w:rPr>
          <w:rFonts w:ascii="Times New Roman" w:hAnsi="Times New Roman" w:cs="Times New Roman"/>
          <w:sz w:val="28"/>
        </w:rPr>
        <w:cr/>
        <w:t xml:space="preserve">age-specific discounted life expectancy (LEdisc) * </w:t>
      </w:r>
      <w:r w:rsidRPr="00C96AEA">
        <w:rPr>
          <w:rFonts w:ascii="Times New Roman" w:hAnsi="Times New Roman" w:cs="Times New Roman"/>
          <w:sz w:val="28"/>
        </w:rPr>
        <w:cr/>
        <w:t>age-specific COVID-19 mortality * GDP per capita</w:t>
      </w:r>
    </w:p>
    <w:p w14:paraId="47C10798" w14:textId="77777777" w:rsidR="0001243D" w:rsidRDefault="00C96AEA" w:rsidP="0001243D">
      <w:pPr>
        <w:pStyle w:val="af0"/>
        <w:numPr>
          <w:ilvl w:val="1"/>
          <w:numId w:val="24"/>
        </w:numPr>
        <w:rPr>
          <w:rFonts w:ascii="Times New Roman" w:hAnsi="Times New Roman" w:cs="Times New Roman"/>
          <w:sz w:val="28"/>
        </w:rPr>
      </w:pPr>
      <w:r>
        <w:rPr>
          <w:rFonts w:ascii="Times New Roman" w:hAnsi="Times New Roman" w:cs="Times New Roman" w:hint="eastAsia"/>
          <w:sz w:val="28"/>
        </w:rPr>
        <w:t>上述</w:t>
      </w:r>
      <w:r>
        <w:rPr>
          <w:rFonts w:ascii="Times New Roman" w:hAnsi="Times New Roman" w:cs="Times New Roman" w:hint="eastAsia"/>
          <w:sz w:val="28"/>
        </w:rPr>
        <w:t>GDP</w:t>
      </w:r>
      <w:r>
        <w:rPr>
          <w:rFonts w:ascii="Times New Roman" w:hAnsi="Times New Roman" w:cs="Times New Roman"/>
          <w:sz w:val="28"/>
        </w:rPr>
        <w:t xml:space="preserve"> </w:t>
      </w:r>
      <w:r>
        <w:rPr>
          <w:rFonts w:ascii="Times New Roman" w:hAnsi="Times New Roman" w:cs="Times New Roman" w:hint="eastAsia"/>
          <w:sz w:val="28"/>
        </w:rPr>
        <w:t>per</w:t>
      </w:r>
      <w:r>
        <w:rPr>
          <w:rFonts w:ascii="Times New Roman" w:hAnsi="Times New Roman" w:cs="Times New Roman"/>
          <w:sz w:val="28"/>
        </w:rPr>
        <w:t xml:space="preserve"> </w:t>
      </w:r>
      <w:r>
        <w:rPr>
          <w:rFonts w:ascii="Times New Roman" w:hAnsi="Times New Roman" w:cs="Times New Roman" w:hint="eastAsia"/>
          <w:sz w:val="28"/>
        </w:rPr>
        <w:t>capita</w:t>
      </w:r>
      <w:r>
        <w:rPr>
          <w:rFonts w:ascii="Times New Roman" w:hAnsi="Times New Roman" w:cs="Times New Roman" w:hint="eastAsia"/>
          <w:sz w:val="28"/>
        </w:rPr>
        <w:t>采用的是</w:t>
      </w:r>
      <w:r>
        <w:rPr>
          <w:rFonts w:ascii="Times New Roman" w:hAnsi="Times New Roman" w:cs="Times New Roman" w:hint="eastAsia"/>
          <w:sz w:val="28"/>
        </w:rPr>
        <w:t>2</w:t>
      </w:r>
      <w:r>
        <w:rPr>
          <w:rFonts w:ascii="Times New Roman" w:hAnsi="Times New Roman" w:cs="Times New Roman"/>
          <w:sz w:val="28"/>
        </w:rPr>
        <w:t>019</w:t>
      </w:r>
      <w:r>
        <w:rPr>
          <w:rFonts w:ascii="Times New Roman" w:hAnsi="Times New Roman" w:cs="Times New Roman" w:hint="eastAsia"/>
          <w:sz w:val="28"/>
        </w:rPr>
        <w:t>年美元结算的，按评价购买力结算的值。</w:t>
      </w:r>
      <w:r w:rsidR="0001243D">
        <w:rPr>
          <w:rFonts w:ascii="Times New Roman" w:hAnsi="Times New Roman" w:cs="Times New Roman" w:hint="eastAsia"/>
          <w:sz w:val="28"/>
        </w:rPr>
        <w:t>这一数值来源于外部数据，具体值如下图所示：</w:t>
      </w:r>
    </w:p>
    <w:p w14:paraId="34728119" w14:textId="4BC10A9D" w:rsidR="0001243D" w:rsidRPr="0001243D" w:rsidRDefault="0001243D" w:rsidP="0001243D">
      <w:pPr>
        <w:jc w:val="center"/>
        <w:rPr>
          <w:rFonts w:ascii="Times New Roman" w:hAnsi="Times New Roman" w:cs="Times New Roman"/>
          <w:sz w:val="28"/>
        </w:rPr>
      </w:pPr>
      <w:r w:rsidRPr="00B214C7">
        <w:rPr>
          <w:noProof/>
          <w:lang w:val="en-US"/>
        </w:rPr>
        <w:drawing>
          <wp:inline distT="0" distB="0" distL="0" distR="0" wp14:anchorId="6CF4FC0D" wp14:editId="71D972EC">
            <wp:extent cx="5290750" cy="3526971"/>
            <wp:effectExtent l="0" t="0" r="5715" b="0"/>
            <wp:docPr id="44" name="Picture 4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Map&#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06045" cy="3537167"/>
                    </a:xfrm>
                    <a:prstGeom prst="rect">
                      <a:avLst/>
                    </a:prstGeom>
                  </pic:spPr>
                </pic:pic>
              </a:graphicData>
            </a:graphic>
          </wp:inline>
        </w:drawing>
      </w:r>
    </w:p>
    <w:p w14:paraId="7F53A28D" w14:textId="7DF4CDD8" w:rsidR="00C96AEA" w:rsidRPr="00C96AEA" w:rsidRDefault="0001243D" w:rsidP="00C96AEA">
      <w:pPr>
        <w:pStyle w:val="af0"/>
        <w:numPr>
          <w:ilvl w:val="1"/>
          <w:numId w:val="24"/>
        </w:numPr>
        <w:rPr>
          <w:rFonts w:ascii="Times New Roman" w:hAnsi="Times New Roman" w:cs="Times New Roman"/>
          <w:sz w:val="28"/>
        </w:rPr>
      </w:pPr>
      <w:r w:rsidRPr="00B214C7">
        <w:rPr>
          <w:noProof/>
          <w:lang w:val="en-US"/>
        </w:rPr>
        <w:lastRenderedPageBreak/>
        <w:drawing>
          <wp:anchor distT="0" distB="0" distL="114300" distR="114300" simplePos="0" relativeHeight="251662336" behindDoc="0" locked="0" layoutInCell="1" allowOverlap="1" wp14:anchorId="4D293DEB" wp14:editId="018B077D">
            <wp:simplePos x="0" y="0"/>
            <wp:positionH relativeFrom="margin">
              <wp:align>right</wp:align>
            </wp:positionH>
            <wp:positionV relativeFrom="paragraph">
              <wp:posOffset>509987</wp:posOffset>
            </wp:positionV>
            <wp:extent cx="5730875" cy="4343400"/>
            <wp:effectExtent l="0" t="0" r="3175" b="0"/>
            <wp:wrapSquare wrapText="bothSides"/>
            <wp:docPr id="4" name="image11.png" descr="Char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1" name="image11.png" descr="Chart&#10;&#10;Description automatically generated with medium confidence"/>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5730875" cy="4343400"/>
                    </a:xfrm>
                    <a:prstGeom prst="rect">
                      <a:avLst/>
                    </a:prstGeom>
                    <a:ln/>
                  </pic:spPr>
                </pic:pic>
              </a:graphicData>
            </a:graphic>
          </wp:anchor>
        </w:drawing>
      </w:r>
      <w:r w:rsidR="00C96AEA">
        <w:rPr>
          <w:rFonts w:ascii="Times New Roman" w:hAnsi="Times New Roman" w:cs="Times New Roman" w:hint="eastAsia"/>
          <w:sz w:val="28"/>
        </w:rPr>
        <w:t>不同年龄组</w:t>
      </w:r>
      <w:r w:rsidR="00C96AEA">
        <w:rPr>
          <w:rFonts w:ascii="Times New Roman" w:hAnsi="Times New Roman" w:cs="Times New Roman" w:hint="eastAsia"/>
          <w:sz w:val="28"/>
        </w:rPr>
        <w:t>LEdisc</w:t>
      </w:r>
      <w:r w:rsidR="00C96AEA">
        <w:rPr>
          <w:rFonts w:ascii="Times New Roman" w:hAnsi="Times New Roman" w:cs="Times New Roman" w:hint="eastAsia"/>
          <w:sz w:val="28"/>
        </w:rPr>
        <w:t>的计算同样来源于外部数据，方法如下图所示</w:t>
      </w:r>
      <w:r>
        <w:rPr>
          <w:rFonts w:ascii="Times New Roman" w:hAnsi="Times New Roman" w:cs="Times New Roman" w:hint="eastAsia"/>
          <w:sz w:val="28"/>
        </w:rPr>
        <w:t>：</w:t>
      </w:r>
    </w:p>
    <w:p w14:paraId="0C330996" w14:textId="0E78724D" w:rsidR="00D96FF0" w:rsidRPr="00D96FF0" w:rsidRDefault="00C96AEA" w:rsidP="00C96AEA">
      <w:pPr>
        <w:ind w:left="720"/>
      </w:pPr>
      <w:r>
        <w:rPr>
          <w:rFonts w:ascii="Times New Roman" w:hAnsi="Times New Roman" w:cs="Times New Roman" w:hint="eastAsia"/>
          <w:sz w:val="28"/>
        </w:rPr>
        <w:t>五维指标的计算结果即代表了某种疫苗优发策略的优效性。</w:t>
      </w:r>
    </w:p>
    <w:p w14:paraId="52547D0A" w14:textId="332D2628" w:rsidR="00BC7CAF" w:rsidRDefault="00721BE8" w:rsidP="00BC7CAF">
      <w:pPr>
        <w:pStyle w:val="2"/>
        <w:rPr>
          <w:rFonts w:ascii="Times New Roman" w:hAnsi="Times New Roman" w:cs="Times New Roman"/>
          <w:b/>
        </w:rPr>
      </w:pPr>
      <w:bookmarkStart w:id="13" w:name="_Toc119160030"/>
      <w:r>
        <w:rPr>
          <w:rFonts w:ascii="Times New Roman" w:hAnsi="Times New Roman" w:cs="Times New Roman"/>
          <w:b/>
        </w:rPr>
        <w:t>1.7</w:t>
      </w:r>
      <w:r w:rsidR="00BC7CAF" w:rsidRPr="00B214C7">
        <w:rPr>
          <w:rFonts w:ascii="Times New Roman" w:hAnsi="Times New Roman" w:cs="Times New Roman"/>
          <w:b/>
        </w:rPr>
        <w:t xml:space="preserve"> </w:t>
      </w:r>
      <w:r w:rsidR="00BC7CAF">
        <w:rPr>
          <w:rFonts w:ascii="Times New Roman" w:hAnsi="Times New Roman" w:cs="Times New Roman" w:hint="eastAsia"/>
          <w:b/>
        </w:rPr>
        <w:t>研究结论</w:t>
      </w:r>
      <w:bookmarkEnd w:id="13"/>
    </w:p>
    <w:p w14:paraId="24864AE6" w14:textId="77777777" w:rsidR="009269B6" w:rsidRDefault="009269B6" w:rsidP="009269B6">
      <w:pPr>
        <w:ind w:firstLine="405"/>
        <w:rPr>
          <w:rFonts w:ascii="Times New Roman" w:hAnsi="Times New Roman" w:cs="Times New Roman"/>
          <w:sz w:val="28"/>
        </w:rPr>
      </w:pPr>
      <w:r>
        <w:rPr>
          <w:rFonts w:ascii="Times New Roman" w:hAnsi="Times New Roman" w:cs="Times New Roman" w:hint="eastAsia"/>
          <w:sz w:val="28"/>
        </w:rPr>
        <w:t>拟合段主要结论包含</w:t>
      </w:r>
      <w:r>
        <w:rPr>
          <w:rFonts w:ascii="Times New Roman" w:hAnsi="Times New Roman" w:cs="Times New Roman" w:hint="eastAsia"/>
          <w:sz w:val="28"/>
        </w:rPr>
        <w:t>2</w:t>
      </w:r>
      <w:r>
        <w:rPr>
          <w:rFonts w:ascii="Times New Roman" w:hAnsi="Times New Roman" w:cs="Times New Roman"/>
          <w:sz w:val="28"/>
        </w:rPr>
        <w:t>021.01.01</w:t>
      </w:r>
      <w:r>
        <w:rPr>
          <w:rFonts w:ascii="Times New Roman" w:hAnsi="Times New Roman" w:cs="Times New Roman" w:hint="eastAsia"/>
          <w:sz w:val="28"/>
        </w:rPr>
        <w:t>的剩余易感人群，以及λ参数（与再生数有关）的计算结果。如下图所示：</w:t>
      </w:r>
    </w:p>
    <w:p w14:paraId="4EF417D2" w14:textId="77777777" w:rsidR="009269B6" w:rsidRDefault="009269B6" w:rsidP="009269B6">
      <w:pPr>
        <w:ind w:firstLine="405"/>
        <w:rPr>
          <w:rFonts w:ascii="Times New Roman" w:hAnsi="Times New Roman" w:cs="Times New Roman"/>
          <w:sz w:val="28"/>
        </w:rPr>
      </w:pPr>
      <w:r>
        <w:rPr>
          <w:rFonts w:ascii="Times New Roman" w:hAnsi="Times New Roman" w:cs="Times New Roman" w:hint="eastAsia"/>
          <w:sz w:val="28"/>
        </w:rPr>
        <w:t>第一张图代表不再易感人群（已免疫人群）的比例。图中颜色部分表示易感人群数量随颜色加深而减少（已免疫人群增加）。</w:t>
      </w:r>
    </w:p>
    <w:p w14:paraId="0542AAF6" w14:textId="77777777" w:rsidR="009269B6" w:rsidRDefault="009269B6" w:rsidP="009269B6">
      <w:pPr>
        <w:ind w:firstLine="405"/>
        <w:rPr>
          <w:rFonts w:ascii="Times New Roman" w:hAnsi="Times New Roman" w:cs="Times New Roman"/>
          <w:sz w:val="28"/>
        </w:rPr>
      </w:pPr>
      <w:r>
        <w:rPr>
          <w:rFonts w:ascii="Times New Roman" w:hAnsi="Times New Roman" w:cs="Times New Roman" w:hint="eastAsia"/>
          <w:sz w:val="28"/>
        </w:rPr>
        <w:t>第二张图代表了考虑了接触矩阵、移动、政策、年龄等一系列复杂因素后的基本再生数</w:t>
      </w:r>
      <w:r>
        <w:rPr>
          <w:rFonts w:ascii="Times New Roman" w:hAnsi="Times New Roman" w:cs="Times New Roman" w:hint="eastAsia"/>
          <w:sz w:val="28"/>
        </w:rPr>
        <w:t>R</w:t>
      </w:r>
      <w:r>
        <w:rPr>
          <w:rFonts w:ascii="Times New Roman" w:hAnsi="Times New Roman" w:cs="Times New Roman"/>
          <w:sz w:val="28"/>
        </w:rPr>
        <w:t>0</w:t>
      </w:r>
      <w:r>
        <w:rPr>
          <w:rFonts w:ascii="Times New Roman" w:hAnsi="Times New Roman" w:cs="Times New Roman" w:hint="eastAsia"/>
          <w:sz w:val="28"/>
        </w:rPr>
        <w:t>。</w:t>
      </w:r>
      <w:r>
        <w:rPr>
          <w:rFonts w:ascii="Times New Roman" w:hAnsi="Times New Roman" w:cs="Times New Roman" w:hint="eastAsia"/>
          <w:sz w:val="28"/>
        </w:rPr>
        <w:t>R</w:t>
      </w:r>
      <w:r>
        <w:rPr>
          <w:rFonts w:ascii="Times New Roman" w:hAnsi="Times New Roman" w:cs="Times New Roman"/>
          <w:sz w:val="28"/>
        </w:rPr>
        <w:t>0</w:t>
      </w:r>
      <w:r>
        <w:rPr>
          <w:rFonts w:ascii="Times New Roman" w:hAnsi="Times New Roman" w:cs="Times New Roman" w:hint="eastAsia"/>
          <w:sz w:val="28"/>
        </w:rPr>
        <w:t>经过与不同仓室值的简单四则运算即可得到λ参数值。（调整</w:t>
      </w:r>
      <w:r>
        <w:rPr>
          <w:rFonts w:ascii="Times New Roman" w:hAnsi="Times New Roman" w:cs="Times New Roman" w:hint="eastAsia"/>
          <w:sz w:val="28"/>
        </w:rPr>
        <w:t>u</w:t>
      </w:r>
      <w:r>
        <w:rPr>
          <w:rFonts w:ascii="Times New Roman" w:hAnsi="Times New Roman" w:cs="Times New Roman" w:hint="eastAsia"/>
          <w:sz w:val="28"/>
        </w:rPr>
        <w:t>使得</w:t>
      </w:r>
      <w:r>
        <w:rPr>
          <w:rFonts w:ascii="Times New Roman" w:hAnsi="Times New Roman" w:cs="Times New Roman" w:hint="eastAsia"/>
          <w:sz w:val="28"/>
        </w:rPr>
        <w:t>NGM</w:t>
      </w:r>
      <w:r>
        <w:rPr>
          <w:rFonts w:ascii="Times New Roman" w:hAnsi="Times New Roman" w:cs="Times New Roman" w:hint="eastAsia"/>
          <w:sz w:val="28"/>
        </w:rPr>
        <w:t>矩阵的主特征值绝对值等于再生数，随后利用调整好的</w:t>
      </w:r>
      <w:r>
        <w:rPr>
          <w:rFonts w:ascii="Times New Roman" w:hAnsi="Times New Roman" w:cs="Times New Roman" w:hint="eastAsia"/>
          <w:sz w:val="28"/>
        </w:rPr>
        <w:t>u</w:t>
      </w:r>
      <w:r>
        <w:rPr>
          <w:rFonts w:ascii="Times New Roman" w:hAnsi="Times New Roman" w:cs="Times New Roman" w:hint="eastAsia"/>
          <w:sz w:val="28"/>
        </w:rPr>
        <w:t>值代入公式计算出λ）</w:t>
      </w:r>
    </w:p>
    <w:p w14:paraId="7C5AE0E0" w14:textId="20B27A03" w:rsidR="00843963" w:rsidRDefault="00843963" w:rsidP="00843963">
      <w:pPr>
        <w:jc w:val="center"/>
        <w:rPr>
          <w:rFonts w:ascii="Times New Roman" w:hAnsi="Times New Roman" w:cs="Times New Roman"/>
          <w:sz w:val="28"/>
        </w:rPr>
      </w:pPr>
      <w:r>
        <w:rPr>
          <w:noProof/>
          <w:lang w:val="en-US"/>
        </w:rPr>
        <w:lastRenderedPageBreak/>
        <w:drawing>
          <wp:inline distT="0" distB="0" distL="0" distR="0" wp14:anchorId="79FF7E2F" wp14:editId="556D96A4">
            <wp:extent cx="5733415" cy="3980815"/>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3980815"/>
                    </a:xfrm>
                    <a:prstGeom prst="rect">
                      <a:avLst/>
                    </a:prstGeom>
                  </pic:spPr>
                </pic:pic>
              </a:graphicData>
            </a:graphic>
          </wp:inline>
        </w:drawing>
      </w:r>
    </w:p>
    <w:p w14:paraId="2E22A0E3" w14:textId="3519682C" w:rsidR="00843963" w:rsidRDefault="00843963" w:rsidP="00843963">
      <w:pPr>
        <w:jc w:val="center"/>
      </w:pPr>
      <w:r>
        <w:rPr>
          <w:noProof/>
          <w:lang w:val="en-US"/>
        </w:rPr>
        <w:drawing>
          <wp:inline distT="0" distB="0" distL="0" distR="0" wp14:anchorId="7BC035C3" wp14:editId="54BF401C">
            <wp:extent cx="5733415" cy="3877310"/>
            <wp:effectExtent l="0" t="0" r="635"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3415" cy="3877310"/>
                    </a:xfrm>
                    <a:prstGeom prst="rect">
                      <a:avLst/>
                    </a:prstGeom>
                  </pic:spPr>
                </pic:pic>
              </a:graphicData>
            </a:graphic>
          </wp:inline>
        </w:drawing>
      </w:r>
    </w:p>
    <w:p w14:paraId="2ABE345B" w14:textId="54FA0B97" w:rsidR="00843963" w:rsidRDefault="00843963" w:rsidP="00843963">
      <w:pPr>
        <w:ind w:firstLine="405"/>
        <w:rPr>
          <w:rFonts w:ascii="Times New Roman" w:hAnsi="Times New Roman" w:cs="Times New Roman"/>
          <w:sz w:val="28"/>
        </w:rPr>
      </w:pPr>
      <w:r>
        <w:rPr>
          <w:rFonts w:ascii="Times New Roman" w:hAnsi="Times New Roman" w:cs="Times New Roman" w:hint="eastAsia"/>
          <w:sz w:val="28"/>
        </w:rPr>
        <w:t>推断段的结论即为疫苗优发</w:t>
      </w:r>
      <w:r w:rsidR="004634C2">
        <w:rPr>
          <w:rFonts w:ascii="Times New Roman" w:hAnsi="Times New Roman" w:cs="Times New Roman" w:hint="eastAsia"/>
          <w:sz w:val="28"/>
        </w:rPr>
        <w:t>策略相关。具体</w:t>
      </w:r>
      <w:r>
        <w:rPr>
          <w:rFonts w:ascii="Times New Roman" w:hAnsi="Times New Roman" w:cs="Times New Roman" w:hint="eastAsia"/>
          <w:sz w:val="28"/>
        </w:rPr>
        <w:t>如下：</w:t>
      </w:r>
    </w:p>
    <w:p w14:paraId="780734DF" w14:textId="77777777" w:rsidR="009269B6" w:rsidRPr="004634C2" w:rsidRDefault="004634C2" w:rsidP="009269B6">
      <w:pPr>
        <w:pStyle w:val="af0"/>
        <w:numPr>
          <w:ilvl w:val="0"/>
          <w:numId w:val="25"/>
        </w:numPr>
        <w:rPr>
          <w:rFonts w:ascii="Times New Roman" w:hAnsi="Times New Roman" w:cs="Times New Roman"/>
          <w:sz w:val="28"/>
        </w:rPr>
      </w:pPr>
      <w:r w:rsidRPr="004634C2">
        <w:rPr>
          <w:rFonts w:ascii="Times New Roman" w:hAnsi="Times New Roman" w:cs="Times New Roman" w:hint="eastAsia"/>
          <w:sz w:val="28"/>
        </w:rPr>
        <w:t>评估某一种疫苗优发策略的形式为：选定某一种疫苗推出策略（</w:t>
      </w:r>
      <w:r w:rsidRPr="004634C2">
        <w:rPr>
          <w:rFonts w:ascii="Times New Roman" w:hAnsi="Times New Roman" w:cs="Times New Roman" w:hint="eastAsia"/>
          <w:sz w:val="28"/>
        </w:rPr>
        <w:t>R</w:t>
      </w:r>
      <w:r w:rsidRPr="004634C2">
        <w:rPr>
          <w:rFonts w:ascii="Times New Roman" w:hAnsi="Times New Roman" w:cs="Times New Roman"/>
          <w:sz w:val="28"/>
        </w:rPr>
        <w:t>1~</w:t>
      </w:r>
      <w:r w:rsidRPr="004634C2">
        <w:rPr>
          <w:rFonts w:ascii="Times New Roman" w:hAnsi="Times New Roman" w:cs="Times New Roman" w:hint="eastAsia"/>
          <w:sz w:val="28"/>
        </w:rPr>
        <w:t>R</w:t>
      </w:r>
      <w:r w:rsidRPr="004634C2">
        <w:rPr>
          <w:rFonts w:ascii="Times New Roman" w:hAnsi="Times New Roman" w:cs="Times New Roman"/>
          <w:sz w:val="28"/>
        </w:rPr>
        <w:t>4</w:t>
      </w:r>
      <w:r w:rsidRPr="004634C2">
        <w:rPr>
          <w:rFonts w:ascii="Times New Roman" w:hAnsi="Times New Roman" w:cs="Times New Roman" w:hint="eastAsia"/>
          <w:sz w:val="28"/>
        </w:rPr>
        <w:t>），选中某一种评价指标</w:t>
      </w:r>
      <w:r w:rsidR="009269B6" w:rsidRPr="004634C2">
        <w:rPr>
          <w:rFonts w:ascii="Times New Roman" w:hAnsi="Times New Roman" w:cs="Times New Roman" w:hint="eastAsia"/>
          <w:sz w:val="28"/>
        </w:rPr>
        <w:t>（死亡</w:t>
      </w:r>
      <w:r w:rsidR="009269B6" w:rsidRPr="004634C2">
        <w:rPr>
          <w:rFonts w:ascii="Times New Roman" w:hAnsi="Times New Roman" w:cs="Times New Roman" w:hint="eastAsia"/>
          <w:sz w:val="28"/>
        </w:rPr>
        <w:t>-</w:t>
      </w:r>
      <w:r w:rsidR="009269B6" w:rsidRPr="004634C2">
        <w:rPr>
          <w:rFonts w:ascii="Times New Roman" w:hAnsi="Times New Roman" w:cs="Times New Roman" w:hint="eastAsia"/>
          <w:sz w:val="28"/>
        </w:rPr>
        <w:t>病例</w:t>
      </w:r>
      <w:r w:rsidR="009269B6" w:rsidRPr="004634C2">
        <w:rPr>
          <w:rFonts w:ascii="Times New Roman" w:hAnsi="Times New Roman" w:cs="Times New Roman" w:hint="eastAsia"/>
          <w:sz w:val="28"/>
        </w:rPr>
        <w:t>-</w:t>
      </w:r>
      <w:r w:rsidR="009269B6">
        <w:rPr>
          <w:rFonts w:ascii="Times New Roman" w:hAnsi="Times New Roman" w:cs="Times New Roman" w:hint="eastAsia"/>
          <w:sz w:val="28"/>
        </w:rPr>
        <w:t>c</w:t>
      </w:r>
      <w:r w:rsidR="009269B6" w:rsidRPr="004634C2">
        <w:rPr>
          <w:rFonts w:ascii="Times New Roman" w:hAnsi="Times New Roman" w:cs="Times New Roman" w:hint="eastAsia"/>
          <w:sz w:val="28"/>
        </w:rPr>
        <w:t>LE</w:t>
      </w:r>
      <w:r w:rsidR="009269B6" w:rsidRPr="004634C2">
        <w:rPr>
          <w:rFonts w:ascii="Times New Roman" w:hAnsi="Times New Roman" w:cs="Times New Roman"/>
          <w:sz w:val="28"/>
        </w:rPr>
        <w:t>-</w:t>
      </w:r>
      <w:r w:rsidR="009269B6">
        <w:rPr>
          <w:rFonts w:ascii="Times New Roman" w:hAnsi="Times New Roman" w:cs="Times New Roman"/>
          <w:sz w:val="28"/>
        </w:rPr>
        <w:t>c</w:t>
      </w:r>
      <w:r w:rsidR="009269B6" w:rsidRPr="004634C2">
        <w:rPr>
          <w:rFonts w:ascii="Times New Roman" w:hAnsi="Times New Roman" w:cs="Times New Roman" w:hint="eastAsia"/>
          <w:sz w:val="28"/>
        </w:rPr>
        <w:t>QALY</w:t>
      </w:r>
      <w:r w:rsidR="009269B6" w:rsidRPr="004634C2">
        <w:rPr>
          <w:rFonts w:ascii="Times New Roman" w:hAnsi="Times New Roman" w:cs="Times New Roman"/>
          <w:sz w:val="28"/>
        </w:rPr>
        <w:t>-</w:t>
      </w:r>
      <w:r w:rsidR="009269B6" w:rsidRPr="004634C2">
        <w:rPr>
          <w:rFonts w:ascii="Times New Roman" w:hAnsi="Times New Roman" w:cs="Times New Roman" w:hint="eastAsia"/>
          <w:sz w:val="28"/>
        </w:rPr>
        <w:t>HC</w:t>
      </w:r>
      <w:r w:rsidR="009269B6" w:rsidRPr="004634C2">
        <w:rPr>
          <w:rFonts w:ascii="Times New Roman" w:hAnsi="Times New Roman" w:cs="Times New Roman" w:hint="eastAsia"/>
          <w:sz w:val="28"/>
        </w:rPr>
        <w:t>），选</w:t>
      </w:r>
      <w:r w:rsidR="009269B6" w:rsidRPr="004634C2">
        <w:rPr>
          <w:rFonts w:ascii="Times New Roman" w:hAnsi="Times New Roman" w:cs="Times New Roman" w:hint="eastAsia"/>
          <w:sz w:val="28"/>
        </w:rPr>
        <w:lastRenderedPageBreak/>
        <w:t>定</w:t>
      </w:r>
      <w:r w:rsidR="009269B6">
        <w:rPr>
          <w:rFonts w:ascii="Times New Roman" w:hAnsi="Times New Roman" w:cs="Times New Roman" w:hint="eastAsia"/>
          <w:sz w:val="28"/>
        </w:rPr>
        <w:t>一</w:t>
      </w:r>
      <w:r w:rsidR="009269B6" w:rsidRPr="004634C2">
        <w:rPr>
          <w:rFonts w:ascii="Times New Roman" w:hAnsi="Times New Roman" w:cs="Times New Roman" w:hint="eastAsia"/>
          <w:sz w:val="28"/>
        </w:rPr>
        <w:t>个国家，计算</w:t>
      </w:r>
      <w:r w:rsidR="009269B6">
        <w:rPr>
          <w:rFonts w:ascii="Times New Roman" w:hAnsi="Times New Roman" w:cs="Times New Roman" w:hint="eastAsia"/>
          <w:sz w:val="28"/>
        </w:rPr>
        <w:t>该</w:t>
      </w:r>
      <w:r w:rsidR="009269B6" w:rsidRPr="004634C2">
        <w:rPr>
          <w:rFonts w:ascii="Times New Roman" w:hAnsi="Times New Roman" w:cs="Times New Roman" w:hint="eastAsia"/>
          <w:sz w:val="28"/>
        </w:rPr>
        <w:t>国家</w:t>
      </w:r>
      <w:r w:rsidR="009269B6">
        <w:rPr>
          <w:rFonts w:ascii="Times New Roman" w:hAnsi="Times New Roman" w:cs="Times New Roman" w:hint="eastAsia"/>
          <w:sz w:val="28"/>
        </w:rPr>
        <w:t>在该</w:t>
      </w:r>
      <w:r w:rsidR="009269B6" w:rsidRPr="004634C2">
        <w:rPr>
          <w:rFonts w:ascii="Times New Roman" w:hAnsi="Times New Roman" w:cs="Times New Roman" w:hint="eastAsia"/>
          <w:sz w:val="28"/>
        </w:rPr>
        <w:t>推出策略</w:t>
      </w:r>
      <w:r w:rsidR="009269B6">
        <w:rPr>
          <w:rFonts w:ascii="Times New Roman" w:hAnsi="Times New Roman" w:cs="Times New Roman" w:hint="eastAsia"/>
          <w:sz w:val="28"/>
        </w:rPr>
        <w:t>和该</w:t>
      </w:r>
      <w:r w:rsidR="009269B6" w:rsidRPr="004634C2">
        <w:rPr>
          <w:rFonts w:ascii="Times New Roman" w:hAnsi="Times New Roman" w:cs="Times New Roman" w:hint="eastAsia"/>
          <w:sz w:val="28"/>
        </w:rPr>
        <w:t>指标下，</w:t>
      </w:r>
      <w:r w:rsidR="009269B6" w:rsidRPr="004634C2">
        <w:rPr>
          <w:rFonts w:ascii="Times New Roman" w:hAnsi="Times New Roman" w:cs="Times New Roman" w:hint="eastAsia"/>
          <w:sz w:val="28"/>
        </w:rPr>
        <w:t>4</w:t>
      </w:r>
      <w:r w:rsidR="009269B6" w:rsidRPr="004634C2">
        <w:rPr>
          <w:rFonts w:ascii="Times New Roman" w:hAnsi="Times New Roman" w:cs="Times New Roman" w:hint="eastAsia"/>
          <w:sz w:val="28"/>
        </w:rPr>
        <w:t>种疫苗优发策略的指标值，从而判断哪一种最优。其中，</w:t>
      </w:r>
      <w:r w:rsidR="009269B6" w:rsidRPr="004634C2">
        <w:rPr>
          <w:rFonts w:ascii="Times New Roman" w:hAnsi="Times New Roman" w:cs="Times New Roman" w:hint="eastAsia"/>
          <w:sz w:val="28"/>
        </w:rPr>
        <w:t>4</w:t>
      </w:r>
      <w:r w:rsidR="009269B6" w:rsidRPr="004634C2">
        <w:rPr>
          <w:rFonts w:ascii="Times New Roman" w:hAnsi="Times New Roman" w:cs="Times New Roman" w:hint="eastAsia"/>
          <w:sz w:val="28"/>
        </w:rPr>
        <w:t>种推出策略和</w:t>
      </w:r>
      <w:r w:rsidR="009269B6" w:rsidRPr="004634C2">
        <w:rPr>
          <w:rFonts w:ascii="Times New Roman" w:hAnsi="Times New Roman" w:cs="Times New Roman" w:hint="eastAsia"/>
          <w:sz w:val="28"/>
        </w:rPr>
        <w:t>5</w:t>
      </w:r>
      <w:r w:rsidR="009269B6" w:rsidRPr="004634C2">
        <w:rPr>
          <w:rFonts w:ascii="Times New Roman" w:hAnsi="Times New Roman" w:cs="Times New Roman" w:hint="eastAsia"/>
          <w:sz w:val="28"/>
        </w:rPr>
        <w:t>种决策矩阵种的指标的笛卡尔积（策略</w:t>
      </w:r>
      <w:r w:rsidR="009269B6" w:rsidRPr="004634C2">
        <w:rPr>
          <w:rFonts w:ascii="Times New Roman" w:hAnsi="Times New Roman" w:cs="Times New Roman"/>
          <w:sz w:val="28"/>
        </w:rPr>
        <w:t>*</w:t>
      </w:r>
      <w:r w:rsidR="009269B6" w:rsidRPr="004634C2">
        <w:rPr>
          <w:rFonts w:ascii="Times New Roman" w:hAnsi="Times New Roman" w:cs="Times New Roman" w:hint="eastAsia"/>
          <w:sz w:val="28"/>
        </w:rPr>
        <w:t>指标）可称之为一种场景。例如，在</w:t>
      </w:r>
      <w:r w:rsidR="009269B6" w:rsidRPr="004634C2">
        <w:rPr>
          <w:rFonts w:ascii="Times New Roman" w:hAnsi="Times New Roman" w:cs="Times New Roman" w:hint="eastAsia"/>
          <w:sz w:val="28"/>
        </w:rPr>
        <w:t>R</w:t>
      </w:r>
      <w:r w:rsidR="009269B6" w:rsidRPr="004634C2">
        <w:rPr>
          <w:rFonts w:ascii="Times New Roman" w:hAnsi="Times New Roman" w:cs="Times New Roman"/>
          <w:sz w:val="28"/>
        </w:rPr>
        <w:t>2</w:t>
      </w:r>
      <w:r w:rsidR="009269B6" w:rsidRPr="004634C2">
        <w:rPr>
          <w:rFonts w:ascii="Times New Roman" w:hAnsi="Times New Roman" w:cs="Times New Roman" w:hint="eastAsia"/>
          <w:sz w:val="28"/>
        </w:rPr>
        <w:t>推出策略下考虑</w:t>
      </w:r>
      <w:r w:rsidR="009269B6">
        <w:rPr>
          <w:rFonts w:ascii="Times New Roman" w:hAnsi="Times New Roman" w:cs="Times New Roman"/>
          <w:sz w:val="28"/>
        </w:rPr>
        <w:t>c</w:t>
      </w:r>
      <w:r w:rsidR="009269B6" w:rsidRPr="004634C2">
        <w:rPr>
          <w:rFonts w:ascii="Times New Roman" w:hAnsi="Times New Roman" w:cs="Times New Roman" w:hint="eastAsia"/>
          <w:sz w:val="28"/>
        </w:rPr>
        <w:t>LE</w:t>
      </w:r>
      <w:r w:rsidR="009269B6" w:rsidRPr="004634C2">
        <w:rPr>
          <w:rFonts w:ascii="Times New Roman" w:hAnsi="Times New Roman" w:cs="Times New Roman" w:hint="eastAsia"/>
          <w:sz w:val="28"/>
        </w:rPr>
        <w:t>指标。论文一共评估</w:t>
      </w:r>
      <w:r w:rsidR="009269B6" w:rsidRPr="004634C2">
        <w:rPr>
          <w:rFonts w:ascii="Times New Roman" w:hAnsi="Times New Roman" w:cs="Times New Roman" w:hint="eastAsia"/>
          <w:sz w:val="28"/>
        </w:rPr>
        <w:t>2</w:t>
      </w:r>
      <w:r w:rsidR="009269B6" w:rsidRPr="004634C2">
        <w:rPr>
          <w:rFonts w:ascii="Times New Roman" w:hAnsi="Times New Roman" w:cs="Times New Roman"/>
          <w:sz w:val="28"/>
        </w:rPr>
        <w:t>0</w:t>
      </w:r>
      <w:r w:rsidR="009269B6" w:rsidRPr="004634C2">
        <w:rPr>
          <w:rFonts w:ascii="Times New Roman" w:hAnsi="Times New Roman" w:cs="Times New Roman" w:hint="eastAsia"/>
          <w:sz w:val="28"/>
        </w:rPr>
        <w:t>种场景。</w:t>
      </w:r>
    </w:p>
    <w:p w14:paraId="47844DB7" w14:textId="77777777" w:rsidR="009269B6" w:rsidRDefault="009269B6" w:rsidP="009269B6">
      <w:pPr>
        <w:pStyle w:val="af0"/>
        <w:numPr>
          <w:ilvl w:val="0"/>
          <w:numId w:val="25"/>
        </w:numPr>
        <w:rPr>
          <w:rFonts w:ascii="Times New Roman" w:hAnsi="Times New Roman" w:cs="Times New Roman"/>
          <w:sz w:val="28"/>
        </w:rPr>
      </w:pPr>
      <w:r w:rsidRPr="004634C2">
        <w:rPr>
          <w:rFonts w:ascii="Times New Roman" w:hAnsi="Times New Roman" w:cs="Times New Roman" w:hint="eastAsia"/>
          <w:sz w:val="28"/>
        </w:rPr>
        <w:t>在</w:t>
      </w:r>
      <w:r w:rsidRPr="004634C2">
        <w:rPr>
          <w:rFonts w:ascii="Times New Roman" w:hAnsi="Times New Roman" w:cs="Times New Roman" w:hint="eastAsia"/>
          <w:sz w:val="28"/>
        </w:rPr>
        <w:t>R</w:t>
      </w:r>
      <w:r w:rsidRPr="004634C2">
        <w:rPr>
          <w:rFonts w:ascii="Times New Roman" w:hAnsi="Times New Roman" w:cs="Times New Roman"/>
          <w:sz w:val="28"/>
        </w:rPr>
        <w:t>1</w:t>
      </w:r>
      <w:r>
        <w:rPr>
          <w:rFonts w:ascii="Times New Roman" w:hAnsi="Times New Roman" w:cs="Times New Roman" w:hint="eastAsia"/>
          <w:sz w:val="28"/>
        </w:rPr>
        <w:t>和</w:t>
      </w:r>
      <w:r>
        <w:rPr>
          <w:rFonts w:ascii="Times New Roman" w:hAnsi="Times New Roman" w:cs="Times New Roman" w:hint="eastAsia"/>
          <w:sz w:val="28"/>
        </w:rPr>
        <w:t>R</w:t>
      </w:r>
      <w:r>
        <w:rPr>
          <w:rFonts w:ascii="Times New Roman" w:hAnsi="Times New Roman" w:cs="Times New Roman"/>
          <w:sz w:val="28"/>
        </w:rPr>
        <w:t>2</w:t>
      </w:r>
      <w:r>
        <w:rPr>
          <w:rFonts w:ascii="Times New Roman" w:hAnsi="Times New Roman" w:cs="Times New Roman" w:hint="eastAsia"/>
          <w:sz w:val="28"/>
        </w:rPr>
        <w:t>两种推出策略下，在绝大多数</w:t>
      </w:r>
      <w:r>
        <w:rPr>
          <w:rFonts w:ascii="Times New Roman" w:hAnsi="Times New Roman" w:cs="Times New Roman" w:hint="eastAsia"/>
          <w:sz w:val="28"/>
        </w:rPr>
        <w:t>WHO</w:t>
      </w:r>
      <w:r>
        <w:rPr>
          <w:rFonts w:ascii="Times New Roman" w:hAnsi="Times New Roman" w:cs="Times New Roman" w:hint="eastAsia"/>
          <w:sz w:val="28"/>
        </w:rPr>
        <w:t>欧洲区国家，</w:t>
      </w:r>
      <w:r>
        <w:rPr>
          <w:rFonts w:ascii="Times New Roman" w:hAnsi="Times New Roman" w:cs="Times New Roman" w:hint="eastAsia"/>
          <w:sz w:val="28"/>
        </w:rPr>
        <w:t>V</w:t>
      </w:r>
      <w:r>
        <w:rPr>
          <w:rFonts w:ascii="Times New Roman" w:hAnsi="Times New Roman" w:cs="Times New Roman"/>
          <w:sz w:val="28"/>
        </w:rPr>
        <w:t>75</w:t>
      </w:r>
      <w:r>
        <w:rPr>
          <w:rFonts w:ascii="Times New Roman" w:hAnsi="Times New Roman" w:cs="Times New Roman" w:hint="eastAsia"/>
          <w:sz w:val="28"/>
        </w:rPr>
        <w:t>优发策略是对于死亡决策指标最优的，</w:t>
      </w:r>
      <w:r>
        <w:rPr>
          <w:rFonts w:ascii="Times New Roman" w:hAnsi="Times New Roman" w:cs="Times New Roman" w:hint="eastAsia"/>
          <w:sz w:val="28"/>
        </w:rPr>
        <w:t>V</w:t>
      </w:r>
      <w:r>
        <w:rPr>
          <w:rFonts w:ascii="Times New Roman" w:hAnsi="Times New Roman" w:cs="Times New Roman"/>
          <w:sz w:val="28"/>
        </w:rPr>
        <w:t>20</w:t>
      </w:r>
      <w:r>
        <w:rPr>
          <w:rFonts w:ascii="Times New Roman" w:hAnsi="Times New Roman" w:cs="Times New Roman" w:hint="eastAsia"/>
          <w:sz w:val="28"/>
        </w:rPr>
        <w:t>是对于感染决策指标最优的。大多数国家在</w:t>
      </w:r>
      <w:r>
        <w:rPr>
          <w:rFonts w:ascii="Times New Roman" w:hAnsi="Times New Roman" w:cs="Times New Roman" w:hint="eastAsia"/>
          <w:sz w:val="28"/>
        </w:rPr>
        <w:t>R</w:t>
      </w:r>
      <w:r>
        <w:rPr>
          <w:rFonts w:ascii="Times New Roman" w:hAnsi="Times New Roman" w:cs="Times New Roman"/>
          <w:sz w:val="28"/>
        </w:rPr>
        <w:t>1</w:t>
      </w:r>
      <w:r>
        <w:rPr>
          <w:rFonts w:ascii="Times New Roman" w:hAnsi="Times New Roman" w:cs="Times New Roman" w:hint="eastAsia"/>
          <w:sz w:val="28"/>
        </w:rPr>
        <w:t>推出策略下，基于</w:t>
      </w:r>
      <w:r>
        <w:rPr>
          <w:rFonts w:ascii="Times New Roman" w:hAnsi="Times New Roman" w:cs="Times New Roman"/>
          <w:sz w:val="28"/>
        </w:rPr>
        <w:t>c</w:t>
      </w:r>
      <w:r>
        <w:rPr>
          <w:rFonts w:ascii="Times New Roman" w:hAnsi="Times New Roman" w:cs="Times New Roman" w:hint="eastAsia"/>
          <w:sz w:val="28"/>
        </w:rPr>
        <w:t>LE</w:t>
      </w:r>
      <w:r>
        <w:rPr>
          <w:rFonts w:ascii="Times New Roman" w:hAnsi="Times New Roman" w:cs="Times New Roman" w:hint="eastAsia"/>
          <w:sz w:val="28"/>
        </w:rPr>
        <w:t>、</w:t>
      </w:r>
      <w:r>
        <w:rPr>
          <w:rFonts w:ascii="Times New Roman" w:hAnsi="Times New Roman" w:cs="Times New Roman"/>
          <w:sz w:val="28"/>
        </w:rPr>
        <w:t>c</w:t>
      </w:r>
      <w:r>
        <w:rPr>
          <w:rFonts w:ascii="Times New Roman" w:hAnsi="Times New Roman" w:cs="Times New Roman" w:hint="eastAsia"/>
          <w:sz w:val="28"/>
        </w:rPr>
        <w:t>QALY</w:t>
      </w:r>
      <w:r>
        <w:rPr>
          <w:rFonts w:ascii="Times New Roman" w:hAnsi="Times New Roman" w:cs="Times New Roman" w:hint="eastAsia"/>
          <w:sz w:val="28"/>
        </w:rPr>
        <w:t>和</w:t>
      </w:r>
      <w:r>
        <w:rPr>
          <w:rFonts w:ascii="Times New Roman" w:hAnsi="Times New Roman" w:cs="Times New Roman" w:hint="eastAsia"/>
          <w:sz w:val="28"/>
        </w:rPr>
        <w:t>HC</w:t>
      </w:r>
      <w:r>
        <w:rPr>
          <w:rFonts w:ascii="Times New Roman" w:hAnsi="Times New Roman" w:cs="Times New Roman" w:hint="eastAsia"/>
          <w:sz w:val="28"/>
        </w:rPr>
        <w:t>作为评价指标，采取</w:t>
      </w:r>
      <w:r>
        <w:rPr>
          <w:rFonts w:ascii="Times New Roman" w:hAnsi="Times New Roman" w:cs="Times New Roman" w:hint="eastAsia"/>
          <w:sz w:val="28"/>
        </w:rPr>
        <w:t>V</w:t>
      </w:r>
      <w:r>
        <w:rPr>
          <w:rFonts w:ascii="Times New Roman" w:hAnsi="Times New Roman" w:cs="Times New Roman"/>
          <w:sz w:val="28"/>
        </w:rPr>
        <w:t>60</w:t>
      </w:r>
      <w:r>
        <w:rPr>
          <w:rFonts w:ascii="Times New Roman" w:hAnsi="Times New Roman" w:cs="Times New Roman" w:hint="eastAsia"/>
          <w:sz w:val="28"/>
        </w:rPr>
        <w:t>优发策略作为最优策略，其余优发策略平均损失比</w:t>
      </w:r>
      <w:r>
        <w:rPr>
          <w:rFonts w:ascii="Times New Roman" w:hAnsi="Times New Roman" w:cs="Times New Roman" w:hint="eastAsia"/>
          <w:sz w:val="28"/>
        </w:rPr>
        <w:t>V</w:t>
      </w:r>
      <w:r>
        <w:rPr>
          <w:rFonts w:ascii="Times New Roman" w:hAnsi="Times New Roman" w:cs="Times New Roman"/>
          <w:sz w:val="28"/>
        </w:rPr>
        <w:t>60</w:t>
      </w:r>
      <w:r>
        <w:rPr>
          <w:rFonts w:ascii="Times New Roman" w:hAnsi="Times New Roman" w:cs="Times New Roman" w:hint="eastAsia"/>
          <w:sz w:val="28"/>
        </w:rPr>
        <w:t>高</w:t>
      </w:r>
      <w:r>
        <w:rPr>
          <w:rFonts w:ascii="Times New Roman" w:hAnsi="Times New Roman" w:cs="Times New Roman" w:hint="eastAsia"/>
          <w:sz w:val="28"/>
        </w:rPr>
        <w:t>3</w:t>
      </w:r>
      <w:r>
        <w:rPr>
          <w:rFonts w:ascii="Times New Roman" w:hAnsi="Times New Roman" w:cs="Times New Roman"/>
          <w:sz w:val="28"/>
        </w:rPr>
        <w:t>%-7%</w:t>
      </w:r>
      <w:r>
        <w:rPr>
          <w:rFonts w:ascii="Times New Roman" w:hAnsi="Times New Roman" w:cs="Times New Roman" w:hint="eastAsia"/>
          <w:sz w:val="28"/>
        </w:rPr>
        <w:t>。在</w:t>
      </w:r>
      <w:r>
        <w:rPr>
          <w:rFonts w:ascii="Times New Roman" w:hAnsi="Times New Roman" w:cs="Times New Roman" w:hint="eastAsia"/>
          <w:sz w:val="28"/>
        </w:rPr>
        <w:t>R</w:t>
      </w:r>
      <w:r>
        <w:rPr>
          <w:rFonts w:ascii="Times New Roman" w:hAnsi="Times New Roman" w:cs="Times New Roman"/>
          <w:sz w:val="28"/>
        </w:rPr>
        <w:t>2</w:t>
      </w:r>
      <w:r>
        <w:rPr>
          <w:rFonts w:ascii="Times New Roman" w:hAnsi="Times New Roman" w:cs="Times New Roman" w:hint="eastAsia"/>
          <w:sz w:val="28"/>
        </w:rPr>
        <w:t>推出策略下，基于</w:t>
      </w:r>
      <w:r>
        <w:rPr>
          <w:rFonts w:ascii="Times New Roman" w:hAnsi="Times New Roman" w:cs="Times New Roman"/>
          <w:sz w:val="28"/>
        </w:rPr>
        <w:t>c</w:t>
      </w:r>
      <w:r>
        <w:rPr>
          <w:rFonts w:ascii="Times New Roman" w:hAnsi="Times New Roman" w:cs="Times New Roman" w:hint="eastAsia"/>
          <w:sz w:val="28"/>
        </w:rPr>
        <w:t>LE</w:t>
      </w:r>
      <w:r>
        <w:rPr>
          <w:rFonts w:ascii="Times New Roman" w:hAnsi="Times New Roman" w:cs="Times New Roman" w:hint="eastAsia"/>
          <w:sz w:val="28"/>
        </w:rPr>
        <w:t>、</w:t>
      </w:r>
      <w:r>
        <w:rPr>
          <w:rFonts w:ascii="Times New Roman" w:hAnsi="Times New Roman" w:cs="Times New Roman"/>
          <w:sz w:val="28"/>
        </w:rPr>
        <w:t>c</w:t>
      </w:r>
      <w:r>
        <w:rPr>
          <w:rFonts w:ascii="Times New Roman" w:hAnsi="Times New Roman" w:cs="Times New Roman" w:hint="eastAsia"/>
          <w:sz w:val="28"/>
        </w:rPr>
        <w:t>QALY</w:t>
      </w:r>
      <w:r>
        <w:rPr>
          <w:rFonts w:ascii="Times New Roman" w:hAnsi="Times New Roman" w:cs="Times New Roman" w:hint="eastAsia"/>
          <w:sz w:val="28"/>
        </w:rPr>
        <w:t>和</w:t>
      </w:r>
      <w:r>
        <w:rPr>
          <w:rFonts w:ascii="Times New Roman" w:hAnsi="Times New Roman" w:cs="Times New Roman" w:hint="eastAsia"/>
          <w:sz w:val="28"/>
        </w:rPr>
        <w:t>HC</w:t>
      </w:r>
      <w:r>
        <w:rPr>
          <w:rFonts w:ascii="Times New Roman" w:hAnsi="Times New Roman" w:cs="Times New Roman" w:hint="eastAsia"/>
          <w:sz w:val="28"/>
        </w:rPr>
        <w:t>作为评价指标，采取</w:t>
      </w:r>
      <w:r>
        <w:rPr>
          <w:rFonts w:ascii="Times New Roman" w:hAnsi="Times New Roman" w:cs="Times New Roman" w:hint="eastAsia"/>
          <w:sz w:val="28"/>
        </w:rPr>
        <w:t>V</w:t>
      </w:r>
      <w:r>
        <w:rPr>
          <w:rFonts w:ascii="Times New Roman" w:hAnsi="Times New Roman" w:cs="Times New Roman"/>
          <w:sz w:val="28"/>
        </w:rPr>
        <w:t>+</w:t>
      </w:r>
      <w:r>
        <w:rPr>
          <w:rFonts w:ascii="Times New Roman" w:hAnsi="Times New Roman" w:cs="Times New Roman" w:hint="eastAsia"/>
          <w:sz w:val="28"/>
        </w:rPr>
        <w:t>，</w:t>
      </w:r>
      <w:r>
        <w:rPr>
          <w:rFonts w:ascii="Times New Roman" w:hAnsi="Times New Roman" w:cs="Times New Roman" w:hint="eastAsia"/>
          <w:sz w:val="28"/>
        </w:rPr>
        <w:t>V</w:t>
      </w:r>
      <w:r>
        <w:rPr>
          <w:rFonts w:ascii="Times New Roman" w:hAnsi="Times New Roman" w:cs="Times New Roman"/>
          <w:sz w:val="28"/>
        </w:rPr>
        <w:t>20</w:t>
      </w:r>
      <w:r>
        <w:rPr>
          <w:rFonts w:ascii="Times New Roman" w:hAnsi="Times New Roman" w:cs="Times New Roman" w:hint="eastAsia"/>
          <w:sz w:val="28"/>
        </w:rPr>
        <w:t>和</w:t>
      </w:r>
      <w:r>
        <w:rPr>
          <w:rFonts w:ascii="Times New Roman" w:hAnsi="Times New Roman" w:cs="Times New Roman" w:hint="eastAsia"/>
          <w:sz w:val="28"/>
        </w:rPr>
        <w:t>V</w:t>
      </w:r>
      <w:r>
        <w:rPr>
          <w:rFonts w:ascii="Times New Roman" w:hAnsi="Times New Roman" w:cs="Times New Roman"/>
          <w:sz w:val="28"/>
        </w:rPr>
        <w:t>60</w:t>
      </w:r>
      <w:r>
        <w:rPr>
          <w:rFonts w:ascii="Times New Roman" w:hAnsi="Times New Roman" w:cs="Times New Roman" w:hint="eastAsia"/>
          <w:sz w:val="28"/>
        </w:rPr>
        <w:t>作为最优策略的国家数量相似。</w:t>
      </w:r>
    </w:p>
    <w:p w14:paraId="2DC20651" w14:textId="7D59C5D3" w:rsidR="004634C2" w:rsidRDefault="00263914" w:rsidP="009269B6">
      <w:pPr>
        <w:pStyle w:val="af0"/>
        <w:numPr>
          <w:ilvl w:val="0"/>
          <w:numId w:val="25"/>
        </w:numPr>
        <w:rPr>
          <w:rFonts w:ascii="Times New Roman" w:hAnsi="Times New Roman" w:cs="Times New Roman"/>
          <w:sz w:val="28"/>
        </w:rPr>
      </w:pPr>
      <w:r>
        <w:rPr>
          <w:rFonts w:ascii="Times New Roman" w:hAnsi="Times New Roman" w:cs="Times New Roman" w:hint="eastAsia"/>
          <w:sz w:val="28"/>
        </w:rPr>
        <w:t>在</w:t>
      </w:r>
      <w:r>
        <w:rPr>
          <w:rFonts w:ascii="Times New Roman" w:hAnsi="Times New Roman" w:cs="Times New Roman" w:hint="eastAsia"/>
          <w:sz w:val="28"/>
        </w:rPr>
        <w:t>R</w:t>
      </w:r>
      <w:r>
        <w:rPr>
          <w:rFonts w:ascii="Times New Roman" w:hAnsi="Times New Roman" w:cs="Times New Roman"/>
          <w:sz w:val="28"/>
        </w:rPr>
        <w:t>3</w:t>
      </w:r>
      <w:r>
        <w:rPr>
          <w:rFonts w:ascii="Times New Roman" w:hAnsi="Times New Roman" w:cs="Times New Roman" w:hint="eastAsia"/>
          <w:sz w:val="28"/>
        </w:rPr>
        <w:t>推出策略下，</w:t>
      </w:r>
      <w:r>
        <w:rPr>
          <w:rFonts w:ascii="Times New Roman" w:hAnsi="Times New Roman" w:cs="Times New Roman" w:hint="eastAsia"/>
          <w:sz w:val="28"/>
        </w:rPr>
        <w:t>V</w:t>
      </w:r>
      <w:r>
        <w:rPr>
          <w:rFonts w:ascii="Times New Roman" w:hAnsi="Times New Roman" w:cs="Times New Roman"/>
          <w:sz w:val="28"/>
        </w:rPr>
        <w:t>+</w:t>
      </w:r>
      <w:r>
        <w:rPr>
          <w:rFonts w:ascii="Times New Roman" w:hAnsi="Times New Roman" w:cs="Times New Roman" w:hint="eastAsia"/>
          <w:sz w:val="28"/>
        </w:rPr>
        <w:t>、</w:t>
      </w:r>
      <w:r>
        <w:rPr>
          <w:rFonts w:ascii="Times New Roman" w:hAnsi="Times New Roman" w:cs="Times New Roman" w:hint="eastAsia"/>
          <w:sz w:val="28"/>
        </w:rPr>
        <w:t>V</w:t>
      </w:r>
      <w:r>
        <w:rPr>
          <w:rFonts w:ascii="Times New Roman" w:hAnsi="Times New Roman" w:cs="Times New Roman"/>
          <w:sz w:val="28"/>
        </w:rPr>
        <w:t>60</w:t>
      </w:r>
      <w:r>
        <w:rPr>
          <w:rFonts w:ascii="Times New Roman" w:hAnsi="Times New Roman" w:cs="Times New Roman" w:hint="eastAsia"/>
          <w:sz w:val="28"/>
        </w:rPr>
        <w:t>和</w:t>
      </w:r>
      <w:r>
        <w:rPr>
          <w:rFonts w:ascii="Times New Roman" w:hAnsi="Times New Roman" w:cs="Times New Roman" w:hint="eastAsia"/>
          <w:sz w:val="28"/>
        </w:rPr>
        <w:t>V</w:t>
      </w:r>
      <w:r>
        <w:rPr>
          <w:rFonts w:ascii="Times New Roman" w:hAnsi="Times New Roman" w:cs="Times New Roman"/>
          <w:sz w:val="28"/>
        </w:rPr>
        <w:t>75</w:t>
      </w:r>
      <w:r>
        <w:rPr>
          <w:rFonts w:ascii="Times New Roman" w:hAnsi="Times New Roman" w:cs="Times New Roman" w:hint="eastAsia"/>
          <w:sz w:val="28"/>
        </w:rPr>
        <w:t>最优国家数量差不多，无论采用</w:t>
      </w:r>
      <w:r>
        <w:rPr>
          <w:rFonts w:ascii="Times New Roman" w:hAnsi="Times New Roman" w:cs="Times New Roman" w:hint="eastAsia"/>
          <w:sz w:val="28"/>
        </w:rPr>
        <w:t>5</w:t>
      </w:r>
      <w:r>
        <w:rPr>
          <w:rFonts w:ascii="Times New Roman" w:hAnsi="Times New Roman" w:cs="Times New Roman" w:hint="eastAsia"/>
          <w:sz w:val="28"/>
        </w:rPr>
        <w:t>个决策指标中的哪一个。</w:t>
      </w:r>
    </w:p>
    <w:p w14:paraId="294C2FF1" w14:textId="243425E3" w:rsidR="00263914" w:rsidRDefault="00263914" w:rsidP="004634C2">
      <w:pPr>
        <w:pStyle w:val="af0"/>
        <w:numPr>
          <w:ilvl w:val="0"/>
          <w:numId w:val="25"/>
        </w:numPr>
        <w:rPr>
          <w:rFonts w:ascii="Times New Roman" w:hAnsi="Times New Roman" w:cs="Times New Roman"/>
          <w:sz w:val="28"/>
        </w:rPr>
      </w:pPr>
      <w:r>
        <w:rPr>
          <w:rFonts w:ascii="Times New Roman" w:hAnsi="Times New Roman" w:cs="Times New Roman" w:hint="eastAsia"/>
          <w:sz w:val="28"/>
        </w:rPr>
        <w:t>在</w:t>
      </w:r>
      <w:r>
        <w:rPr>
          <w:rFonts w:ascii="Times New Roman" w:hAnsi="Times New Roman" w:cs="Times New Roman" w:hint="eastAsia"/>
          <w:sz w:val="28"/>
        </w:rPr>
        <w:t>R</w:t>
      </w:r>
      <w:r>
        <w:rPr>
          <w:rFonts w:ascii="Times New Roman" w:hAnsi="Times New Roman" w:cs="Times New Roman"/>
          <w:sz w:val="28"/>
        </w:rPr>
        <w:t>4</w:t>
      </w:r>
      <w:r>
        <w:rPr>
          <w:rFonts w:ascii="Times New Roman" w:hAnsi="Times New Roman" w:cs="Times New Roman" w:hint="eastAsia"/>
          <w:sz w:val="28"/>
        </w:rPr>
        <w:t>推出策略下，</w:t>
      </w:r>
      <w:r>
        <w:rPr>
          <w:rFonts w:ascii="Times New Roman" w:hAnsi="Times New Roman" w:cs="Times New Roman" w:hint="eastAsia"/>
          <w:sz w:val="28"/>
        </w:rPr>
        <w:t>V</w:t>
      </w:r>
      <w:r>
        <w:rPr>
          <w:rFonts w:ascii="Times New Roman" w:hAnsi="Times New Roman" w:cs="Times New Roman"/>
          <w:sz w:val="28"/>
        </w:rPr>
        <w:t>+</w:t>
      </w:r>
      <w:r>
        <w:rPr>
          <w:rFonts w:ascii="Times New Roman" w:hAnsi="Times New Roman" w:cs="Times New Roman" w:hint="eastAsia"/>
          <w:sz w:val="28"/>
        </w:rPr>
        <w:t>是绝大多数国家在</w:t>
      </w:r>
      <w:r>
        <w:rPr>
          <w:rFonts w:ascii="Times New Roman" w:hAnsi="Times New Roman" w:cs="Times New Roman" w:hint="eastAsia"/>
          <w:sz w:val="28"/>
        </w:rPr>
        <w:t>5</w:t>
      </w:r>
      <w:r>
        <w:rPr>
          <w:rFonts w:ascii="Times New Roman" w:hAnsi="Times New Roman" w:cs="Times New Roman" w:hint="eastAsia"/>
          <w:sz w:val="28"/>
        </w:rPr>
        <w:t>种决策指标下的最优策略。</w:t>
      </w:r>
    </w:p>
    <w:p w14:paraId="7F9E36E0" w14:textId="488BB021" w:rsidR="00263914" w:rsidRDefault="00263914" w:rsidP="00263914">
      <w:pPr>
        <w:ind w:firstLine="405"/>
        <w:rPr>
          <w:rFonts w:ascii="Times New Roman" w:hAnsi="Times New Roman" w:cs="Times New Roman"/>
          <w:sz w:val="28"/>
        </w:rPr>
      </w:pPr>
      <w:r>
        <w:rPr>
          <w:rFonts w:ascii="Times New Roman" w:hAnsi="Times New Roman" w:cs="Times New Roman" w:hint="eastAsia"/>
          <w:sz w:val="28"/>
        </w:rPr>
        <w:t>2</w:t>
      </w:r>
      <w:r>
        <w:rPr>
          <w:rFonts w:ascii="Times New Roman" w:hAnsi="Times New Roman" w:cs="Times New Roman"/>
          <w:sz w:val="28"/>
        </w:rPr>
        <w:t>0</w:t>
      </w:r>
      <w:r>
        <w:rPr>
          <w:rFonts w:ascii="Times New Roman" w:hAnsi="Times New Roman" w:cs="Times New Roman" w:hint="eastAsia"/>
          <w:sz w:val="28"/>
        </w:rPr>
        <w:t>个场景下</w:t>
      </w:r>
      <w:r>
        <w:rPr>
          <w:rFonts w:ascii="Times New Roman" w:hAnsi="Times New Roman" w:cs="Times New Roman"/>
          <w:sz w:val="28"/>
        </w:rPr>
        <w:t>4</w:t>
      </w:r>
      <w:r>
        <w:rPr>
          <w:rFonts w:ascii="Times New Roman" w:hAnsi="Times New Roman" w:cs="Times New Roman" w:hint="eastAsia"/>
          <w:sz w:val="28"/>
        </w:rPr>
        <w:t>种疫苗优发策略</w:t>
      </w:r>
      <w:r>
        <w:rPr>
          <w:rFonts w:ascii="Times New Roman" w:hAnsi="Times New Roman" w:cs="Times New Roman" w:hint="eastAsia"/>
          <w:sz w:val="28"/>
        </w:rPr>
        <w:t>+</w:t>
      </w:r>
      <w:r>
        <w:rPr>
          <w:rFonts w:ascii="Times New Roman" w:hAnsi="Times New Roman" w:cs="Times New Roman" w:hint="eastAsia"/>
          <w:sz w:val="28"/>
        </w:rPr>
        <w:t>不打疫苗对照的指标总图如下：</w:t>
      </w:r>
    </w:p>
    <w:p w14:paraId="31F0B024" w14:textId="0DDDB319" w:rsidR="00263914" w:rsidRPr="00263914" w:rsidRDefault="00263914" w:rsidP="00263914">
      <w:pPr>
        <w:jc w:val="center"/>
        <w:rPr>
          <w:rFonts w:ascii="Times New Roman" w:hAnsi="Times New Roman" w:cs="Times New Roman"/>
          <w:sz w:val="28"/>
        </w:rPr>
      </w:pPr>
      <w:r>
        <w:rPr>
          <w:noProof/>
          <w:lang w:val="en-US"/>
        </w:rPr>
        <w:drawing>
          <wp:inline distT="0" distB="0" distL="0" distR="0" wp14:anchorId="0D2C7A63" wp14:editId="02B668C0">
            <wp:extent cx="4821382" cy="406044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48385" cy="4083190"/>
                    </a:xfrm>
                    <a:prstGeom prst="rect">
                      <a:avLst/>
                    </a:prstGeom>
                  </pic:spPr>
                </pic:pic>
              </a:graphicData>
            </a:graphic>
          </wp:inline>
        </w:drawing>
      </w:r>
    </w:p>
    <w:p w14:paraId="13255BAD" w14:textId="1F4DA0D2" w:rsidR="00BC7CAF" w:rsidRDefault="00BC7CAF" w:rsidP="00256513">
      <w:pPr>
        <w:pStyle w:val="1"/>
        <w:numPr>
          <w:ilvl w:val="0"/>
          <w:numId w:val="26"/>
        </w:numPr>
        <w:rPr>
          <w:rFonts w:ascii="Times New Roman" w:hAnsi="Times New Roman" w:cs="Times New Roman"/>
          <w:b/>
        </w:rPr>
      </w:pPr>
      <w:bookmarkStart w:id="14" w:name="_Toc119160031"/>
      <w:r>
        <w:rPr>
          <w:rFonts w:ascii="Times New Roman" w:hAnsi="Times New Roman" w:cs="Times New Roman" w:hint="eastAsia"/>
          <w:b/>
        </w:rPr>
        <w:lastRenderedPageBreak/>
        <w:t>研究复现</w:t>
      </w:r>
      <w:bookmarkEnd w:id="14"/>
    </w:p>
    <w:p w14:paraId="32EE39F5" w14:textId="00E5FB7C" w:rsidR="00BC7CAF" w:rsidRDefault="00BC7CAF" w:rsidP="00BC7CAF">
      <w:pPr>
        <w:pStyle w:val="2"/>
        <w:rPr>
          <w:rFonts w:ascii="Times New Roman" w:hAnsi="Times New Roman" w:cs="Times New Roman"/>
          <w:b/>
        </w:rPr>
      </w:pPr>
      <w:bookmarkStart w:id="15" w:name="_Toc119160032"/>
      <w:r>
        <w:rPr>
          <w:rFonts w:ascii="Times New Roman" w:hAnsi="Times New Roman" w:cs="Times New Roman"/>
          <w:b/>
        </w:rPr>
        <w:t>2</w:t>
      </w:r>
      <w:r w:rsidRPr="00B214C7">
        <w:rPr>
          <w:rFonts w:ascii="Times New Roman" w:hAnsi="Times New Roman" w:cs="Times New Roman"/>
          <w:b/>
        </w:rPr>
        <w:t>.1</w:t>
      </w:r>
      <w:r w:rsidR="00B3207D">
        <w:rPr>
          <w:rFonts w:ascii="Times New Roman" w:hAnsi="Times New Roman" w:cs="Times New Roman" w:hint="eastAsia"/>
          <w:b/>
        </w:rPr>
        <w:t>外部</w:t>
      </w:r>
      <w:r>
        <w:rPr>
          <w:rFonts w:ascii="Times New Roman" w:hAnsi="Times New Roman" w:cs="Times New Roman" w:hint="eastAsia"/>
          <w:b/>
        </w:rPr>
        <w:t>数据介绍</w:t>
      </w:r>
      <w:bookmarkEnd w:id="15"/>
    </w:p>
    <w:p w14:paraId="180D8C5E" w14:textId="77777777" w:rsidR="000E28AF" w:rsidRDefault="000E28AF" w:rsidP="000E28AF">
      <w:pPr>
        <w:rPr>
          <w:rFonts w:ascii="Times New Roman" w:hAnsi="Times New Roman" w:cs="Times New Roman"/>
          <w:sz w:val="28"/>
        </w:rPr>
      </w:pPr>
      <w:r w:rsidRPr="000E28AF">
        <w:rPr>
          <w:rFonts w:ascii="Times New Roman" w:hAnsi="Times New Roman" w:cs="Times New Roman" w:hint="eastAsia"/>
          <w:sz w:val="28"/>
        </w:rPr>
        <w:t>1</w:t>
      </w:r>
      <w:r w:rsidRPr="000E28AF">
        <w:rPr>
          <w:rFonts w:ascii="Times New Roman" w:hAnsi="Times New Roman" w:cs="Times New Roman"/>
          <w:sz w:val="28"/>
        </w:rPr>
        <w:t xml:space="preserve">. </w:t>
      </w:r>
      <w:r w:rsidRPr="000E28AF">
        <w:rPr>
          <w:rFonts w:ascii="Times New Roman" w:hAnsi="Times New Roman" w:cs="Times New Roman" w:hint="eastAsia"/>
          <w:sz w:val="28"/>
        </w:rPr>
        <w:t>分年龄的接触后感染率</w:t>
      </w:r>
    </w:p>
    <w:p w14:paraId="5ACEB4E9" w14:textId="04C60996" w:rsidR="000E28AF" w:rsidRDefault="000E28AF" w:rsidP="000E28AF">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hint="eastAsia"/>
          <w:sz w:val="28"/>
        </w:rPr>
        <w:t>数据类型：仓室模型参数</w:t>
      </w:r>
      <w:r w:rsidR="00B94EC2">
        <w:rPr>
          <w:rFonts w:ascii="Times New Roman" w:hAnsi="Times New Roman" w:cs="Times New Roman" w:hint="eastAsia"/>
          <w:sz w:val="28"/>
        </w:rPr>
        <w:t>u</w:t>
      </w:r>
      <w:r w:rsidR="00B94EC2" w:rsidRPr="00B94EC2">
        <w:rPr>
          <w:rFonts w:ascii="Times New Roman" w:hAnsi="Times New Roman" w:cs="Times New Roman"/>
          <w:sz w:val="28"/>
          <w:vertAlign w:val="subscript"/>
        </w:rPr>
        <w:t>j</w:t>
      </w:r>
    </w:p>
    <w:p w14:paraId="46FF226A" w14:textId="0265ADB9" w:rsidR="000E28AF" w:rsidRDefault="000E28AF" w:rsidP="000E28AF">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hint="eastAsia"/>
          <w:sz w:val="28"/>
        </w:rPr>
        <w:t>数据来源：</w:t>
      </w:r>
      <w:r w:rsidR="00B94EC2" w:rsidRPr="00B94EC2">
        <w:rPr>
          <w:rFonts w:ascii="Times New Roman" w:hAnsi="Times New Roman" w:cs="Times New Roman"/>
          <w:sz w:val="28"/>
        </w:rPr>
        <w:t>Davies N, Klepac P, Liu Y, Prem K, Jit M, Eggo R. Age-dependent effects in the transmission and control of COVID-19 epidemics. *Nature Medicine* 2020; **26**: 1205–11.</w:t>
      </w:r>
    </w:p>
    <w:p w14:paraId="44D81932" w14:textId="3AF5E490" w:rsidR="000E28AF" w:rsidRDefault="000E28AF" w:rsidP="000E28AF">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hint="eastAsia"/>
          <w:sz w:val="28"/>
        </w:rPr>
        <w:t>数据值：</w:t>
      </w:r>
      <w:r>
        <w:rPr>
          <w:rFonts w:ascii="Times New Roman" w:hAnsi="Times New Roman" w:cs="Times New Roman" w:hint="eastAsia"/>
          <w:sz w:val="28"/>
        </w:rPr>
        <w:t>0</w:t>
      </w:r>
      <w:r>
        <w:rPr>
          <w:rFonts w:ascii="Times New Roman" w:hAnsi="Times New Roman" w:cs="Times New Roman"/>
          <w:sz w:val="28"/>
        </w:rPr>
        <w:t>.38~0.88</w:t>
      </w:r>
    </w:p>
    <w:p w14:paraId="314B6117" w14:textId="77777777" w:rsidR="000E28AF" w:rsidRDefault="000E28AF" w:rsidP="000E28AF">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hint="eastAsia"/>
          <w:sz w:val="28"/>
        </w:rPr>
        <w:t>数据利用方式：直接进入仓室模型求值</w:t>
      </w:r>
    </w:p>
    <w:p w14:paraId="33D88599" w14:textId="77777777" w:rsidR="000E28AF" w:rsidRDefault="000E28AF" w:rsidP="000E28AF">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hint="eastAsia"/>
          <w:sz w:val="28"/>
        </w:rPr>
        <w:t>其他说明：无</w:t>
      </w:r>
    </w:p>
    <w:p w14:paraId="7339C02C" w14:textId="624F7076" w:rsidR="000E28AF" w:rsidRDefault="00B94EC2" w:rsidP="000E28AF">
      <w:pPr>
        <w:rPr>
          <w:rFonts w:ascii="Times New Roman" w:hAnsi="Times New Roman" w:cs="Times New Roman"/>
          <w:sz w:val="28"/>
        </w:rPr>
      </w:pPr>
      <w:r>
        <w:rPr>
          <w:rFonts w:ascii="Times New Roman" w:hAnsi="Times New Roman" w:cs="Times New Roman"/>
          <w:sz w:val="28"/>
        </w:rPr>
        <w:t>2</w:t>
      </w:r>
      <w:r w:rsidR="000E28AF" w:rsidRPr="000E28AF">
        <w:rPr>
          <w:rFonts w:ascii="Times New Roman" w:hAnsi="Times New Roman" w:cs="Times New Roman"/>
          <w:sz w:val="28"/>
        </w:rPr>
        <w:t xml:space="preserve">. </w:t>
      </w:r>
      <w:r w:rsidR="000E28AF" w:rsidRPr="000E28AF">
        <w:rPr>
          <w:rFonts w:ascii="Times New Roman" w:hAnsi="Times New Roman" w:cs="Times New Roman" w:hint="eastAsia"/>
          <w:sz w:val="28"/>
        </w:rPr>
        <w:t>分年龄的</w:t>
      </w:r>
      <w:r>
        <w:rPr>
          <w:rFonts w:ascii="Times New Roman" w:hAnsi="Times New Roman" w:cs="Times New Roman" w:hint="eastAsia"/>
          <w:sz w:val="28"/>
        </w:rPr>
        <w:t>临床进展率</w:t>
      </w:r>
    </w:p>
    <w:p w14:paraId="098E4FA6" w14:textId="4F9BCD2B" w:rsidR="000E28AF" w:rsidRPr="00B94EC2" w:rsidRDefault="000E28AF" w:rsidP="000E28AF">
      <w:pPr>
        <w:rPr>
          <w:rFonts w:ascii="Times New Roman" w:hAnsi="Times New Roman" w:cs="Times New Roman"/>
          <w:sz w:val="28"/>
          <w:vertAlign w:val="subscript"/>
        </w:rPr>
      </w:pPr>
      <w:r>
        <w:rPr>
          <w:rFonts w:ascii="Times New Roman" w:hAnsi="Times New Roman" w:cs="Times New Roman"/>
          <w:sz w:val="28"/>
        </w:rPr>
        <w:tab/>
      </w:r>
      <w:r>
        <w:rPr>
          <w:rFonts w:ascii="Times New Roman" w:hAnsi="Times New Roman" w:cs="Times New Roman" w:hint="eastAsia"/>
          <w:sz w:val="28"/>
        </w:rPr>
        <w:t>数据类型：仓室模型参数</w:t>
      </w:r>
      <w:r w:rsidR="00B94EC2">
        <w:rPr>
          <w:rFonts w:ascii="Times New Roman" w:hAnsi="Times New Roman" w:cs="Times New Roman" w:hint="eastAsia"/>
          <w:sz w:val="28"/>
        </w:rPr>
        <w:t>γ</w:t>
      </w:r>
      <w:r w:rsidR="00B94EC2" w:rsidRPr="00B94EC2">
        <w:rPr>
          <w:rFonts w:ascii="Times New Roman" w:hAnsi="Times New Roman" w:cs="Times New Roman" w:hint="eastAsia"/>
          <w:sz w:val="28"/>
          <w:vertAlign w:val="subscript"/>
        </w:rPr>
        <w:t>j</w:t>
      </w:r>
    </w:p>
    <w:p w14:paraId="339249EE" w14:textId="7FD1C803" w:rsidR="000E28AF" w:rsidRPr="000E28AF" w:rsidRDefault="000E28AF" w:rsidP="000E28AF">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hint="eastAsia"/>
          <w:sz w:val="28"/>
        </w:rPr>
        <w:t>数据来源：</w:t>
      </w:r>
      <w:r w:rsidR="00B94EC2" w:rsidRPr="00B94EC2">
        <w:rPr>
          <w:rFonts w:ascii="Times New Roman" w:hAnsi="Times New Roman" w:cs="Times New Roman"/>
          <w:sz w:val="28"/>
        </w:rPr>
        <w:t>Davies N, Klepac P, Liu Y, Prem K, Jit M, Eggo R. Age-dependent effects in the transmission and control of COVID-19 epidemics. *Nature Medicine* 2020; **26**: 1205–11.</w:t>
      </w:r>
    </w:p>
    <w:p w14:paraId="0E2AF2E6" w14:textId="5EF3AAA2" w:rsidR="000E28AF" w:rsidRDefault="000E28AF" w:rsidP="000E28AF">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hint="eastAsia"/>
          <w:sz w:val="28"/>
        </w:rPr>
        <w:t>数据值：</w:t>
      </w:r>
      <w:r w:rsidR="00B94EC2">
        <w:rPr>
          <w:rFonts w:ascii="Times New Roman" w:hAnsi="Times New Roman" w:cs="Times New Roman" w:hint="eastAsia"/>
          <w:sz w:val="28"/>
        </w:rPr>
        <w:t>0</w:t>
      </w:r>
      <w:r w:rsidR="00B94EC2">
        <w:rPr>
          <w:rFonts w:ascii="Times New Roman" w:hAnsi="Times New Roman" w:cs="Times New Roman"/>
          <w:sz w:val="28"/>
        </w:rPr>
        <w:t>.21~0.70</w:t>
      </w:r>
    </w:p>
    <w:p w14:paraId="20B52751" w14:textId="77777777" w:rsidR="000E28AF" w:rsidRDefault="000E28AF" w:rsidP="000E28AF">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hint="eastAsia"/>
          <w:sz w:val="28"/>
        </w:rPr>
        <w:t>数据利用方式：直接进入仓室模型求值</w:t>
      </w:r>
    </w:p>
    <w:p w14:paraId="60B20605" w14:textId="77777777" w:rsidR="000E28AF" w:rsidRDefault="000E28AF" w:rsidP="000E28AF">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hint="eastAsia"/>
          <w:sz w:val="28"/>
        </w:rPr>
        <w:t>其他说明：无</w:t>
      </w:r>
    </w:p>
    <w:p w14:paraId="7AD39AC3" w14:textId="7A9AA19F" w:rsidR="000E28AF" w:rsidRDefault="00B94EC2" w:rsidP="000E28AF">
      <w:pPr>
        <w:rPr>
          <w:rFonts w:ascii="Times New Roman" w:hAnsi="Times New Roman" w:cs="Times New Roman"/>
          <w:sz w:val="28"/>
        </w:rPr>
      </w:pPr>
      <w:r>
        <w:rPr>
          <w:rFonts w:ascii="Times New Roman" w:hAnsi="Times New Roman" w:cs="Times New Roman"/>
          <w:sz w:val="28"/>
        </w:rPr>
        <w:t>3</w:t>
      </w:r>
      <w:r w:rsidR="000E28AF" w:rsidRPr="000E28AF">
        <w:rPr>
          <w:rFonts w:ascii="Times New Roman" w:hAnsi="Times New Roman" w:cs="Times New Roman"/>
          <w:sz w:val="28"/>
        </w:rPr>
        <w:t xml:space="preserve">. </w:t>
      </w:r>
      <w:r w:rsidR="000E28AF" w:rsidRPr="000E28AF">
        <w:rPr>
          <w:rFonts w:ascii="Times New Roman" w:hAnsi="Times New Roman" w:cs="Times New Roman" w:hint="eastAsia"/>
          <w:sz w:val="28"/>
        </w:rPr>
        <w:t>分年龄的</w:t>
      </w:r>
      <w:r>
        <w:rPr>
          <w:rFonts w:ascii="Times New Roman" w:hAnsi="Times New Roman" w:cs="Times New Roman" w:hint="eastAsia"/>
          <w:sz w:val="28"/>
        </w:rPr>
        <w:t>感染者死亡率</w:t>
      </w:r>
    </w:p>
    <w:p w14:paraId="22E51577" w14:textId="6DDBDCBA" w:rsidR="000E28AF" w:rsidRDefault="000E28AF" w:rsidP="000E28AF">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hint="eastAsia"/>
          <w:sz w:val="28"/>
        </w:rPr>
        <w:t>数据类型：</w:t>
      </w:r>
      <w:r w:rsidR="00B94EC2">
        <w:rPr>
          <w:rFonts w:ascii="Times New Roman" w:hAnsi="Times New Roman" w:cs="Times New Roman" w:hint="eastAsia"/>
          <w:sz w:val="28"/>
        </w:rPr>
        <w:t>推断段参数</w:t>
      </w:r>
      <w:r w:rsidR="00B94EC2">
        <w:rPr>
          <w:rFonts w:ascii="Times New Roman" w:hAnsi="Times New Roman" w:cs="Times New Roman" w:hint="eastAsia"/>
          <w:sz w:val="28"/>
        </w:rPr>
        <w:t>IFR</w:t>
      </w:r>
      <w:r w:rsidR="00B94EC2" w:rsidRPr="00B94EC2">
        <w:rPr>
          <w:rFonts w:ascii="Times New Roman" w:hAnsi="Times New Roman" w:cs="Times New Roman" w:hint="eastAsia"/>
          <w:sz w:val="28"/>
          <w:vertAlign w:val="subscript"/>
        </w:rPr>
        <w:t>j</w:t>
      </w:r>
    </w:p>
    <w:p w14:paraId="49753BFD" w14:textId="19420AC6" w:rsidR="000E28AF" w:rsidRDefault="000E28AF" w:rsidP="000E28AF">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hint="eastAsia"/>
          <w:sz w:val="28"/>
        </w:rPr>
        <w:t>数据来源：</w:t>
      </w:r>
      <w:r w:rsidR="00B94EC2" w:rsidRPr="00B94EC2">
        <w:rPr>
          <w:rFonts w:ascii="Times New Roman" w:hAnsi="Times New Roman" w:cs="Times New Roman"/>
          <w:sz w:val="28"/>
        </w:rPr>
        <w:t>Levin AT, Hanage WP, Owusu-Boaitey N, Cochran KB, Walsh SP, Meyerowitz-Katz G. Assessing the age specificity of infection fatality rates for COVID-19: systematic review, meta-analysis, and public policy implications. *Eur J Epidemiol* 2020; **35**: 1123–38.</w:t>
      </w:r>
    </w:p>
    <w:p w14:paraId="318B36DF" w14:textId="17E674F1" w:rsidR="000E28AF" w:rsidRDefault="000E28AF" w:rsidP="000E28AF">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hint="eastAsia"/>
          <w:sz w:val="28"/>
        </w:rPr>
        <w:t>数据值：</w:t>
      </w:r>
      <w:r w:rsidR="00B94EC2">
        <w:rPr>
          <w:rFonts w:ascii="Times New Roman" w:hAnsi="Times New Roman" w:cs="Times New Roman" w:hint="eastAsia"/>
          <w:sz w:val="28"/>
        </w:rPr>
        <w:t>6</w:t>
      </w:r>
      <w:r w:rsidR="00B94EC2">
        <w:rPr>
          <w:rFonts w:ascii="Times New Roman" w:hAnsi="Times New Roman" w:cs="Times New Roman"/>
          <w:sz w:val="28"/>
        </w:rPr>
        <w:t>.7</w:t>
      </w:r>
      <w:r w:rsidR="00B94EC2">
        <w:rPr>
          <w:rFonts w:ascii="Times New Roman" w:hAnsi="Times New Roman" w:cs="Times New Roman" w:hint="eastAsia"/>
          <w:sz w:val="28"/>
        </w:rPr>
        <w:t>e</w:t>
      </w:r>
      <w:r w:rsidR="00B94EC2">
        <w:rPr>
          <w:rFonts w:ascii="Times New Roman" w:hAnsi="Times New Roman" w:cs="Times New Roman"/>
          <w:sz w:val="28"/>
        </w:rPr>
        <w:t>-6~8.1e-2</w:t>
      </w:r>
    </w:p>
    <w:p w14:paraId="44C4DA4F" w14:textId="46C097A2" w:rsidR="000E28AF" w:rsidRDefault="000E28AF" w:rsidP="000E28AF">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hint="eastAsia"/>
          <w:sz w:val="28"/>
        </w:rPr>
        <w:t>数据利用方式：</w:t>
      </w:r>
      <w:r w:rsidR="00B94EC2">
        <w:rPr>
          <w:rFonts w:ascii="Times New Roman" w:hAnsi="Times New Roman" w:cs="Times New Roman" w:hint="eastAsia"/>
          <w:sz w:val="28"/>
        </w:rPr>
        <w:t>在推断段用于计算“死亡数”指标</w:t>
      </w:r>
      <w:r w:rsidR="00B94EC2">
        <w:rPr>
          <w:rFonts w:ascii="Times New Roman" w:hAnsi="Times New Roman" w:cs="Times New Roman" w:hint="eastAsia"/>
          <w:sz w:val="28"/>
        </w:rPr>
        <w:t>loss</w:t>
      </w:r>
    </w:p>
    <w:p w14:paraId="4EF7E59C" w14:textId="77777777" w:rsidR="000E28AF" w:rsidRDefault="000E28AF" w:rsidP="000E28AF">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hint="eastAsia"/>
          <w:sz w:val="28"/>
        </w:rPr>
        <w:t>其他说明：无</w:t>
      </w:r>
    </w:p>
    <w:p w14:paraId="107782D8" w14:textId="4BAE406B" w:rsidR="000E28AF" w:rsidRDefault="00B94EC2" w:rsidP="000E28AF">
      <w:pPr>
        <w:rPr>
          <w:rFonts w:ascii="Times New Roman" w:hAnsi="Times New Roman" w:cs="Times New Roman"/>
          <w:sz w:val="28"/>
        </w:rPr>
      </w:pPr>
      <w:r>
        <w:rPr>
          <w:rFonts w:ascii="Times New Roman" w:hAnsi="Times New Roman" w:cs="Times New Roman"/>
          <w:sz w:val="28"/>
        </w:rPr>
        <w:t>4</w:t>
      </w:r>
      <w:r w:rsidR="000E28AF" w:rsidRPr="000E28AF">
        <w:rPr>
          <w:rFonts w:ascii="Times New Roman" w:hAnsi="Times New Roman" w:cs="Times New Roman"/>
          <w:sz w:val="28"/>
        </w:rPr>
        <w:t xml:space="preserve">. </w:t>
      </w:r>
      <w:r>
        <w:rPr>
          <w:rFonts w:ascii="Times New Roman" w:hAnsi="Times New Roman" w:cs="Times New Roman" w:hint="eastAsia"/>
          <w:sz w:val="28"/>
        </w:rPr>
        <w:t>年龄组接触矩阵（分年龄、分国家）</w:t>
      </w:r>
    </w:p>
    <w:p w14:paraId="53E36040" w14:textId="0D4E9DC7" w:rsidR="000E28AF" w:rsidRDefault="000E28AF" w:rsidP="000E28AF">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hint="eastAsia"/>
          <w:sz w:val="28"/>
        </w:rPr>
        <w:t>数据类型：仓室模型参数</w:t>
      </w:r>
      <w:r w:rsidR="00B94EC2">
        <w:rPr>
          <w:rFonts w:ascii="Times New Roman" w:hAnsi="Times New Roman" w:cs="Times New Roman" w:hint="eastAsia"/>
          <w:sz w:val="28"/>
        </w:rPr>
        <w:t>C</w:t>
      </w:r>
      <w:r w:rsidR="00B94EC2" w:rsidRPr="00B94EC2">
        <w:rPr>
          <w:rFonts w:ascii="Times New Roman" w:hAnsi="Times New Roman" w:cs="Times New Roman" w:hint="eastAsia"/>
          <w:sz w:val="28"/>
          <w:vertAlign w:val="subscript"/>
        </w:rPr>
        <w:t>i</w:t>
      </w:r>
      <w:r w:rsidR="00B94EC2" w:rsidRPr="00B94EC2">
        <w:rPr>
          <w:rFonts w:ascii="Times New Roman" w:hAnsi="Times New Roman" w:cs="Times New Roman"/>
          <w:sz w:val="28"/>
          <w:vertAlign w:val="subscript"/>
        </w:rPr>
        <w:t>,j,t</w:t>
      </w:r>
      <w:r w:rsidR="00B94EC2">
        <w:rPr>
          <w:rFonts w:ascii="Times New Roman" w:hAnsi="Times New Roman" w:cs="Times New Roman" w:hint="eastAsia"/>
          <w:sz w:val="28"/>
        </w:rPr>
        <w:t>在</w:t>
      </w:r>
      <w:r w:rsidR="00B94EC2">
        <w:rPr>
          <w:rFonts w:ascii="Times New Roman" w:hAnsi="Times New Roman" w:cs="Times New Roman" w:hint="eastAsia"/>
          <w:sz w:val="28"/>
        </w:rPr>
        <w:t>t</w:t>
      </w:r>
      <w:r w:rsidR="00B94EC2">
        <w:rPr>
          <w:rFonts w:ascii="Times New Roman" w:hAnsi="Times New Roman" w:cs="Times New Roman"/>
          <w:sz w:val="28"/>
        </w:rPr>
        <w:t>=0</w:t>
      </w:r>
      <w:r w:rsidR="00B94EC2">
        <w:rPr>
          <w:rFonts w:ascii="Times New Roman" w:hAnsi="Times New Roman" w:cs="Times New Roman" w:hint="eastAsia"/>
          <w:sz w:val="28"/>
        </w:rPr>
        <w:t>时刻的值</w:t>
      </w:r>
    </w:p>
    <w:p w14:paraId="54F0518A" w14:textId="1F7E32D7" w:rsidR="000E28AF" w:rsidRDefault="000E28AF" w:rsidP="000E28AF">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hint="eastAsia"/>
          <w:sz w:val="28"/>
        </w:rPr>
        <w:t>数据来源：</w:t>
      </w:r>
      <w:r w:rsidR="00B94EC2" w:rsidRPr="00B94EC2">
        <w:rPr>
          <w:rFonts w:ascii="Times New Roman" w:hAnsi="Times New Roman" w:cs="Times New Roman"/>
          <w:sz w:val="28"/>
        </w:rPr>
        <w:t xml:space="preserve">Prem K, Zandvoort K van, Klepac P, *et al.* Projecting contact matrices in 177 geographical regions: An update and comparison with </w:t>
      </w:r>
      <w:r w:rsidR="00B94EC2" w:rsidRPr="00B94EC2">
        <w:rPr>
          <w:rFonts w:ascii="Times New Roman" w:hAnsi="Times New Roman" w:cs="Times New Roman"/>
          <w:sz w:val="28"/>
        </w:rPr>
        <w:lastRenderedPageBreak/>
        <w:t>empirical data for the COVID-19 era. *PLOS Computational Biology* 2021; **17**: e1009098.</w:t>
      </w:r>
    </w:p>
    <w:p w14:paraId="2274F041" w14:textId="35117AA2" w:rsidR="000E28AF" w:rsidRDefault="000E28AF" w:rsidP="000E28AF">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hint="eastAsia"/>
          <w:sz w:val="28"/>
        </w:rPr>
        <w:t>数据值：</w:t>
      </w:r>
      <w:r w:rsidR="00B94EC2">
        <w:rPr>
          <w:rFonts w:ascii="Times New Roman" w:hAnsi="Times New Roman" w:cs="Times New Roman" w:hint="eastAsia"/>
          <w:sz w:val="28"/>
        </w:rPr>
        <w:t>高维统计数据，非单一浮点数</w:t>
      </w:r>
    </w:p>
    <w:p w14:paraId="7B31AE46" w14:textId="60B8D922" w:rsidR="000E28AF" w:rsidRDefault="000E28AF" w:rsidP="000E28AF">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hint="eastAsia"/>
          <w:sz w:val="28"/>
        </w:rPr>
        <w:t>数据利用方式：</w:t>
      </w:r>
      <w:r w:rsidR="00B94EC2">
        <w:rPr>
          <w:rFonts w:ascii="Times New Roman" w:hAnsi="Times New Roman" w:cs="Times New Roman" w:hint="eastAsia"/>
          <w:sz w:val="28"/>
        </w:rPr>
        <w:t>在拟合段计算λ</w:t>
      </w:r>
      <w:r w:rsidR="00B94EC2" w:rsidRPr="00B94EC2">
        <w:rPr>
          <w:rFonts w:ascii="Times New Roman" w:hAnsi="Times New Roman" w:cs="Times New Roman" w:hint="eastAsia"/>
          <w:sz w:val="28"/>
          <w:vertAlign w:val="subscript"/>
        </w:rPr>
        <w:t>i</w:t>
      </w:r>
      <w:r w:rsidR="00B94EC2">
        <w:rPr>
          <w:rFonts w:ascii="Times New Roman" w:hAnsi="Times New Roman" w:cs="Times New Roman" w:hint="eastAsia"/>
          <w:sz w:val="28"/>
        </w:rPr>
        <w:t>的值</w:t>
      </w:r>
    </w:p>
    <w:p w14:paraId="3BF7AA44" w14:textId="54221BD3" w:rsidR="000E28AF" w:rsidRDefault="000E28AF" w:rsidP="000E28AF">
      <w:pPr>
        <w:rPr>
          <w:rFonts w:ascii="Times New Roman" w:hAnsi="Times New Roman" w:cs="Times New Roman"/>
          <w:sz w:val="28"/>
        </w:rPr>
      </w:pPr>
      <w:r>
        <w:rPr>
          <w:rFonts w:ascii="Times New Roman" w:hAnsi="Times New Roman" w:cs="Times New Roman"/>
          <w:sz w:val="28"/>
        </w:rPr>
        <w:tab/>
      </w:r>
      <w:r w:rsidR="00B94EC2">
        <w:rPr>
          <w:rFonts w:ascii="Times New Roman" w:hAnsi="Times New Roman" w:cs="Times New Roman" w:hint="eastAsia"/>
          <w:sz w:val="28"/>
        </w:rPr>
        <w:t>其他说明：这一数据是国家特化的。不同国家的值不同</w:t>
      </w:r>
    </w:p>
    <w:p w14:paraId="772F2865" w14:textId="1A422201" w:rsidR="000E28AF" w:rsidRDefault="00B94EC2" w:rsidP="000E28AF">
      <w:pPr>
        <w:rPr>
          <w:rFonts w:ascii="Times New Roman" w:hAnsi="Times New Roman" w:cs="Times New Roman"/>
          <w:sz w:val="28"/>
        </w:rPr>
      </w:pPr>
      <w:r>
        <w:rPr>
          <w:rFonts w:ascii="Times New Roman" w:hAnsi="Times New Roman" w:cs="Times New Roman"/>
          <w:sz w:val="28"/>
        </w:rPr>
        <w:t>5</w:t>
      </w:r>
      <w:r w:rsidR="000E28AF" w:rsidRPr="000E28AF">
        <w:rPr>
          <w:rFonts w:ascii="Times New Roman" w:hAnsi="Times New Roman" w:cs="Times New Roman"/>
          <w:sz w:val="28"/>
        </w:rPr>
        <w:t xml:space="preserve">. </w:t>
      </w:r>
      <w:r>
        <w:rPr>
          <w:rFonts w:ascii="Times New Roman" w:hAnsi="Times New Roman" w:cs="Times New Roman" w:hint="eastAsia"/>
          <w:sz w:val="28"/>
        </w:rPr>
        <w:t>人口年龄结构</w:t>
      </w:r>
    </w:p>
    <w:p w14:paraId="672DB096" w14:textId="2880E163" w:rsidR="000E28AF" w:rsidRDefault="000E28AF" w:rsidP="000E28AF">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hint="eastAsia"/>
          <w:sz w:val="28"/>
        </w:rPr>
        <w:t>数据类型：仓室模型</w:t>
      </w:r>
      <w:r w:rsidR="00B94EC2">
        <w:rPr>
          <w:rFonts w:ascii="Times New Roman" w:hAnsi="Times New Roman" w:cs="Times New Roman" w:hint="eastAsia"/>
          <w:sz w:val="28"/>
        </w:rPr>
        <w:t>仓室值初值</w:t>
      </w:r>
    </w:p>
    <w:p w14:paraId="5EDC5B1C" w14:textId="63D2D93B" w:rsidR="000E28AF" w:rsidRDefault="000E28AF" w:rsidP="000E28AF">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hint="eastAsia"/>
          <w:sz w:val="28"/>
        </w:rPr>
        <w:t>数据来源：</w:t>
      </w:r>
      <w:r w:rsidR="00B94EC2" w:rsidRPr="00B94EC2">
        <w:rPr>
          <w:rFonts w:ascii="Times New Roman" w:hAnsi="Times New Roman" w:cs="Times New Roman"/>
          <w:sz w:val="28"/>
        </w:rPr>
        <w:t>United Nations Department of Economic and Social Affairs. 2019 Revision of World Population Prospects. https://population.un.org/wpp/ (accessed Nov 2, 2020).</w:t>
      </w:r>
    </w:p>
    <w:p w14:paraId="46A01B3C" w14:textId="1D85994F" w:rsidR="000E28AF" w:rsidRDefault="000E28AF" w:rsidP="000E28AF">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hint="eastAsia"/>
          <w:sz w:val="28"/>
        </w:rPr>
        <w:t>数据值：</w:t>
      </w:r>
      <w:r w:rsidR="00B94EC2">
        <w:rPr>
          <w:rFonts w:ascii="Times New Roman" w:hAnsi="Times New Roman" w:cs="Times New Roman" w:hint="eastAsia"/>
          <w:sz w:val="28"/>
        </w:rPr>
        <w:t>高维统计数据，非单一浮点数</w:t>
      </w:r>
    </w:p>
    <w:p w14:paraId="0741B361" w14:textId="00A26D3C" w:rsidR="000E28AF" w:rsidRDefault="000E28AF" w:rsidP="000E28AF">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hint="eastAsia"/>
          <w:sz w:val="28"/>
        </w:rPr>
        <w:t>数据利用方式：</w:t>
      </w:r>
      <w:r w:rsidR="00B94EC2">
        <w:rPr>
          <w:rFonts w:ascii="Times New Roman" w:hAnsi="Times New Roman" w:cs="Times New Roman" w:hint="eastAsia"/>
          <w:sz w:val="28"/>
        </w:rPr>
        <w:t>用于确定某国家的不同年龄组的人口总数，从而计算仓室初值，并结合疫苗推出策略和优发策略计算参数</w:t>
      </w:r>
      <w:r w:rsidR="00B94EC2">
        <w:rPr>
          <w:rFonts w:ascii="Times New Roman" w:hAnsi="Times New Roman" w:cs="Times New Roman" w:hint="eastAsia"/>
          <w:sz w:val="28"/>
        </w:rPr>
        <w:t>v</w:t>
      </w:r>
      <w:r w:rsidR="00B94EC2" w:rsidRPr="00B94EC2">
        <w:rPr>
          <w:rFonts w:ascii="Times New Roman" w:hAnsi="Times New Roman" w:cs="Times New Roman" w:hint="eastAsia"/>
          <w:sz w:val="28"/>
          <w:vertAlign w:val="subscript"/>
        </w:rPr>
        <w:t>i</w:t>
      </w:r>
    </w:p>
    <w:p w14:paraId="7E8B36E6" w14:textId="1FA07C03" w:rsidR="000E28AF" w:rsidRDefault="000E28AF" w:rsidP="000E28AF">
      <w:pPr>
        <w:rPr>
          <w:rFonts w:ascii="Times New Roman" w:hAnsi="Times New Roman" w:cs="Times New Roman"/>
          <w:sz w:val="28"/>
        </w:rPr>
      </w:pPr>
      <w:r>
        <w:rPr>
          <w:rFonts w:ascii="Times New Roman" w:hAnsi="Times New Roman" w:cs="Times New Roman"/>
          <w:sz w:val="28"/>
        </w:rPr>
        <w:tab/>
      </w:r>
      <w:r w:rsidR="00B94EC2">
        <w:rPr>
          <w:rFonts w:ascii="Times New Roman" w:hAnsi="Times New Roman" w:cs="Times New Roman" w:hint="eastAsia"/>
          <w:sz w:val="28"/>
        </w:rPr>
        <w:t>其他说明：这一数据是国家特化的。不同国家的值不同</w:t>
      </w:r>
    </w:p>
    <w:p w14:paraId="4F409813" w14:textId="72B0BB0E" w:rsidR="000E28AF" w:rsidRDefault="00B94EC2" w:rsidP="000E28AF">
      <w:pPr>
        <w:rPr>
          <w:rFonts w:ascii="Times New Roman" w:hAnsi="Times New Roman" w:cs="Times New Roman"/>
          <w:sz w:val="28"/>
        </w:rPr>
      </w:pPr>
      <w:r>
        <w:rPr>
          <w:rFonts w:ascii="Times New Roman" w:hAnsi="Times New Roman" w:cs="Times New Roman"/>
          <w:sz w:val="28"/>
        </w:rPr>
        <w:t>6</w:t>
      </w:r>
      <w:r w:rsidR="000E28AF" w:rsidRPr="000E28AF">
        <w:rPr>
          <w:rFonts w:ascii="Times New Roman" w:hAnsi="Times New Roman" w:cs="Times New Roman"/>
          <w:sz w:val="28"/>
        </w:rPr>
        <w:t xml:space="preserve">. </w:t>
      </w:r>
      <w:r>
        <w:rPr>
          <w:rFonts w:ascii="Times New Roman" w:hAnsi="Times New Roman" w:cs="Times New Roman" w:hint="eastAsia"/>
          <w:sz w:val="28"/>
        </w:rPr>
        <w:t>人群移动指数（</w:t>
      </w:r>
      <w:r>
        <w:rPr>
          <w:rFonts w:ascii="Times New Roman" w:hAnsi="Times New Roman" w:cs="Times New Roman" w:hint="eastAsia"/>
          <w:sz w:val="28"/>
        </w:rPr>
        <w:t>work</w:t>
      </w:r>
      <w:r>
        <w:rPr>
          <w:rFonts w:ascii="Times New Roman" w:hAnsi="Times New Roman" w:cs="Times New Roman"/>
          <w:sz w:val="28"/>
        </w:rPr>
        <w:t>/</w:t>
      </w:r>
      <w:r>
        <w:rPr>
          <w:rFonts w:ascii="Times New Roman" w:hAnsi="Times New Roman" w:cs="Times New Roman" w:hint="eastAsia"/>
          <w:sz w:val="28"/>
        </w:rPr>
        <w:t>other</w:t>
      </w:r>
      <w:r>
        <w:rPr>
          <w:rFonts w:ascii="Times New Roman" w:hAnsi="Times New Roman" w:cs="Times New Roman" w:hint="eastAsia"/>
          <w:sz w:val="28"/>
        </w:rPr>
        <w:t>）修正方式</w:t>
      </w:r>
    </w:p>
    <w:p w14:paraId="7C17026A" w14:textId="079AFCAB" w:rsidR="000E28AF" w:rsidRDefault="000E28AF" w:rsidP="000E28AF">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hint="eastAsia"/>
          <w:sz w:val="28"/>
        </w:rPr>
        <w:t>数据类型：</w:t>
      </w:r>
      <w:r w:rsidR="00B94EC2">
        <w:rPr>
          <w:rFonts w:ascii="Times New Roman" w:hAnsi="Times New Roman" w:cs="Times New Roman" w:hint="eastAsia"/>
          <w:sz w:val="28"/>
        </w:rPr>
        <w:t>拟合段外部数据“移动指数”的修正方式</w:t>
      </w:r>
    </w:p>
    <w:p w14:paraId="19C4A3D5" w14:textId="39994EF8" w:rsidR="000E28AF" w:rsidRDefault="000E28AF" w:rsidP="000E28AF">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hint="eastAsia"/>
          <w:sz w:val="28"/>
        </w:rPr>
        <w:t>数据来源：</w:t>
      </w:r>
      <w:r w:rsidR="00B94EC2" w:rsidRPr="00B94EC2">
        <w:rPr>
          <w:rFonts w:ascii="Times New Roman" w:hAnsi="Times New Roman" w:cs="Times New Roman"/>
          <w:sz w:val="28"/>
        </w:rPr>
        <w:t>Davies NG, Barnard RC, Jarvis CI, *et al.* Association of tiered restrictions and a second lockdown with COVID-19 deaths and hospital admissions in England: a modelling study. *The Lancet Infectious Diseases* 2021; **21**: 482–92.</w:t>
      </w:r>
    </w:p>
    <w:p w14:paraId="27CDD7A8" w14:textId="529BB7CD" w:rsidR="000E28AF" w:rsidRDefault="000E28AF" w:rsidP="000E28AF">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hint="eastAsia"/>
          <w:sz w:val="28"/>
        </w:rPr>
        <w:t>数据值：</w:t>
      </w:r>
      <w:r w:rsidR="00B94EC2">
        <w:rPr>
          <w:rFonts w:ascii="Times New Roman" w:hAnsi="Times New Roman" w:cs="Times New Roman" w:hint="eastAsia"/>
          <w:sz w:val="28"/>
        </w:rPr>
        <w:t>函数，非数值</w:t>
      </w:r>
    </w:p>
    <w:p w14:paraId="1ED70121" w14:textId="6AC0ADC5" w:rsidR="000E28AF" w:rsidRDefault="000E28AF" w:rsidP="000E28AF">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hint="eastAsia"/>
          <w:sz w:val="28"/>
        </w:rPr>
        <w:t>数据利用方式：</w:t>
      </w:r>
      <w:r w:rsidR="00B94EC2">
        <w:rPr>
          <w:rFonts w:ascii="Times New Roman" w:hAnsi="Times New Roman" w:cs="Times New Roman" w:hint="eastAsia"/>
          <w:sz w:val="28"/>
        </w:rPr>
        <w:t>在拟合段修正分年龄的基础矩阵中</w:t>
      </w:r>
      <w:r w:rsidR="00B94EC2">
        <w:rPr>
          <w:rFonts w:ascii="Times New Roman" w:hAnsi="Times New Roman" w:cs="Times New Roman" w:hint="eastAsia"/>
          <w:sz w:val="28"/>
        </w:rPr>
        <w:t>work</w:t>
      </w:r>
      <w:r w:rsidR="00B94EC2">
        <w:rPr>
          <w:rFonts w:ascii="Times New Roman" w:hAnsi="Times New Roman" w:cs="Times New Roman" w:hint="eastAsia"/>
          <w:sz w:val="28"/>
        </w:rPr>
        <w:t>和</w:t>
      </w:r>
      <w:r w:rsidR="00B94EC2">
        <w:rPr>
          <w:rFonts w:ascii="Times New Roman" w:hAnsi="Times New Roman" w:cs="Times New Roman" w:hint="eastAsia"/>
          <w:sz w:val="28"/>
        </w:rPr>
        <w:t>others</w:t>
      </w:r>
      <w:r w:rsidR="00B94EC2">
        <w:rPr>
          <w:rFonts w:ascii="Times New Roman" w:hAnsi="Times New Roman" w:cs="Times New Roman" w:hint="eastAsia"/>
          <w:sz w:val="28"/>
        </w:rPr>
        <w:t>两类</w:t>
      </w:r>
    </w:p>
    <w:p w14:paraId="39531233" w14:textId="033A7537" w:rsidR="000E28AF" w:rsidRDefault="000E28AF" w:rsidP="000E28AF">
      <w:pPr>
        <w:rPr>
          <w:rFonts w:ascii="Times New Roman" w:hAnsi="Times New Roman" w:cs="Times New Roman"/>
          <w:sz w:val="28"/>
        </w:rPr>
      </w:pPr>
      <w:r>
        <w:rPr>
          <w:rFonts w:ascii="Times New Roman" w:hAnsi="Times New Roman" w:cs="Times New Roman"/>
          <w:sz w:val="28"/>
        </w:rPr>
        <w:tab/>
      </w:r>
      <w:r w:rsidR="00B94EC2">
        <w:rPr>
          <w:rFonts w:ascii="Times New Roman" w:hAnsi="Times New Roman" w:cs="Times New Roman" w:hint="eastAsia"/>
          <w:sz w:val="28"/>
        </w:rPr>
        <w:t>其他说明：这里的这个“修正方式”其实是一个函数，也就是说，这个数据记录的是一串特定公式和参数，不妨简记为</w:t>
      </w:r>
      <w:r w:rsidR="00B94EC2">
        <w:rPr>
          <w:rFonts w:ascii="Times New Roman" w:hAnsi="Times New Roman" w:cs="Times New Roman" w:hint="eastAsia"/>
          <w:sz w:val="28"/>
        </w:rPr>
        <w:t>f</w:t>
      </w:r>
      <w:r w:rsidR="00B94EC2">
        <w:rPr>
          <w:rFonts w:ascii="Times New Roman" w:hAnsi="Times New Roman" w:cs="Times New Roman" w:hint="eastAsia"/>
          <w:sz w:val="28"/>
        </w:rPr>
        <w:t>，</w:t>
      </w:r>
      <w:r w:rsidR="00B94EC2">
        <w:rPr>
          <w:rFonts w:ascii="Times New Roman" w:hAnsi="Times New Roman" w:cs="Times New Roman" w:hint="eastAsia"/>
          <w:sz w:val="28"/>
        </w:rPr>
        <w:t>p</w:t>
      </w:r>
      <w:r w:rsidR="00B94EC2">
        <w:rPr>
          <w:rFonts w:ascii="Times New Roman" w:hAnsi="Times New Roman" w:cs="Times New Roman" w:hint="eastAsia"/>
          <w:sz w:val="28"/>
        </w:rPr>
        <w:t>。实际使用时，修正后的</w:t>
      </w:r>
      <w:r w:rsidR="00B94EC2">
        <w:rPr>
          <w:rFonts w:ascii="Times New Roman" w:hAnsi="Times New Roman" w:cs="Times New Roman" w:hint="eastAsia"/>
          <w:sz w:val="28"/>
        </w:rPr>
        <w:t>work</w:t>
      </w:r>
      <w:r w:rsidR="00B94EC2">
        <w:rPr>
          <w:rFonts w:ascii="Times New Roman" w:hAnsi="Times New Roman" w:cs="Times New Roman"/>
          <w:sz w:val="28"/>
        </w:rPr>
        <w:t>’=</w:t>
      </w:r>
      <w:r w:rsidR="00B94EC2">
        <w:rPr>
          <w:rFonts w:ascii="Times New Roman" w:hAnsi="Times New Roman" w:cs="Times New Roman" w:hint="eastAsia"/>
          <w:sz w:val="28"/>
        </w:rPr>
        <w:t>f</w:t>
      </w:r>
      <w:r w:rsidR="00B94EC2">
        <w:rPr>
          <w:rFonts w:ascii="Times New Roman" w:hAnsi="Times New Roman" w:cs="Times New Roman"/>
          <w:sz w:val="28"/>
        </w:rPr>
        <w:t>(work,p,mobility)</w:t>
      </w:r>
      <w:r w:rsidR="00B94EC2">
        <w:rPr>
          <w:rFonts w:ascii="Times New Roman" w:hAnsi="Times New Roman" w:cs="Times New Roman" w:hint="eastAsia"/>
          <w:sz w:val="28"/>
        </w:rPr>
        <w:t>。</w:t>
      </w:r>
      <w:r w:rsidR="00B94EC2">
        <w:rPr>
          <w:rFonts w:ascii="Times New Roman" w:hAnsi="Times New Roman" w:cs="Times New Roman"/>
          <w:sz w:val="28"/>
        </w:rPr>
        <w:t>M</w:t>
      </w:r>
      <w:r w:rsidR="00B94EC2">
        <w:rPr>
          <w:rFonts w:ascii="Times New Roman" w:hAnsi="Times New Roman" w:cs="Times New Roman" w:hint="eastAsia"/>
          <w:sz w:val="28"/>
        </w:rPr>
        <w:t>obility</w:t>
      </w:r>
      <w:r w:rsidR="00B94EC2">
        <w:rPr>
          <w:rFonts w:ascii="Times New Roman" w:hAnsi="Times New Roman" w:cs="Times New Roman" w:hint="eastAsia"/>
          <w:sz w:val="28"/>
        </w:rPr>
        <w:t>是另一个数据集（谷歌移动指数），这里只包含</w:t>
      </w:r>
      <w:r w:rsidR="00B94EC2">
        <w:rPr>
          <w:rFonts w:ascii="Times New Roman" w:hAnsi="Times New Roman" w:cs="Times New Roman" w:hint="eastAsia"/>
          <w:sz w:val="28"/>
        </w:rPr>
        <w:t>f</w:t>
      </w:r>
      <w:r w:rsidR="00B94EC2">
        <w:rPr>
          <w:rFonts w:ascii="Times New Roman" w:hAnsi="Times New Roman" w:cs="Times New Roman" w:hint="eastAsia"/>
          <w:sz w:val="28"/>
        </w:rPr>
        <w:t>和</w:t>
      </w:r>
      <w:r w:rsidR="00B94EC2">
        <w:rPr>
          <w:rFonts w:ascii="Times New Roman" w:hAnsi="Times New Roman" w:cs="Times New Roman" w:hint="eastAsia"/>
          <w:sz w:val="28"/>
        </w:rPr>
        <w:t>p</w:t>
      </w:r>
    </w:p>
    <w:p w14:paraId="473C681E" w14:textId="77777777" w:rsidR="00B94EC2" w:rsidRDefault="00B94EC2" w:rsidP="00B94EC2">
      <w:pPr>
        <w:rPr>
          <w:rFonts w:ascii="Times New Roman" w:hAnsi="Times New Roman" w:cs="Times New Roman"/>
          <w:sz w:val="28"/>
        </w:rPr>
      </w:pPr>
      <w:r>
        <w:rPr>
          <w:rFonts w:ascii="Times New Roman" w:hAnsi="Times New Roman" w:cs="Times New Roman"/>
          <w:sz w:val="28"/>
        </w:rPr>
        <w:t>7</w:t>
      </w:r>
      <w:r w:rsidRPr="000E28AF">
        <w:rPr>
          <w:rFonts w:ascii="Times New Roman" w:hAnsi="Times New Roman" w:cs="Times New Roman"/>
          <w:sz w:val="28"/>
        </w:rPr>
        <w:t xml:space="preserve">. </w:t>
      </w:r>
      <w:r>
        <w:rPr>
          <w:rFonts w:ascii="Times New Roman" w:hAnsi="Times New Roman" w:cs="Times New Roman" w:hint="eastAsia"/>
          <w:sz w:val="28"/>
        </w:rPr>
        <w:t>潜伏期</w:t>
      </w:r>
    </w:p>
    <w:p w14:paraId="73731F3C" w14:textId="77777777" w:rsidR="00B94EC2" w:rsidRDefault="00B94EC2" w:rsidP="00B94EC2">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hint="eastAsia"/>
          <w:sz w:val="28"/>
        </w:rPr>
        <w:t>数据类型：仓室模型参数</w:t>
      </w:r>
      <w:r>
        <w:rPr>
          <w:rFonts w:ascii="Times New Roman" w:hAnsi="Times New Roman" w:cs="Times New Roman" w:hint="eastAsia"/>
          <w:sz w:val="28"/>
        </w:rPr>
        <w:t>1</w:t>
      </w:r>
      <w:r>
        <w:rPr>
          <w:rFonts w:ascii="Times New Roman" w:hAnsi="Times New Roman" w:cs="Times New Roman"/>
          <w:sz w:val="28"/>
        </w:rPr>
        <w:t>/</w:t>
      </w:r>
      <w:r>
        <w:rPr>
          <w:rFonts w:ascii="Times New Roman" w:hAnsi="Times New Roman" w:cs="Times New Roman" w:hint="eastAsia"/>
          <w:sz w:val="28"/>
        </w:rPr>
        <w:t>σ</w:t>
      </w:r>
    </w:p>
    <w:p w14:paraId="228246EC" w14:textId="77777777" w:rsidR="00B94EC2" w:rsidRDefault="00B94EC2" w:rsidP="00B94EC2">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hint="eastAsia"/>
          <w:sz w:val="28"/>
        </w:rPr>
        <w:t>数据来源：</w:t>
      </w:r>
      <w:r w:rsidRPr="00B94EC2">
        <w:rPr>
          <w:rFonts w:ascii="Times New Roman" w:hAnsi="Times New Roman" w:cs="Times New Roman"/>
          <w:sz w:val="28"/>
        </w:rPr>
        <w:t>Davies NG, Barnard RC, Jarvis CI, *et al.* Association of tiered restrictions and a second lockdown with COVID-19 deaths and hospital admissions in England: a modelling study. *The Lancet Infectious Diseases* 2021; **21**: 482–92.</w:t>
      </w:r>
      <w:r w:rsidRPr="00B94EC2">
        <w:rPr>
          <w:rFonts w:ascii="Times New Roman" w:hAnsi="Times New Roman" w:cs="Times New Roman"/>
          <w:b/>
          <w:sz w:val="28"/>
        </w:rPr>
        <w:t xml:space="preserve"> +</w:t>
      </w:r>
      <w:r>
        <w:rPr>
          <w:rFonts w:ascii="Times New Roman" w:hAnsi="Times New Roman" w:cs="Times New Roman"/>
          <w:b/>
          <w:sz w:val="28"/>
        </w:rPr>
        <w:t xml:space="preserve"> </w:t>
      </w:r>
      <w:r w:rsidRPr="00B94EC2">
        <w:rPr>
          <w:rFonts w:ascii="Times New Roman" w:hAnsi="Times New Roman" w:cs="Times New Roman"/>
          <w:sz w:val="28"/>
        </w:rPr>
        <w:t xml:space="preserve">Pearson CAB, Bozzani F, Procter SR, *et al.* Health impact and cost-effectiveness of COVID-19 vaccination in Sindh Province, </w:t>
      </w:r>
      <w:r w:rsidRPr="00B94EC2">
        <w:rPr>
          <w:rFonts w:ascii="Times New Roman" w:hAnsi="Times New Roman" w:cs="Times New Roman"/>
          <w:sz w:val="28"/>
        </w:rPr>
        <w:lastRenderedPageBreak/>
        <w:t>Pakistan. *medRxiv* 2021; : 2021.02.24.21252338.</w:t>
      </w:r>
      <w:r>
        <w:rPr>
          <w:rFonts w:ascii="Times New Roman" w:hAnsi="Times New Roman" w:cs="Times New Roman"/>
          <w:sz w:val="28"/>
        </w:rPr>
        <w:t xml:space="preserve"> + </w:t>
      </w:r>
      <w:r w:rsidRPr="00B94EC2">
        <w:rPr>
          <w:rFonts w:ascii="Times New Roman" w:hAnsi="Times New Roman" w:cs="Times New Roman"/>
          <w:sz w:val="28"/>
        </w:rPr>
        <w:t>Davies N, Kucharski A, Eggo R, Gimma A, Edmunds W, COV C for the MM of ID. Effects of non-pharmaceutical interventions on COVID-19 cases, deaths, and demand for hospital services in the UK: a modelling study. *Lancet Public Health* 2020; **5**: e375–85.</w:t>
      </w:r>
      <w:r>
        <w:rPr>
          <w:rFonts w:ascii="Times New Roman" w:hAnsi="Times New Roman" w:cs="Times New Roman"/>
          <w:sz w:val="28"/>
        </w:rPr>
        <w:t xml:space="preserve"> + </w:t>
      </w:r>
      <w:r w:rsidRPr="00B94EC2">
        <w:rPr>
          <w:rFonts w:ascii="Times New Roman" w:hAnsi="Times New Roman" w:cs="Times New Roman"/>
          <w:sz w:val="28"/>
        </w:rPr>
        <w:t>Bi Q, Wu Y, Mei S, *et al.* Epidemiology and transmission of COVID-19 in 391 cases and 1286 of their close contacts in Shenzhen, China: a retrospective cohort study. *The Lancet Infectious Diseases* 2020; **20**: 911–9.</w:t>
      </w:r>
      <w:r>
        <w:rPr>
          <w:rFonts w:ascii="Times New Roman" w:hAnsi="Times New Roman" w:cs="Times New Roman"/>
          <w:sz w:val="28"/>
        </w:rPr>
        <w:t xml:space="preserve"> +</w:t>
      </w:r>
      <w:r w:rsidRPr="00B94EC2">
        <w:rPr>
          <w:rFonts w:ascii="Times New Roman" w:hAnsi="Times New Roman" w:cs="Times New Roman"/>
          <w:sz w:val="28"/>
        </w:rPr>
        <w:t xml:space="preserve"> Liu Y, CMMID COVID-19 working group, Funk S, Flasche S. The contribution of pre-symptomatic infection to the transmission dynamics of COVID-2019. *Wellcome Open Research* 2020; **5**: 58.</w:t>
      </w:r>
      <w:r>
        <w:rPr>
          <w:rFonts w:ascii="Times New Roman" w:hAnsi="Times New Roman" w:cs="Times New Roman"/>
          <w:sz w:val="28"/>
        </w:rPr>
        <w:t xml:space="preserve"> +</w:t>
      </w:r>
      <w:r w:rsidRPr="00B94EC2">
        <w:rPr>
          <w:rFonts w:ascii="Times New Roman" w:hAnsi="Times New Roman" w:cs="Times New Roman"/>
          <w:sz w:val="28"/>
        </w:rPr>
        <w:t xml:space="preserve">  Linton NM, Kobayashi T, Yang Y, *et al.* Incubation Period and Other Epidemiological Characteristics of 2019 Novel Coronavirus Infections with Right Truncation: A Statistical Analysis of Publicly Available Case Data. *Journal of Clinical Medicine* 2020; **9**: 538.</w:t>
      </w:r>
      <w:r>
        <w:rPr>
          <w:rFonts w:ascii="Times New Roman" w:hAnsi="Times New Roman" w:cs="Times New Roman"/>
          <w:sz w:val="28"/>
        </w:rPr>
        <w:t xml:space="preserve"> +</w:t>
      </w:r>
      <w:r w:rsidRPr="00B94EC2">
        <w:rPr>
          <w:rFonts w:ascii="Times New Roman" w:hAnsi="Times New Roman" w:cs="Times New Roman"/>
          <w:sz w:val="28"/>
        </w:rPr>
        <w:t xml:space="preserve">  Nishiura H, Linton NM, Akhmetzhanov AR. Serial interval of novel coronavirus (COVID-19) infections. *International Journal of Infectious Diseases* 2020; **93**: 284–6.</w:t>
      </w:r>
    </w:p>
    <w:p w14:paraId="7AE7849A" w14:textId="77777777" w:rsidR="00B94EC2" w:rsidRDefault="00B94EC2" w:rsidP="00B94EC2">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hint="eastAsia"/>
          <w:sz w:val="28"/>
        </w:rPr>
        <w:t>数据值：</w:t>
      </w:r>
      <w:r>
        <w:rPr>
          <w:rFonts w:ascii="Times New Roman" w:hAnsi="Times New Roman" w:cs="Times New Roman" w:hint="eastAsia"/>
          <w:sz w:val="28"/>
        </w:rPr>
        <w:t>~g</w:t>
      </w:r>
      <w:r>
        <w:rPr>
          <w:rFonts w:ascii="Times New Roman" w:hAnsi="Times New Roman" w:cs="Times New Roman"/>
          <w:sz w:val="28"/>
        </w:rPr>
        <w:t>ramma(2.5,2.5)(</w:t>
      </w:r>
      <w:r>
        <w:rPr>
          <w:rFonts w:ascii="Times New Roman" w:hAnsi="Times New Roman" w:cs="Times New Roman" w:hint="eastAsia"/>
          <w:sz w:val="28"/>
        </w:rPr>
        <w:t>满足某个</w:t>
      </w:r>
      <w:r>
        <w:rPr>
          <w:rFonts w:ascii="Times New Roman" w:hAnsi="Times New Roman" w:cs="Times New Roman" w:hint="eastAsia"/>
          <w:sz w:val="28"/>
        </w:rPr>
        <w:t>gamma</w:t>
      </w:r>
      <w:r>
        <w:rPr>
          <w:rFonts w:ascii="Times New Roman" w:hAnsi="Times New Roman" w:cs="Times New Roman" w:hint="eastAsia"/>
          <w:sz w:val="28"/>
        </w:rPr>
        <w:t>分布</w:t>
      </w:r>
      <w:r>
        <w:rPr>
          <w:rFonts w:ascii="Times New Roman" w:hAnsi="Times New Roman" w:cs="Times New Roman"/>
          <w:sz w:val="28"/>
        </w:rPr>
        <w:t>)</w:t>
      </w:r>
    </w:p>
    <w:p w14:paraId="1ED702FB" w14:textId="77777777" w:rsidR="00B94EC2" w:rsidRDefault="00B94EC2" w:rsidP="00B94EC2">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hint="eastAsia"/>
          <w:sz w:val="28"/>
        </w:rPr>
        <w:t>数据利用方式：采样后直接进入仓室模型求值</w:t>
      </w:r>
    </w:p>
    <w:p w14:paraId="671335FE" w14:textId="3C9163F3" w:rsidR="00B94EC2" w:rsidRPr="000E28AF" w:rsidRDefault="00B94EC2" w:rsidP="00B94EC2">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hint="eastAsia"/>
          <w:sz w:val="28"/>
        </w:rPr>
        <w:t>其他说明：无</w:t>
      </w:r>
    </w:p>
    <w:p w14:paraId="7ED63D00" w14:textId="02291AA7" w:rsidR="00B94EC2" w:rsidRDefault="00B94EC2" w:rsidP="00B94EC2">
      <w:pPr>
        <w:rPr>
          <w:rFonts w:ascii="Times New Roman" w:hAnsi="Times New Roman" w:cs="Times New Roman"/>
          <w:sz w:val="28"/>
        </w:rPr>
      </w:pPr>
      <w:r>
        <w:rPr>
          <w:rFonts w:ascii="Times New Roman" w:hAnsi="Times New Roman" w:cs="Times New Roman"/>
          <w:sz w:val="28"/>
        </w:rPr>
        <w:t>8</w:t>
      </w:r>
      <w:r w:rsidRPr="000E28AF">
        <w:rPr>
          <w:rFonts w:ascii="Times New Roman" w:hAnsi="Times New Roman" w:cs="Times New Roman"/>
          <w:sz w:val="28"/>
        </w:rPr>
        <w:t xml:space="preserve">. </w:t>
      </w:r>
      <w:r>
        <w:rPr>
          <w:rFonts w:ascii="Times New Roman" w:hAnsi="Times New Roman" w:cs="Times New Roman" w:hint="eastAsia"/>
          <w:sz w:val="28"/>
        </w:rPr>
        <w:t>临床前感染平均之间</w:t>
      </w:r>
    </w:p>
    <w:p w14:paraId="7BEF2FB8" w14:textId="00309F86" w:rsidR="00B94EC2" w:rsidRDefault="00B94EC2" w:rsidP="00B94EC2">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hint="eastAsia"/>
          <w:sz w:val="28"/>
        </w:rPr>
        <w:t>数据类型：仓室模型参数</w:t>
      </w:r>
      <w:r>
        <w:rPr>
          <w:rFonts w:ascii="Times New Roman" w:hAnsi="Times New Roman" w:cs="Times New Roman" w:hint="eastAsia"/>
          <w:sz w:val="28"/>
        </w:rPr>
        <w:t>1</w:t>
      </w:r>
      <w:r>
        <w:rPr>
          <w:rFonts w:ascii="Times New Roman" w:hAnsi="Times New Roman" w:cs="Times New Roman"/>
          <w:sz w:val="28"/>
        </w:rPr>
        <w:t>/</w:t>
      </w:r>
      <w:r>
        <w:rPr>
          <w:rFonts w:ascii="Times New Roman" w:hAnsi="Times New Roman" w:cs="Times New Roman" w:hint="eastAsia"/>
          <w:sz w:val="28"/>
        </w:rPr>
        <w:t>γ</w:t>
      </w:r>
      <w:r w:rsidRPr="00B94EC2">
        <w:rPr>
          <w:rFonts w:ascii="Times New Roman" w:hAnsi="Times New Roman" w:cs="Times New Roman" w:hint="eastAsia"/>
          <w:sz w:val="28"/>
          <w:vertAlign w:val="subscript"/>
        </w:rPr>
        <w:t>p</w:t>
      </w:r>
    </w:p>
    <w:p w14:paraId="22069677" w14:textId="77777777" w:rsidR="00B94EC2" w:rsidRDefault="00B94EC2" w:rsidP="00B94EC2">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hint="eastAsia"/>
          <w:sz w:val="28"/>
        </w:rPr>
        <w:t>数据来源：</w:t>
      </w:r>
      <w:r w:rsidRPr="00B94EC2">
        <w:rPr>
          <w:rFonts w:ascii="Times New Roman" w:hAnsi="Times New Roman" w:cs="Times New Roman"/>
          <w:sz w:val="28"/>
        </w:rPr>
        <w:t>Davies NG, Barnard RC, Jarvis CI, *et al.* Association of tiered restrictions and a second lockdown with COVID-19 deaths and hospital admissions in England: a modelling study. *The Lancet Infectious Diseases* 2021; **21**: 482–92.</w:t>
      </w:r>
      <w:r w:rsidRPr="00B94EC2">
        <w:rPr>
          <w:rFonts w:ascii="Times New Roman" w:hAnsi="Times New Roman" w:cs="Times New Roman"/>
          <w:b/>
          <w:sz w:val="28"/>
        </w:rPr>
        <w:t xml:space="preserve"> +</w:t>
      </w:r>
      <w:r>
        <w:rPr>
          <w:rFonts w:ascii="Times New Roman" w:hAnsi="Times New Roman" w:cs="Times New Roman"/>
          <w:b/>
          <w:sz w:val="28"/>
        </w:rPr>
        <w:t xml:space="preserve"> </w:t>
      </w:r>
      <w:r w:rsidRPr="00B94EC2">
        <w:rPr>
          <w:rFonts w:ascii="Times New Roman" w:hAnsi="Times New Roman" w:cs="Times New Roman"/>
          <w:sz w:val="28"/>
        </w:rPr>
        <w:t>Pearson CAB, Bozzani F, Procter SR, *et al.* Health impact and cost-effectiveness of COVID-19 vaccination in Sindh Province, Pakistan. *medRxiv* 2021; : 2021.02.24.21252338.</w:t>
      </w:r>
      <w:r>
        <w:rPr>
          <w:rFonts w:ascii="Times New Roman" w:hAnsi="Times New Roman" w:cs="Times New Roman"/>
          <w:sz w:val="28"/>
        </w:rPr>
        <w:t xml:space="preserve"> + </w:t>
      </w:r>
      <w:r w:rsidRPr="00B94EC2">
        <w:rPr>
          <w:rFonts w:ascii="Times New Roman" w:hAnsi="Times New Roman" w:cs="Times New Roman"/>
          <w:sz w:val="28"/>
        </w:rPr>
        <w:t>Davies N, Kucharski A, Eggo R, Gimma A, Edmunds W, COV C for the MM of ID. Effects of non-pharmaceutical interventions on COVID-19 cases, deaths, and demand for hospital services in the UK: a modelling study. *Lancet Public Health* 2020; **5**: e375–85.</w:t>
      </w:r>
      <w:r>
        <w:rPr>
          <w:rFonts w:ascii="Times New Roman" w:hAnsi="Times New Roman" w:cs="Times New Roman"/>
          <w:sz w:val="28"/>
        </w:rPr>
        <w:t xml:space="preserve"> + </w:t>
      </w:r>
      <w:r w:rsidRPr="00B94EC2">
        <w:rPr>
          <w:rFonts w:ascii="Times New Roman" w:hAnsi="Times New Roman" w:cs="Times New Roman"/>
          <w:sz w:val="28"/>
        </w:rPr>
        <w:t>Bi Q, Wu Y, Mei S, *et al.* Epidemiology and transmission of COVID-19 in 391 cases and 1286 of their close contacts in Shenzhen, China: a retrospective cohort study. *The Lancet Infectious Diseases* 2020; **20**: 911–9.</w:t>
      </w:r>
      <w:r>
        <w:rPr>
          <w:rFonts w:ascii="Times New Roman" w:hAnsi="Times New Roman" w:cs="Times New Roman"/>
          <w:sz w:val="28"/>
        </w:rPr>
        <w:t xml:space="preserve"> +</w:t>
      </w:r>
      <w:r w:rsidRPr="00B94EC2">
        <w:rPr>
          <w:rFonts w:ascii="Times New Roman" w:hAnsi="Times New Roman" w:cs="Times New Roman"/>
          <w:sz w:val="28"/>
        </w:rPr>
        <w:t xml:space="preserve"> Liu Y, CMMID COVID-19 working group, Funk S, Flasche S. The contribution of pre-symptomatic infection to the transmission dynamics of COVID-2019. *Wellcome Open Research* 2020; **5**: 58.</w:t>
      </w:r>
      <w:r>
        <w:rPr>
          <w:rFonts w:ascii="Times New Roman" w:hAnsi="Times New Roman" w:cs="Times New Roman"/>
          <w:sz w:val="28"/>
        </w:rPr>
        <w:t xml:space="preserve"> +</w:t>
      </w:r>
      <w:r w:rsidRPr="00B94EC2">
        <w:rPr>
          <w:rFonts w:ascii="Times New Roman" w:hAnsi="Times New Roman" w:cs="Times New Roman"/>
          <w:sz w:val="28"/>
        </w:rPr>
        <w:t xml:space="preserve">  Linton NM, Kobayashi T, Yang Y, *et al.* Incubation Period and Other Epidemiological </w:t>
      </w:r>
      <w:r w:rsidRPr="00B94EC2">
        <w:rPr>
          <w:rFonts w:ascii="Times New Roman" w:hAnsi="Times New Roman" w:cs="Times New Roman"/>
          <w:sz w:val="28"/>
        </w:rPr>
        <w:lastRenderedPageBreak/>
        <w:t>Characteristics of 2019 Novel Coronavirus Infections with Right Truncation: A Statistical Analysis of Publicly Available Case Data. *Journal of Clinical Medicine* 2020; **9**: 538.</w:t>
      </w:r>
      <w:r>
        <w:rPr>
          <w:rFonts w:ascii="Times New Roman" w:hAnsi="Times New Roman" w:cs="Times New Roman"/>
          <w:sz w:val="28"/>
        </w:rPr>
        <w:t xml:space="preserve"> +</w:t>
      </w:r>
      <w:r w:rsidRPr="00B94EC2">
        <w:rPr>
          <w:rFonts w:ascii="Times New Roman" w:hAnsi="Times New Roman" w:cs="Times New Roman"/>
          <w:sz w:val="28"/>
        </w:rPr>
        <w:t xml:space="preserve">  Nishiura H, Linton NM, Akhmetzhanov AR. Serial interval of novel coronavirus (COVID-19) infections. *International Journal of Infectious Diseases* 2020; **93**: 284–6.</w:t>
      </w:r>
    </w:p>
    <w:p w14:paraId="71C70701" w14:textId="14799C30" w:rsidR="00B94EC2" w:rsidRDefault="00B94EC2" w:rsidP="00B94EC2">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hint="eastAsia"/>
          <w:sz w:val="28"/>
        </w:rPr>
        <w:t>数据值：</w:t>
      </w:r>
      <w:r>
        <w:rPr>
          <w:rFonts w:ascii="Times New Roman" w:hAnsi="Times New Roman" w:cs="Times New Roman" w:hint="eastAsia"/>
          <w:sz w:val="28"/>
        </w:rPr>
        <w:t>~g</w:t>
      </w:r>
      <w:r>
        <w:rPr>
          <w:rFonts w:ascii="Times New Roman" w:hAnsi="Times New Roman" w:cs="Times New Roman"/>
          <w:sz w:val="28"/>
        </w:rPr>
        <w:t>ramma(1.5,4)(</w:t>
      </w:r>
      <w:r>
        <w:rPr>
          <w:rFonts w:ascii="Times New Roman" w:hAnsi="Times New Roman" w:cs="Times New Roman" w:hint="eastAsia"/>
          <w:sz w:val="28"/>
        </w:rPr>
        <w:t>满足某个</w:t>
      </w:r>
      <w:r>
        <w:rPr>
          <w:rFonts w:ascii="Times New Roman" w:hAnsi="Times New Roman" w:cs="Times New Roman" w:hint="eastAsia"/>
          <w:sz w:val="28"/>
        </w:rPr>
        <w:t>gamma</w:t>
      </w:r>
      <w:r>
        <w:rPr>
          <w:rFonts w:ascii="Times New Roman" w:hAnsi="Times New Roman" w:cs="Times New Roman" w:hint="eastAsia"/>
          <w:sz w:val="28"/>
        </w:rPr>
        <w:t>分布</w:t>
      </w:r>
      <w:r>
        <w:rPr>
          <w:rFonts w:ascii="Times New Roman" w:hAnsi="Times New Roman" w:cs="Times New Roman"/>
          <w:sz w:val="28"/>
        </w:rPr>
        <w:t>)</w:t>
      </w:r>
    </w:p>
    <w:p w14:paraId="7B649EE8" w14:textId="77777777" w:rsidR="00B94EC2" w:rsidRDefault="00B94EC2" w:rsidP="00B94EC2">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hint="eastAsia"/>
          <w:sz w:val="28"/>
        </w:rPr>
        <w:t>数据利用方式：采样后直接进入仓室模型求值</w:t>
      </w:r>
    </w:p>
    <w:p w14:paraId="1CB3C5C4" w14:textId="763E8C8B" w:rsidR="00B94EC2" w:rsidRPr="000E28AF" w:rsidRDefault="00B94EC2" w:rsidP="00B94EC2">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hint="eastAsia"/>
          <w:sz w:val="28"/>
        </w:rPr>
        <w:t>其他说明：无</w:t>
      </w:r>
    </w:p>
    <w:p w14:paraId="321A634D" w14:textId="711F8240" w:rsidR="00B94EC2" w:rsidRDefault="00B94EC2" w:rsidP="00B94EC2">
      <w:pPr>
        <w:rPr>
          <w:rFonts w:ascii="Times New Roman" w:hAnsi="Times New Roman" w:cs="Times New Roman"/>
          <w:sz w:val="28"/>
        </w:rPr>
      </w:pPr>
      <w:r>
        <w:rPr>
          <w:rFonts w:ascii="Times New Roman" w:hAnsi="Times New Roman" w:cs="Times New Roman"/>
          <w:sz w:val="28"/>
        </w:rPr>
        <w:t>9</w:t>
      </w:r>
      <w:r w:rsidRPr="000E28AF">
        <w:rPr>
          <w:rFonts w:ascii="Times New Roman" w:hAnsi="Times New Roman" w:cs="Times New Roman"/>
          <w:sz w:val="28"/>
        </w:rPr>
        <w:t xml:space="preserve">. </w:t>
      </w:r>
      <w:r>
        <w:rPr>
          <w:rFonts w:ascii="Times New Roman" w:hAnsi="Times New Roman" w:cs="Times New Roman" w:hint="eastAsia"/>
          <w:sz w:val="28"/>
        </w:rPr>
        <w:t>感染平均时间</w:t>
      </w:r>
    </w:p>
    <w:p w14:paraId="396047C8" w14:textId="42E40605" w:rsidR="00B94EC2" w:rsidRDefault="00B94EC2" w:rsidP="00B94EC2">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hint="eastAsia"/>
          <w:sz w:val="28"/>
        </w:rPr>
        <w:t>数据类型：仓室模型参数</w:t>
      </w:r>
      <w:r>
        <w:rPr>
          <w:rFonts w:ascii="Times New Roman" w:hAnsi="Times New Roman" w:cs="Times New Roman" w:hint="eastAsia"/>
          <w:sz w:val="28"/>
        </w:rPr>
        <w:t>1</w:t>
      </w:r>
      <w:r>
        <w:rPr>
          <w:rFonts w:ascii="Times New Roman" w:hAnsi="Times New Roman" w:cs="Times New Roman"/>
          <w:sz w:val="28"/>
        </w:rPr>
        <w:t>/</w:t>
      </w:r>
      <w:r>
        <w:rPr>
          <w:rFonts w:ascii="Times New Roman" w:hAnsi="Times New Roman" w:cs="Times New Roman" w:hint="eastAsia"/>
          <w:sz w:val="28"/>
        </w:rPr>
        <w:t>γ</w:t>
      </w:r>
      <w:r w:rsidRPr="00B94EC2">
        <w:rPr>
          <w:rFonts w:ascii="Times New Roman" w:hAnsi="Times New Roman" w:cs="Times New Roman" w:hint="eastAsia"/>
          <w:sz w:val="28"/>
          <w:vertAlign w:val="subscript"/>
        </w:rPr>
        <w:t>c</w:t>
      </w:r>
    </w:p>
    <w:p w14:paraId="3DAE9015" w14:textId="77777777" w:rsidR="00B94EC2" w:rsidRDefault="00B94EC2" w:rsidP="00B94EC2">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hint="eastAsia"/>
          <w:sz w:val="28"/>
        </w:rPr>
        <w:t>数据来源：</w:t>
      </w:r>
      <w:r w:rsidRPr="00B94EC2">
        <w:rPr>
          <w:rFonts w:ascii="Times New Roman" w:hAnsi="Times New Roman" w:cs="Times New Roman"/>
          <w:sz w:val="28"/>
        </w:rPr>
        <w:t>Davies NG, Barnard RC, Jarvis CI, *et al.* Association of tiered restrictions and a second lockdown with COVID-19 deaths and hospital admissions in England: a modelling study. *The Lancet Infectious Diseases* 2021; **21**: 482–92.</w:t>
      </w:r>
      <w:r w:rsidRPr="00B94EC2">
        <w:rPr>
          <w:rFonts w:ascii="Times New Roman" w:hAnsi="Times New Roman" w:cs="Times New Roman"/>
          <w:b/>
          <w:sz w:val="28"/>
        </w:rPr>
        <w:t xml:space="preserve"> +</w:t>
      </w:r>
      <w:r>
        <w:rPr>
          <w:rFonts w:ascii="Times New Roman" w:hAnsi="Times New Roman" w:cs="Times New Roman"/>
          <w:b/>
          <w:sz w:val="28"/>
        </w:rPr>
        <w:t xml:space="preserve"> </w:t>
      </w:r>
      <w:r w:rsidRPr="00B94EC2">
        <w:rPr>
          <w:rFonts w:ascii="Times New Roman" w:hAnsi="Times New Roman" w:cs="Times New Roman"/>
          <w:sz w:val="28"/>
        </w:rPr>
        <w:t>Pearson CAB, Bozzani F, Procter SR, *et al.* Health impact and cost-effectiveness of COVID-19 vaccination in Sindh Province, Pakistan. *medRxiv* 2021; : 2021.02.24.21252338.</w:t>
      </w:r>
      <w:r>
        <w:rPr>
          <w:rFonts w:ascii="Times New Roman" w:hAnsi="Times New Roman" w:cs="Times New Roman"/>
          <w:sz w:val="28"/>
        </w:rPr>
        <w:t xml:space="preserve"> + </w:t>
      </w:r>
      <w:r w:rsidRPr="00B94EC2">
        <w:rPr>
          <w:rFonts w:ascii="Times New Roman" w:hAnsi="Times New Roman" w:cs="Times New Roman"/>
          <w:sz w:val="28"/>
        </w:rPr>
        <w:t>Davies N, Kucharski A, Eggo R, Gimma A, Edmunds W, COV C for the MM of ID. Effects of non-pharmaceutical interventions on COVID-19 cases, deaths, and demand for hospital services in the UK: a modelling study. *Lancet Public Health* 2020; **5**: e375–85.</w:t>
      </w:r>
      <w:r>
        <w:rPr>
          <w:rFonts w:ascii="Times New Roman" w:hAnsi="Times New Roman" w:cs="Times New Roman"/>
          <w:sz w:val="28"/>
        </w:rPr>
        <w:t xml:space="preserve"> + </w:t>
      </w:r>
      <w:r w:rsidRPr="00B94EC2">
        <w:rPr>
          <w:rFonts w:ascii="Times New Roman" w:hAnsi="Times New Roman" w:cs="Times New Roman"/>
          <w:sz w:val="28"/>
        </w:rPr>
        <w:t>Bi Q, Wu Y, Mei S, *et al.* Epidemiology and transmission of COVID-19 in 391 cases and 1286 of their close contacts in Shenzhen, China: a retrospective cohort study. *The Lancet Infectious Diseases* 2020; **20**: 911–9.</w:t>
      </w:r>
      <w:r>
        <w:rPr>
          <w:rFonts w:ascii="Times New Roman" w:hAnsi="Times New Roman" w:cs="Times New Roman"/>
          <w:sz w:val="28"/>
        </w:rPr>
        <w:t xml:space="preserve"> +</w:t>
      </w:r>
      <w:r w:rsidRPr="00B94EC2">
        <w:rPr>
          <w:rFonts w:ascii="Times New Roman" w:hAnsi="Times New Roman" w:cs="Times New Roman"/>
          <w:sz w:val="28"/>
        </w:rPr>
        <w:t xml:space="preserve"> Liu Y, CMMID COVID-19 working group, Funk S, Flasche S. The contribution of pre-symptomatic infection to the transmission dynamics of COVID-2019. *Wellcome Open Research* 2020; **5**: 58.</w:t>
      </w:r>
      <w:r>
        <w:rPr>
          <w:rFonts w:ascii="Times New Roman" w:hAnsi="Times New Roman" w:cs="Times New Roman"/>
          <w:sz w:val="28"/>
        </w:rPr>
        <w:t xml:space="preserve"> +</w:t>
      </w:r>
      <w:r w:rsidRPr="00B94EC2">
        <w:rPr>
          <w:rFonts w:ascii="Times New Roman" w:hAnsi="Times New Roman" w:cs="Times New Roman"/>
          <w:sz w:val="28"/>
        </w:rPr>
        <w:t xml:space="preserve">  Linton NM, Kobayashi T, Yang Y, *et al.* Incubation Period and Other Epidemiological Characteristics of 2019 Novel Coronavirus Infections with Right Truncation: A Statistical Analysis of Publicly Available Case Data. *Journal of Clinical Medicine* 2020; **9**: 538.</w:t>
      </w:r>
      <w:r>
        <w:rPr>
          <w:rFonts w:ascii="Times New Roman" w:hAnsi="Times New Roman" w:cs="Times New Roman"/>
          <w:sz w:val="28"/>
        </w:rPr>
        <w:t xml:space="preserve"> +</w:t>
      </w:r>
      <w:r w:rsidRPr="00B94EC2">
        <w:rPr>
          <w:rFonts w:ascii="Times New Roman" w:hAnsi="Times New Roman" w:cs="Times New Roman"/>
          <w:sz w:val="28"/>
        </w:rPr>
        <w:t xml:space="preserve">  Nishiura H, Linton NM, Akhmetzhanov AR. Serial interval of novel coronavirus (COVID-19) infections. *International Journal of Infectious Diseases* 2020; **93**: 284–6.</w:t>
      </w:r>
    </w:p>
    <w:p w14:paraId="6CDA59F5" w14:textId="3C76D5FD" w:rsidR="00B94EC2" w:rsidRDefault="00B94EC2" w:rsidP="00B94EC2">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hint="eastAsia"/>
          <w:sz w:val="28"/>
        </w:rPr>
        <w:t>数据值：</w:t>
      </w:r>
      <w:r>
        <w:rPr>
          <w:rFonts w:ascii="Times New Roman" w:hAnsi="Times New Roman" w:cs="Times New Roman" w:hint="eastAsia"/>
          <w:sz w:val="28"/>
        </w:rPr>
        <w:t>~g</w:t>
      </w:r>
      <w:r>
        <w:rPr>
          <w:rFonts w:ascii="Times New Roman" w:hAnsi="Times New Roman" w:cs="Times New Roman"/>
          <w:sz w:val="28"/>
        </w:rPr>
        <w:t>ramma(3.5</w:t>
      </w:r>
      <w:r>
        <w:rPr>
          <w:rFonts w:ascii="Times New Roman" w:hAnsi="Times New Roman" w:cs="Times New Roman" w:hint="eastAsia"/>
          <w:sz w:val="28"/>
        </w:rPr>
        <w:t>,4</w:t>
      </w:r>
      <w:r>
        <w:rPr>
          <w:rFonts w:ascii="Times New Roman" w:hAnsi="Times New Roman" w:cs="Times New Roman"/>
          <w:sz w:val="28"/>
        </w:rPr>
        <w:t>)(</w:t>
      </w:r>
      <w:r>
        <w:rPr>
          <w:rFonts w:ascii="Times New Roman" w:hAnsi="Times New Roman" w:cs="Times New Roman" w:hint="eastAsia"/>
          <w:sz w:val="28"/>
        </w:rPr>
        <w:t>满足某个</w:t>
      </w:r>
      <w:r>
        <w:rPr>
          <w:rFonts w:ascii="Times New Roman" w:hAnsi="Times New Roman" w:cs="Times New Roman" w:hint="eastAsia"/>
          <w:sz w:val="28"/>
        </w:rPr>
        <w:t>gamma</w:t>
      </w:r>
      <w:r>
        <w:rPr>
          <w:rFonts w:ascii="Times New Roman" w:hAnsi="Times New Roman" w:cs="Times New Roman" w:hint="eastAsia"/>
          <w:sz w:val="28"/>
        </w:rPr>
        <w:t>分布</w:t>
      </w:r>
      <w:r>
        <w:rPr>
          <w:rFonts w:ascii="Times New Roman" w:hAnsi="Times New Roman" w:cs="Times New Roman"/>
          <w:sz w:val="28"/>
        </w:rPr>
        <w:t>)</w:t>
      </w:r>
    </w:p>
    <w:p w14:paraId="0FB9EE2A" w14:textId="77777777" w:rsidR="00B94EC2" w:rsidRDefault="00B94EC2" w:rsidP="00B94EC2">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hint="eastAsia"/>
          <w:sz w:val="28"/>
        </w:rPr>
        <w:t>数据利用方式：采样后直接进入仓室模型求值</w:t>
      </w:r>
    </w:p>
    <w:p w14:paraId="72302512" w14:textId="005E7E9F" w:rsidR="00B94EC2" w:rsidRPr="000E28AF" w:rsidRDefault="00B94EC2" w:rsidP="00B94EC2">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hint="eastAsia"/>
          <w:sz w:val="28"/>
        </w:rPr>
        <w:t>其他说明：无</w:t>
      </w:r>
    </w:p>
    <w:p w14:paraId="3AA7D484" w14:textId="693E38C5" w:rsidR="00B94EC2" w:rsidRDefault="00B94EC2" w:rsidP="00B94EC2">
      <w:pPr>
        <w:rPr>
          <w:rFonts w:ascii="Times New Roman" w:hAnsi="Times New Roman" w:cs="Times New Roman"/>
          <w:sz w:val="28"/>
        </w:rPr>
      </w:pPr>
      <w:r>
        <w:rPr>
          <w:rFonts w:ascii="Times New Roman" w:hAnsi="Times New Roman" w:cs="Times New Roman"/>
          <w:sz w:val="28"/>
        </w:rPr>
        <w:t>10</w:t>
      </w:r>
      <w:r w:rsidRPr="000E28AF">
        <w:rPr>
          <w:rFonts w:ascii="Times New Roman" w:hAnsi="Times New Roman" w:cs="Times New Roman"/>
          <w:sz w:val="28"/>
        </w:rPr>
        <w:t xml:space="preserve">. </w:t>
      </w:r>
      <w:r>
        <w:rPr>
          <w:rFonts w:ascii="Times New Roman" w:hAnsi="Times New Roman" w:cs="Times New Roman" w:hint="eastAsia"/>
          <w:sz w:val="28"/>
        </w:rPr>
        <w:t>亚临床感染平均时间</w:t>
      </w:r>
    </w:p>
    <w:p w14:paraId="53909C20" w14:textId="250F93A7" w:rsidR="00B94EC2" w:rsidRDefault="00B94EC2" w:rsidP="00B94EC2">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hint="eastAsia"/>
          <w:sz w:val="28"/>
        </w:rPr>
        <w:t>数据类型：仓室模型参数</w:t>
      </w:r>
      <w:r>
        <w:rPr>
          <w:rFonts w:ascii="Times New Roman" w:hAnsi="Times New Roman" w:cs="Times New Roman" w:hint="eastAsia"/>
          <w:sz w:val="28"/>
        </w:rPr>
        <w:t>1</w:t>
      </w:r>
      <w:r>
        <w:rPr>
          <w:rFonts w:ascii="Times New Roman" w:hAnsi="Times New Roman" w:cs="Times New Roman"/>
          <w:sz w:val="28"/>
        </w:rPr>
        <w:t>/</w:t>
      </w:r>
      <w:r>
        <w:rPr>
          <w:rFonts w:ascii="Times New Roman" w:hAnsi="Times New Roman" w:cs="Times New Roman" w:hint="eastAsia"/>
          <w:sz w:val="28"/>
        </w:rPr>
        <w:t>γ</w:t>
      </w:r>
      <w:r w:rsidRPr="00B94EC2">
        <w:rPr>
          <w:rFonts w:ascii="Times New Roman" w:hAnsi="Times New Roman" w:cs="Times New Roman" w:hint="eastAsia"/>
          <w:sz w:val="28"/>
          <w:vertAlign w:val="subscript"/>
        </w:rPr>
        <w:t>s</w:t>
      </w:r>
    </w:p>
    <w:p w14:paraId="72DBCEC4" w14:textId="77777777" w:rsidR="00B94EC2" w:rsidRDefault="00B94EC2" w:rsidP="00B94EC2">
      <w:pPr>
        <w:rPr>
          <w:rFonts w:ascii="Times New Roman" w:hAnsi="Times New Roman" w:cs="Times New Roman"/>
          <w:sz w:val="28"/>
        </w:rPr>
      </w:pPr>
      <w:r>
        <w:rPr>
          <w:rFonts w:ascii="Times New Roman" w:hAnsi="Times New Roman" w:cs="Times New Roman"/>
          <w:sz w:val="28"/>
        </w:rPr>
        <w:lastRenderedPageBreak/>
        <w:tab/>
      </w:r>
      <w:r>
        <w:rPr>
          <w:rFonts w:ascii="Times New Roman" w:hAnsi="Times New Roman" w:cs="Times New Roman" w:hint="eastAsia"/>
          <w:sz w:val="28"/>
        </w:rPr>
        <w:t>数据来源：</w:t>
      </w:r>
      <w:r>
        <w:rPr>
          <w:rFonts w:ascii="Times New Roman" w:hAnsi="Times New Roman" w:cs="Times New Roman"/>
          <w:sz w:val="28"/>
        </w:rPr>
        <w:t xml:space="preserve"> </w:t>
      </w:r>
      <w:r w:rsidRPr="00B94EC2">
        <w:rPr>
          <w:rFonts w:ascii="Times New Roman" w:hAnsi="Times New Roman" w:cs="Times New Roman"/>
          <w:sz w:val="28"/>
        </w:rPr>
        <w:t>Davies N, Kucharski A, Eggo R, Gimma A, Edmunds W, COV C for the MM of ID. Effects of non-pharmaceutical interventions on COVID-19 cases, deaths, and demand for hospital services in the UK: a modelling study. *Lancet Public Health* 2020; **5**: e375–85.</w:t>
      </w:r>
      <w:r>
        <w:rPr>
          <w:rFonts w:ascii="Times New Roman" w:hAnsi="Times New Roman" w:cs="Times New Roman"/>
          <w:sz w:val="28"/>
        </w:rPr>
        <w:t xml:space="preserve"> </w:t>
      </w:r>
    </w:p>
    <w:p w14:paraId="54C73C5D" w14:textId="6F417B44" w:rsidR="00B94EC2" w:rsidRDefault="00B94EC2" w:rsidP="00B94EC2">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hint="eastAsia"/>
          <w:sz w:val="28"/>
        </w:rPr>
        <w:t>数据值：</w:t>
      </w:r>
      <w:r>
        <w:rPr>
          <w:rFonts w:ascii="Times New Roman" w:hAnsi="Times New Roman" w:cs="Times New Roman" w:hint="eastAsia"/>
          <w:sz w:val="28"/>
        </w:rPr>
        <w:t>~g</w:t>
      </w:r>
      <w:r>
        <w:rPr>
          <w:rFonts w:ascii="Times New Roman" w:hAnsi="Times New Roman" w:cs="Times New Roman"/>
          <w:sz w:val="28"/>
        </w:rPr>
        <w:t>ramma(5,4)(</w:t>
      </w:r>
      <w:r>
        <w:rPr>
          <w:rFonts w:ascii="Times New Roman" w:hAnsi="Times New Roman" w:cs="Times New Roman" w:hint="eastAsia"/>
          <w:sz w:val="28"/>
        </w:rPr>
        <w:t>满足某个</w:t>
      </w:r>
      <w:r>
        <w:rPr>
          <w:rFonts w:ascii="Times New Roman" w:hAnsi="Times New Roman" w:cs="Times New Roman" w:hint="eastAsia"/>
          <w:sz w:val="28"/>
        </w:rPr>
        <w:t>gamma</w:t>
      </w:r>
      <w:r>
        <w:rPr>
          <w:rFonts w:ascii="Times New Roman" w:hAnsi="Times New Roman" w:cs="Times New Roman" w:hint="eastAsia"/>
          <w:sz w:val="28"/>
        </w:rPr>
        <w:t>分布</w:t>
      </w:r>
      <w:r>
        <w:rPr>
          <w:rFonts w:ascii="Times New Roman" w:hAnsi="Times New Roman" w:cs="Times New Roman"/>
          <w:sz w:val="28"/>
        </w:rPr>
        <w:t>)</w:t>
      </w:r>
    </w:p>
    <w:p w14:paraId="7A63A668" w14:textId="77777777" w:rsidR="00B94EC2" w:rsidRDefault="00B94EC2" w:rsidP="00B94EC2">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hint="eastAsia"/>
          <w:sz w:val="28"/>
        </w:rPr>
        <w:t>数据利用方式：采样后直接进入仓室模型求值</w:t>
      </w:r>
    </w:p>
    <w:p w14:paraId="5BF3CFD4" w14:textId="77777777" w:rsidR="00B94EC2" w:rsidRDefault="00B94EC2" w:rsidP="00B94EC2">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hint="eastAsia"/>
          <w:sz w:val="28"/>
        </w:rPr>
        <w:t>其他说明：无</w:t>
      </w:r>
    </w:p>
    <w:p w14:paraId="5356A989" w14:textId="2D0392E4" w:rsidR="00B94EC2" w:rsidRDefault="00B94EC2" w:rsidP="00B94EC2">
      <w:pPr>
        <w:rPr>
          <w:rFonts w:ascii="Times New Roman" w:hAnsi="Times New Roman" w:cs="Times New Roman"/>
          <w:sz w:val="28"/>
        </w:rPr>
      </w:pPr>
      <w:r>
        <w:rPr>
          <w:rFonts w:ascii="Times New Roman" w:hAnsi="Times New Roman" w:cs="Times New Roman"/>
          <w:sz w:val="28"/>
        </w:rPr>
        <w:t>11</w:t>
      </w:r>
      <w:r w:rsidRPr="000E28AF">
        <w:rPr>
          <w:rFonts w:ascii="Times New Roman" w:hAnsi="Times New Roman" w:cs="Times New Roman"/>
          <w:sz w:val="28"/>
        </w:rPr>
        <w:t xml:space="preserve">. </w:t>
      </w:r>
      <w:r>
        <w:rPr>
          <w:rFonts w:ascii="Times New Roman" w:hAnsi="Times New Roman" w:cs="Times New Roman" w:hint="eastAsia"/>
          <w:sz w:val="28"/>
        </w:rPr>
        <w:t>亚临床状态人群相对于正常感染者的感染性</w:t>
      </w:r>
    </w:p>
    <w:p w14:paraId="3EB2D6A5" w14:textId="4187D8C2" w:rsidR="00B94EC2" w:rsidRDefault="00B94EC2" w:rsidP="00B94EC2">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hint="eastAsia"/>
          <w:sz w:val="28"/>
        </w:rPr>
        <w:t>数据类型：仓室模型参数</w:t>
      </w:r>
      <w:r>
        <w:rPr>
          <w:rFonts w:ascii="Times New Roman" w:hAnsi="Times New Roman" w:cs="Times New Roman" w:hint="eastAsia"/>
          <w:sz w:val="28"/>
        </w:rPr>
        <w:t>f</w:t>
      </w:r>
    </w:p>
    <w:p w14:paraId="6DE144AA" w14:textId="77777777" w:rsidR="00B94EC2" w:rsidRDefault="00B94EC2" w:rsidP="00B94EC2">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hint="eastAsia"/>
          <w:sz w:val="28"/>
        </w:rPr>
        <w:t>数据来源：</w:t>
      </w:r>
      <w:r>
        <w:rPr>
          <w:rFonts w:ascii="Times New Roman" w:hAnsi="Times New Roman" w:cs="Times New Roman"/>
          <w:sz w:val="28"/>
        </w:rPr>
        <w:t xml:space="preserve"> </w:t>
      </w:r>
      <w:r w:rsidRPr="00B94EC2">
        <w:rPr>
          <w:rFonts w:ascii="Times New Roman" w:hAnsi="Times New Roman" w:cs="Times New Roman"/>
          <w:sz w:val="28"/>
        </w:rPr>
        <w:t>Davies N, Kucharski A, Eggo R, Gimma A, Edmunds W, COV C for the MM of ID. Effects of non-pharmaceutical interventions on COVID-19 cases, deaths, and demand for hospital services in the UK: a modelling study. *Lancet Public Health* 2020; **5**: e375–85.</w:t>
      </w:r>
      <w:r>
        <w:rPr>
          <w:rFonts w:ascii="Times New Roman" w:hAnsi="Times New Roman" w:cs="Times New Roman"/>
          <w:sz w:val="28"/>
        </w:rPr>
        <w:t xml:space="preserve"> </w:t>
      </w:r>
    </w:p>
    <w:p w14:paraId="76142DF5" w14:textId="536C8BBE" w:rsidR="00B94EC2" w:rsidRDefault="00B94EC2" w:rsidP="00B94EC2">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hint="eastAsia"/>
          <w:sz w:val="28"/>
        </w:rPr>
        <w:t>数据值：</w:t>
      </w:r>
      <w:r>
        <w:rPr>
          <w:rFonts w:ascii="Times New Roman" w:hAnsi="Times New Roman" w:cs="Times New Roman"/>
          <w:sz w:val="28"/>
        </w:rPr>
        <w:t>0.5</w:t>
      </w:r>
    </w:p>
    <w:p w14:paraId="7F34081C" w14:textId="3930AD20" w:rsidR="00B94EC2" w:rsidRDefault="00B94EC2" w:rsidP="00B94EC2">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hint="eastAsia"/>
          <w:sz w:val="28"/>
        </w:rPr>
        <w:t>数据利用方式：直接进入仓室模型求值</w:t>
      </w:r>
    </w:p>
    <w:p w14:paraId="0A2820F9" w14:textId="77777777" w:rsidR="00B94EC2" w:rsidRDefault="00B94EC2" w:rsidP="00B94EC2">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hint="eastAsia"/>
          <w:sz w:val="28"/>
        </w:rPr>
        <w:t>其他说明：无</w:t>
      </w:r>
    </w:p>
    <w:p w14:paraId="5C12F445" w14:textId="795D24E0" w:rsidR="00B94EC2" w:rsidRDefault="00B94EC2" w:rsidP="00B94EC2">
      <w:pPr>
        <w:rPr>
          <w:rFonts w:ascii="Times New Roman" w:hAnsi="Times New Roman" w:cs="Times New Roman"/>
          <w:sz w:val="28"/>
        </w:rPr>
      </w:pPr>
      <w:r>
        <w:rPr>
          <w:rFonts w:ascii="Times New Roman" w:hAnsi="Times New Roman" w:cs="Times New Roman"/>
          <w:sz w:val="28"/>
        </w:rPr>
        <w:t>12</w:t>
      </w:r>
      <w:r w:rsidRPr="000E28AF">
        <w:rPr>
          <w:rFonts w:ascii="Times New Roman" w:hAnsi="Times New Roman" w:cs="Times New Roman"/>
          <w:sz w:val="28"/>
        </w:rPr>
        <w:t xml:space="preserve">. </w:t>
      </w:r>
      <w:r>
        <w:rPr>
          <w:rFonts w:ascii="Times New Roman" w:hAnsi="Times New Roman" w:cs="Times New Roman" w:hint="eastAsia"/>
          <w:sz w:val="28"/>
        </w:rPr>
        <w:t>自然免疫力持续时间</w:t>
      </w:r>
    </w:p>
    <w:p w14:paraId="5E31D355" w14:textId="5A7CE357" w:rsidR="00B94EC2" w:rsidRDefault="00B94EC2" w:rsidP="00B94EC2">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hint="eastAsia"/>
          <w:sz w:val="28"/>
        </w:rPr>
        <w:t>数据类型：仓室模型参数</w:t>
      </w:r>
      <w:r>
        <w:rPr>
          <w:rFonts w:ascii="Times New Roman" w:hAnsi="Times New Roman" w:cs="Times New Roman" w:hint="eastAsia"/>
          <w:sz w:val="28"/>
        </w:rPr>
        <w:t>1</w:t>
      </w:r>
      <w:r>
        <w:rPr>
          <w:rFonts w:ascii="Times New Roman" w:hAnsi="Times New Roman" w:cs="Times New Roman"/>
          <w:sz w:val="28"/>
        </w:rPr>
        <w:t>/</w:t>
      </w:r>
      <w:r>
        <w:rPr>
          <w:rFonts w:ascii="Times New Roman" w:hAnsi="Times New Roman" w:cs="Times New Roman" w:hint="eastAsia"/>
          <w:sz w:val="28"/>
        </w:rPr>
        <w:t>ω</w:t>
      </w:r>
      <w:r w:rsidRPr="00B94EC2">
        <w:rPr>
          <w:rFonts w:ascii="Times New Roman" w:hAnsi="Times New Roman" w:cs="Times New Roman" w:hint="eastAsia"/>
          <w:sz w:val="28"/>
          <w:vertAlign w:val="subscript"/>
        </w:rPr>
        <w:t>n</w:t>
      </w:r>
    </w:p>
    <w:p w14:paraId="38853CAB" w14:textId="79B602BC" w:rsidR="00B94EC2" w:rsidRDefault="00B94EC2" w:rsidP="00B94EC2">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hint="eastAsia"/>
          <w:sz w:val="28"/>
        </w:rPr>
        <w:t>数据来源：</w:t>
      </w:r>
      <w:r w:rsidRPr="00B94EC2">
        <w:rPr>
          <w:rFonts w:ascii="Times New Roman" w:hAnsi="Times New Roman" w:cs="Times New Roman"/>
          <w:sz w:val="28"/>
        </w:rPr>
        <w:t>Hall VJ, Foulkes S, Charlett A, *et al.* SARS-CoV-2 infection rates of antibody-positive compared with antibody-negative health-care workers in England: a large, multicentre, prospective cohort study (SIREN). *The Lancet* 2021; **397**: 1459–69.</w:t>
      </w:r>
      <w:r>
        <w:rPr>
          <w:rFonts w:ascii="Times New Roman" w:hAnsi="Times New Roman" w:cs="Times New Roman"/>
          <w:sz w:val="28"/>
        </w:rPr>
        <w:t xml:space="preserve"> </w:t>
      </w:r>
    </w:p>
    <w:p w14:paraId="6A754F53" w14:textId="018B2E91" w:rsidR="00B94EC2" w:rsidRDefault="00B94EC2" w:rsidP="00B94EC2">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hint="eastAsia"/>
          <w:sz w:val="28"/>
        </w:rPr>
        <w:t>数据值：</w:t>
      </w:r>
      <w:r>
        <w:rPr>
          <w:rFonts w:ascii="Times New Roman" w:hAnsi="Times New Roman" w:cs="Times New Roman"/>
          <w:sz w:val="28"/>
        </w:rPr>
        <w:t>1096</w:t>
      </w:r>
      <w:r>
        <w:rPr>
          <w:rFonts w:ascii="Times New Roman" w:hAnsi="Times New Roman" w:cs="Times New Roman" w:hint="eastAsia"/>
          <w:sz w:val="28"/>
        </w:rPr>
        <w:t>（</w:t>
      </w:r>
      <w:r>
        <w:rPr>
          <w:rFonts w:ascii="Times New Roman" w:hAnsi="Times New Roman" w:cs="Times New Roman" w:hint="eastAsia"/>
          <w:sz w:val="28"/>
        </w:rPr>
        <w:t>3</w:t>
      </w:r>
      <w:r>
        <w:rPr>
          <w:rFonts w:ascii="Times New Roman" w:hAnsi="Times New Roman" w:cs="Times New Roman" w:hint="eastAsia"/>
          <w:sz w:val="28"/>
        </w:rPr>
        <w:t>年）</w:t>
      </w:r>
    </w:p>
    <w:p w14:paraId="31710FE0" w14:textId="62B02EE6" w:rsidR="00B94EC2" w:rsidRDefault="00B94EC2" w:rsidP="00B94EC2">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hint="eastAsia"/>
          <w:sz w:val="28"/>
        </w:rPr>
        <w:t>数据利用方式：直接进入仓室模型求值</w:t>
      </w:r>
    </w:p>
    <w:p w14:paraId="597ACD5B" w14:textId="77777777" w:rsidR="00B94EC2" w:rsidRDefault="00B94EC2" w:rsidP="00B94EC2">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hint="eastAsia"/>
          <w:sz w:val="28"/>
        </w:rPr>
        <w:t>其他说明：无</w:t>
      </w:r>
    </w:p>
    <w:p w14:paraId="535AC9BD" w14:textId="4C1703FB" w:rsidR="00B94EC2" w:rsidRDefault="00B94EC2" w:rsidP="00B94EC2">
      <w:pPr>
        <w:rPr>
          <w:rFonts w:ascii="Times New Roman" w:hAnsi="Times New Roman" w:cs="Times New Roman"/>
          <w:sz w:val="28"/>
        </w:rPr>
      </w:pPr>
      <w:r>
        <w:rPr>
          <w:rFonts w:ascii="Times New Roman" w:hAnsi="Times New Roman" w:cs="Times New Roman"/>
          <w:sz w:val="28"/>
        </w:rPr>
        <w:t>13</w:t>
      </w:r>
      <w:r w:rsidRPr="000E28AF">
        <w:rPr>
          <w:rFonts w:ascii="Times New Roman" w:hAnsi="Times New Roman" w:cs="Times New Roman"/>
          <w:sz w:val="28"/>
        </w:rPr>
        <w:t xml:space="preserve">. </w:t>
      </w:r>
      <w:r>
        <w:rPr>
          <w:rFonts w:ascii="Times New Roman" w:hAnsi="Times New Roman" w:cs="Times New Roman" w:hint="eastAsia"/>
          <w:sz w:val="28"/>
        </w:rPr>
        <w:t>亚临床感染平均时间</w:t>
      </w:r>
    </w:p>
    <w:p w14:paraId="5CFA3C70" w14:textId="77777777" w:rsidR="00B94EC2" w:rsidRDefault="00B94EC2" w:rsidP="00B94EC2">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hint="eastAsia"/>
          <w:sz w:val="28"/>
        </w:rPr>
        <w:t>数据类型：仓室模型参数</w:t>
      </w:r>
      <w:r>
        <w:rPr>
          <w:rFonts w:ascii="Times New Roman" w:hAnsi="Times New Roman" w:cs="Times New Roman" w:hint="eastAsia"/>
          <w:sz w:val="28"/>
        </w:rPr>
        <w:t>1</w:t>
      </w:r>
      <w:r>
        <w:rPr>
          <w:rFonts w:ascii="Times New Roman" w:hAnsi="Times New Roman" w:cs="Times New Roman"/>
          <w:sz w:val="28"/>
        </w:rPr>
        <w:t>/</w:t>
      </w:r>
      <w:r>
        <w:rPr>
          <w:rFonts w:ascii="Times New Roman" w:hAnsi="Times New Roman" w:cs="Times New Roman" w:hint="eastAsia"/>
          <w:sz w:val="28"/>
        </w:rPr>
        <w:t>γ</w:t>
      </w:r>
      <w:r w:rsidRPr="00B94EC2">
        <w:rPr>
          <w:rFonts w:ascii="Times New Roman" w:hAnsi="Times New Roman" w:cs="Times New Roman" w:hint="eastAsia"/>
          <w:sz w:val="28"/>
          <w:vertAlign w:val="subscript"/>
        </w:rPr>
        <w:t>s</w:t>
      </w:r>
    </w:p>
    <w:p w14:paraId="06ED7A4B" w14:textId="77777777" w:rsidR="00B94EC2" w:rsidRDefault="00B94EC2" w:rsidP="00B94EC2">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hint="eastAsia"/>
          <w:sz w:val="28"/>
        </w:rPr>
        <w:t>数据来源：</w:t>
      </w:r>
      <w:r>
        <w:rPr>
          <w:rFonts w:ascii="Times New Roman" w:hAnsi="Times New Roman" w:cs="Times New Roman"/>
          <w:sz w:val="28"/>
        </w:rPr>
        <w:t xml:space="preserve"> </w:t>
      </w:r>
      <w:r w:rsidRPr="00B94EC2">
        <w:rPr>
          <w:rFonts w:ascii="Times New Roman" w:hAnsi="Times New Roman" w:cs="Times New Roman"/>
          <w:sz w:val="28"/>
        </w:rPr>
        <w:t>Davies N, Kucharski A, Eggo R, Gimma A, Edmunds W, COV C for the MM of ID. Effects of non-pharmaceutical interventions on COVID-19 cases, deaths, and demand for hospital services in the UK: a modelling study. *Lancet Public Health* 2020; **5**: e375–85.</w:t>
      </w:r>
      <w:r>
        <w:rPr>
          <w:rFonts w:ascii="Times New Roman" w:hAnsi="Times New Roman" w:cs="Times New Roman"/>
          <w:sz w:val="28"/>
        </w:rPr>
        <w:t xml:space="preserve"> </w:t>
      </w:r>
    </w:p>
    <w:p w14:paraId="5F794E69" w14:textId="77777777" w:rsidR="00B94EC2" w:rsidRDefault="00B94EC2" w:rsidP="00B94EC2">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hint="eastAsia"/>
          <w:sz w:val="28"/>
        </w:rPr>
        <w:t>数据值：</w:t>
      </w:r>
      <w:r>
        <w:rPr>
          <w:rFonts w:ascii="Times New Roman" w:hAnsi="Times New Roman" w:cs="Times New Roman" w:hint="eastAsia"/>
          <w:sz w:val="28"/>
        </w:rPr>
        <w:t>~g</w:t>
      </w:r>
      <w:r>
        <w:rPr>
          <w:rFonts w:ascii="Times New Roman" w:hAnsi="Times New Roman" w:cs="Times New Roman"/>
          <w:sz w:val="28"/>
        </w:rPr>
        <w:t>ramma(5,4)(</w:t>
      </w:r>
      <w:r>
        <w:rPr>
          <w:rFonts w:ascii="Times New Roman" w:hAnsi="Times New Roman" w:cs="Times New Roman" w:hint="eastAsia"/>
          <w:sz w:val="28"/>
        </w:rPr>
        <w:t>满足某个</w:t>
      </w:r>
      <w:r>
        <w:rPr>
          <w:rFonts w:ascii="Times New Roman" w:hAnsi="Times New Roman" w:cs="Times New Roman" w:hint="eastAsia"/>
          <w:sz w:val="28"/>
        </w:rPr>
        <w:t>gamma</w:t>
      </w:r>
      <w:r>
        <w:rPr>
          <w:rFonts w:ascii="Times New Roman" w:hAnsi="Times New Roman" w:cs="Times New Roman" w:hint="eastAsia"/>
          <w:sz w:val="28"/>
        </w:rPr>
        <w:t>分布</w:t>
      </w:r>
      <w:r>
        <w:rPr>
          <w:rFonts w:ascii="Times New Roman" w:hAnsi="Times New Roman" w:cs="Times New Roman"/>
          <w:sz w:val="28"/>
        </w:rPr>
        <w:t>)</w:t>
      </w:r>
    </w:p>
    <w:p w14:paraId="4BC1F0B4" w14:textId="77777777" w:rsidR="00B94EC2" w:rsidRDefault="00B94EC2" w:rsidP="00B94EC2">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hint="eastAsia"/>
          <w:sz w:val="28"/>
        </w:rPr>
        <w:t>数据利用方式：采样后直接进入仓室模型求值</w:t>
      </w:r>
    </w:p>
    <w:p w14:paraId="6A3C0C12" w14:textId="77777777" w:rsidR="00B94EC2" w:rsidRDefault="00B94EC2" w:rsidP="00B94EC2">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hint="eastAsia"/>
          <w:sz w:val="28"/>
        </w:rPr>
        <w:t>其他说明：无</w:t>
      </w:r>
    </w:p>
    <w:p w14:paraId="0423B3FC" w14:textId="74B12378" w:rsidR="00B94EC2" w:rsidRDefault="00B94EC2" w:rsidP="00B94EC2">
      <w:pPr>
        <w:rPr>
          <w:rFonts w:ascii="Times New Roman" w:hAnsi="Times New Roman" w:cs="Times New Roman"/>
          <w:sz w:val="28"/>
        </w:rPr>
      </w:pPr>
      <w:r>
        <w:rPr>
          <w:rFonts w:ascii="Times New Roman" w:hAnsi="Times New Roman" w:cs="Times New Roman"/>
          <w:sz w:val="28"/>
        </w:rPr>
        <w:lastRenderedPageBreak/>
        <w:t>14</w:t>
      </w:r>
      <w:r w:rsidRPr="000E28AF">
        <w:rPr>
          <w:rFonts w:ascii="Times New Roman" w:hAnsi="Times New Roman" w:cs="Times New Roman"/>
          <w:sz w:val="28"/>
        </w:rPr>
        <w:t xml:space="preserve">. </w:t>
      </w:r>
      <w:r>
        <w:rPr>
          <w:rFonts w:ascii="Times New Roman" w:hAnsi="Times New Roman" w:cs="Times New Roman" w:hint="eastAsia"/>
          <w:sz w:val="28"/>
        </w:rPr>
        <w:t>人群移动指数</w:t>
      </w:r>
    </w:p>
    <w:p w14:paraId="68BC8EA8" w14:textId="7D2EC708" w:rsidR="00B94EC2" w:rsidRDefault="00B94EC2" w:rsidP="00B94EC2">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hint="eastAsia"/>
          <w:sz w:val="28"/>
        </w:rPr>
        <w:t>数据类型：拟合段外部数据“移动指数”的修正数据</w:t>
      </w:r>
    </w:p>
    <w:p w14:paraId="24B9A125" w14:textId="716BE066" w:rsidR="00B94EC2" w:rsidRDefault="00B94EC2" w:rsidP="00B94EC2">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hint="eastAsia"/>
          <w:sz w:val="28"/>
        </w:rPr>
        <w:t>数据来源：</w:t>
      </w:r>
      <w:r>
        <w:rPr>
          <w:rFonts w:ascii="Times New Roman" w:hAnsi="Times New Roman" w:cs="Times New Roman"/>
          <w:sz w:val="28"/>
        </w:rPr>
        <w:t xml:space="preserve"> </w:t>
      </w:r>
      <w:r w:rsidRPr="00B94EC2">
        <w:rPr>
          <w:rFonts w:ascii="Times New Roman" w:hAnsi="Times New Roman" w:cs="Times New Roman"/>
          <w:sz w:val="28"/>
        </w:rPr>
        <w:t>Google Inc. COVID-19 Community Mobility Report. COVID-19 Community Mobility Report. 2020. https://www.google.com/covid19/mobility?hl=en (accessed May 18, 2020).</w:t>
      </w:r>
    </w:p>
    <w:p w14:paraId="0067C151" w14:textId="381EF1B8" w:rsidR="00B94EC2" w:rsidRDefault="00B94EC2" w:rsidP="00B94EC2">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hint="eastAsia"/>
          <w:sz w:val="28"/>
        </w:rPr>
        <w:t>数据值：高维统计数据，非单一数值</w:t>
      </w:r>
    </w:p>
    <w:p w14:paraId="276FEEBC" w14:textId="271D70D4" w:rsidR="00B94EC2" w:rsidRDefault="00B94EC2" w:rsidP="00B94EC2">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hint="eastAsia"/>
          <w:sz w:val="28"/>
        </w:rPr>
        <w:t>数据利用方式：在拟合段修正分年龄的基础矩阵中</w:t>
      </w:r>
      <w:r>
        <w:rPr>
          <w:rFonts w:ascii="Times New Roman" w:hAnsi="Times New Roman" w:cs="Times New Roman" w:hint="eastAsia"/>
          <w:sz w:val="28"/>
        </w:rPr>
        <w:t>work</w:t>
      </w:r>
      <w:r>
        <w:rPr>
          <w:rFonts w:ascii="Times New Roman" w:hAnsi="Times New Roman" w:cs="Times New Roman" w:hint="eastAsia"/>
          <w:sz w:val="28"/>
        </w:rPr>
        <w:t>和</w:t>
      </w:r>
      <w:r>
        <w:rPr>
          <w:rFonts w:ascii="Times New Roman" w:hAnsi="Times New Roman" w:cs="Times New Roman" w:hint="eastAsia"/>
          <w:sz w:val="28"/>
        </w:rPr>
        <w:t>others</w:t>
      </w:r>
      <w:r>
        <w:rPr>
          <w:rFonts w:ascii="Times New Roman" w:hAnsi="Times New Roman" w:cs="Times New Roman" w:hint="eastAsia"/>
          <w:sz w:val="28"/>
        </w:rPr>
        <w:t>两类</w:t>
      </w:r>
    </w:p>
    <w:p w14:paraId="0C265F85" w14:textId="53AE338B" w:rsidR="00B94EC2" w:rsidRDefault="00B94EC2" w:rsidP="00B94EC2">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hint="eastAsia"/>
          <w:sz w:val="28"/>
        </w:rPr>
        <w:t>其他说明：上文</w:t>
      </w:r>
      <w:r>
        <w:rPr>
          <w:rFonts w:ascii="Times New Roman" w:hAnsi="Times New Roman" w:cs="Times New Roman" w:hint="eastAsia"/>
          <w:sz w:val="28"/>
        </w:rPr>
        <w:t>6</w:t>
      </w:r>
      <w:r>
        <w:rPr>
          <w:rFonts w:ascii="Times New Roman" w:hAnsi="Times New Roman" w:cs="Times New Roman" w:hint="eastAsia"/>
          <w:sz w:val="28"/>
        </w:rPr>
        <w:t>号数据集中，有一个</w:t>
      </w:r>
      <w:r>
        <w:rPr>
          <w:rFonts w:ascii="Times New Roman" w:hAnsi="Times New Roman" w:cs="Times New Roman" w:hint="eastAsia"/>
          <w:sz w:val="28"/>
        </w:rPr>
        <w:t>w</w:t>
      </w:r>
      <w:r>
        <w:rPr>
          <w:rFonts w:ascii="Times New Roman" w:hAnsi="Times New Roman" w:cs="Times New Roman"/>
          <w:sz w:val="28"/>
        </w:rPr>
        <w:t>ork’=f(work,p,mobility)</w:t>
      </w:r>
      <w:r>
        <w:rPr>
          <w:rFonts w:ascii="Times New Roman" w:hAnsi="Times New Roman" w:cs="Times New Roman" w:hint="eastAsia"/>
          <w:sz w:val="28"/>
        </w:rPr>
        <w:t>。本数据集即为该公式中的</w:t>
      </w:r>
      <w:r>
        <w:rPr>
          <w:rFonts w:ascii="Times New Roman" w:hAnsi="Times New Roman" w:cs="Times New Roman" w:hint="eastAsia"/>
          <w:sz w:val="28"/>
        </w:rPr>
        <w:t>mobility</w:t>
      </w:r>
    </w:p>
    <w:p w14:paraId="31E667FA" w14:textId="484FB8AA" w:rsidR="00B94EC2" w:rsidRDefault="00B94EC2" w:rsidP="00B94EC2">
      <w:pPr>
        <w:rPr>
          <w:rFonts w:ascii="Times New Roman" w:hAnsi="Times New Roman" w:cs="Times New Roman"/>
          <w:sz w:val="28"/>
        </w:rPr>
      </w:pPr>
      <w:r>
        <w:rPr>
          <w:rFonts w:ascii="Times New Roman" w:hAnsi="Times New Roman" w:cs="Times New Roman"/>
          <w:sz w:val="28"/>
        </w:rPr>
        <w:t>15</w:t>
      </w:r>
      <w:r w:rsidRPr="000E28AF">
        <w:rPr>
          <w:rFonts w:ascii="Times New Roman" w:hAnsi="Times New Roman" w:cs="Times New Roman"/>
          <w:sz w:val="28"/>
        </w:rPr>
        <w:t>.</w:t>
      </w:r>
      <w:r>
        <w:rPr>
          <w:rFonts w:ascii="Times New Roman" w:hAnsi="Times New Roman" w:cs="Times New Roman"/>
          <w:sz w:val="28"/>
        </w:rPr>
        <w:t xml:space="preserve"> </w:t>
      </w:r>
      <w:r>
        <w:rPr>
          <w:rFonts w:ascii="Times New Roman" w:hAnsi="Times New Roman" w:cs="Times New Roman" w:hint="eastAsia"/>
          <w:sz w:val="28"/>
        </w:rPr>
        <w:t>政策严格指数（</w:t>
      </w:r>
      <w:r>
        <w:rPr>
          <w:rFonts w:ascii="Times New Roman" w:hAnsi="Times New Roman" w:cs="Times New Roman" w:hint="eastAsia"/>
          <w:sz w:val="28"/>
        </w:rPr>
        <w:t>school</w:t>
      </w:r>
      <w:r>
        <w:rPr>
          <w:rFonts w:ascii="Times New Roman" w:hAnsi="Times New Roman" w:cs="Times New Roman" w:hint="eastAsia"/>
          <w:sz w:val="28"/>
        </w:rPr>
        <w:t>）</w:t>
      </w:r>
    </w:p>
    <w:p w14:paraId="6F2FC207" w14:textId="02C18CBA" w:rsidR="00B94EC2" w:rsidRDefault="00B94EC2" w:rsidP="00B94EC2">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hint="eastAsia"/>
          <w:sz w:val="28"/>
        </w:rPr>
        <w:t>数据类型：拟合段外部数据“学校社交”的修正数据</w:t>
      </w:r>
    </w:p>
    <w:p w14:paraId="16336914" w14:textId="64128907" w:rsidR="00B94EC2" w:rsidRDefault="00B94EC2" w:rsidP="00B94EC2">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hint="eastAsia"/>
          <w:sz w:val="28"/>
        </w:rPr>
        <w:t>数据来源：</w:t>
      </w:r>
      <w:r>
        <w:rPr>
          <w:rFonts w:ascii="Times New Roman" w:hAnsi="Times New Roman" w:cs="Times New Roman"/>
          <w:sz w:val="28"/>
        </w:rPr>
        <w:t xml:space="preserve"> </w:t>
      </w:r>
      <w:r w:rsidRPr="00B94EC2">
        <w:rPr>
          <w:rFonts w:ascii="Times New Roman" w:hAnsi="Times New Roman" w:cs="Times New Roman"/>
          <w:sz w:val="28"/>
        </w:rPr>
        <w:t>Hale T, Angrist N, Goldszmidt R, *et al.* A global panel database of pandemic policies (Oxford COVID-19 Government Response Tracker). *Nature Human Behaviour* 2021; : 1–10.</w:t>
      </w:r>
    </w:p>
    <w:p w14:paraId="4D52D259" w14:textId="72D3C405" w:rsidR="00B94EC2" w:rsidRDefault="00B94EC2" w:rsidP="00B94EC2">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hint="eastAsia"/>
          <w:sz w:val="28"/>
        </w:rPr>
        <w:t>数据值：高维统计数据，非单一数值</w:t>
      </w:r>
    </w:p>
    <w:p w14:paraId="7D5C6F01" w14:textId="37CDE6EE" w:rsidR="00B94EC2" w:rsidRDefault="00B94EC2" w:rsidP="00B94EC2">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hint="eastAsia"/>
          <w:sz w:val="28"/>
        </w:rPr>
        <w:t>数据利用方式：在拟合段修正分年龄的基础矩阵中</w:t>
      </w:r>
      <w:r>
        <w:rPr>
          <w:rFonts w:ascii="Times New Roman" w:hAnsi="Times New Roman" w:cs="Times New Roman" w:hint="eastAsia"/>
          <w:sz w:val="28"/>
        </w:rPr>
        <w:t>school</w:t>
      </w:r>
      <w:r>
        <w:rPr>
          <w:rFonts w:ascii="Times New Roman" w:hAnsi="Times New Roman" w:cs="Times New Roman" w:hint="eastAsia"/>
          <w:sz w:val="28"/>
        </w:rPr>
        <w:t>类</w:t>
      </w:r>
    </w:p>
    <w:p w14:paraId="5E1B6EED" w14:textId="5D0004A7" w:rsidR="00B94EC2" w:rsidRDefault="00B94EC2" w:rsidP="00B94EC2">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hint="eastAsia"/>
          <w:sz w:val="28"/>
        </w:rPr>
        <w:t>其他说明：</w:t>
      </w:r>
      <w:r>
        <w:rPr>
          <w:rFonts w:ascii="Times New Roman" w:hAnsi="Times New Roman" w:cs="Times New Roman" w:hint="eastAsia"/>
          <w:sz w:val="28"/>
        </w:rPr>
        <w:t>school</w:t>
      </w:r>
      <w:r>
        <w:rPr>
          <w:rFonts w:ascii="Times New Roman" w:hAnsi="Times New Roman" w:cs="Times New Roman" w:hint="eastAsia"/>
          <w:sz w:val="28"/>
        </w:rPr>
        <w:t>类修正方式较简单，仅需进行分类讨论后乘以</w:t>
      </w:r>
      <w:r>
        <w:rPr>
          <w:rFonts w:ascii="Times New Roman" w:hAnsi="Times New Roman" w:cs="Times New Roman" w:hint="eastAsia"/>
          <w:sz w:val="28"/>
        </w:rPr>
        <w:t>1</w:t>
      </w:r>
      <w:r>
        <w:rPr>
          <w:rFonts w:ascii="Times New Roman" w:hAnsi="Times New Roman" w:cs="Times New Roman"/>
          <w:sz w:val="28"/>
        </w:rPr>
        <w:t>.0</w:t>
      </w:r>
      <w:r>
        <w:rPr>
          <w:rFonts w:ascii="Times New Roman" w:hAnsi="Times New Roman" w:cs="Times New Roman" w:hint="eastAsia"/>
          <w:sz w:val="28"/>
        </w:rPr>
        <w:t>，</w:t>
      </w:r>
      <w:r>
        <w:rPr>
          <w:rFonts w:ascii="Times New Roman" w:hAnsi="Times New Roman" w:cs="Times New Roman" w:hint="eastAsia"/>
          <w:sz w:val="28"/>
        </w:rPr>
        <w:t>0</w:t>
      </w:r>
      <w:r>
        <w:rPr>
          <w:rFonts w:ascii="Times New Roman" w:hAnsi="Times New Roman" w:cs="Times New Roman"/>
          <w:sz w:val="28"/>
        </w:rPr>
        <w:t>.5</w:t>
      </w:r>
      <w:r>
        <w:rPr>
          <w:rFonts w:ascii="Times New Roman" w:hAnsi="Times New Roman" w:cs="Times New Roman" w:hint="eastAsia"/>
          <w:sz w:val="28"/>
        </w:rPr>
        <w:t>，</w:t>
      </w:r>
      <w:r>
        <w:rPr>
          <w:rFonts w:ascii="Times New Roman" w:hAnsi="Times New Roman" w:cs="Times New Roman" w:hint="eastAsia"/>
          <w:sz w:val="28"/>
        </w:rPr>
        <w:t>0</w:t>
      </w:r>
      <w:r>
        <w:rPr>
          <w:rFonts w:ascii="Times New Roman" w:hAnsi="Times New Roman" w:cs="Times New Roman"/>
          <w:sz w:val="28"/>
        </w:rPr>
        <w:t>.0</w:t>
      </w:r>
      <w:r>
        <w:rPr>
          <w:rFonts w:ascii="Times New Roman" w:hAnsi="Times New Roman" w:cs="Times New Roman" w:hint="eastAsia"/>
          <w:sz w:val="28"/>
        </w:rPr>
        <w:t>等浮点数即可。因此不再需要专门引入一个函数数据集</w:t>
      </w:r>
      <w:r>
        <w:rPr>
          <w:rFonts w:ascii="Times New Roman" w:hAnsi="Times New Roman" w:cs="Times New Roman" w:hint="eastAsia"/>
          <w:sz w:val="28"/>
        </w:rPr>
        <w:t>f</w:t>
      </w:r>
      <w:r>
        <w:rPr>
          <w:rFonts w:ascii="Times New Roman" w:hAnsi="Times New Roman" w:cs="Times New Roman"/>
          <w:sz w:val="28"/>
        </w:rPr>
        <w:t>,p</w:t>
      </w:r>
      <w:r>
        <w:rPr>
          <w:rFonts w:ascii="Times New Roman" w:hAnsi="Times New Roman" w:cs="Times New Roman" w:hint="eastAsia"/>
          <w:sz w:val="28"/>
        </w:rPr>
        <w:t>来进行说明</w:t>
      </w:r>
    </w:p>
    <w:p w14:paraId="4D20B799" w14:textId="4088B55F" w:rsidR="00B94EC2" w:rsidRDefault="00B94EC2" w:rsidP="00B94EC2">
      <w:pPr>
        <w:rPr>
          <w:rFonts w:ascii="Times New Roman" w:hAnsi="Times New Roman" w:cs="Times New Roman"/>
          <w:sz w:val="28"/>
        </w:rPr>
      </w:pPr>
      <w:r>
        <w:rPr>
          <w:rFonts w:ascii="Times New Roman" w:hAnsi="Times New Roman" w:cs="Times New Roman"/>
          <w:sz w:val="28"/>
        </w:rPr>
        <w:t>16</w:t>
      </w:r>
      <w:r w:rsidRPr="000E28AF">
        <w:rPr>
          <w:rFonts w:ascii="Times New Roman" w:hAnsi="Times New Roman" w:cs="Times New Roman"/>
          <w:sz w:val="28"/>
        </w:rPr>
        <w:t xml:space="preserve">. </w:t>
      </w:r>
      <w:r>
        <w:rPr>
          <w:rFonts w:ascii="Times New Roman" w:hAnsi="Times New Roman" w:cs="Times New Roman" w:hint="eastAsia"/>
          <w:sz w:val="28"/>
        </w:rPr>
        <w:t>疫苗激发免疫力持续时间</w:t>
      </w:r>
    </w:p>
    <w:p w14:paraId="7B303621" w14:textId="6DEE7EA6" w:rsidR="00B94EC2" w:rsidRDefault="00B94EC2" w:rsidP="00B94EC2">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hint="eastAsia"/>
          <w:sz w:val="28"/>
        </w:rPr>
        <w:t>数据类型：仓室模型参数</w:t>
      </w:r>
      <w:r>
        <w:rPr>
          <w:rFonts w:ascii="Times New Roman" w:hAnsi="Times New Roman" w:cs="Times New Roman" w:hint="eastAsia"/>
          <w:sz w:val="28"/>
        </w:rPr>
        <w:t>1</w:t>
      </w:r>
      <w:r>
        <w:rPr>
          <w:rFonts w:ascii="Times New Roman" w:hAnsi="Times New Roman" w:cs="Times New Roman"/>
          <w:sz w:val="28"/>
        </w:rPr>
        <w:t>/</w:t>
      </w:r>
      <w:r>
        <w:rPr>
          <w:rFonts w:ascii="Times New Roman" w:hAnsi="Times New Roman" w:cs="Times New Roman" w:hint="eastAsia"/>
          <w:sz w:val="28"/>
        </w:rPr>
        <w:t>ω</w:t>
      </w:r>
      <w:r w:rsidRPr="00B94EC2">
        <w:rPr>
          <w:rFonts w:ascii="Times New Roman" w:hAnsi="Times New Roman" w:cs="Times New Roman"/>
          <w:sz w:val="28"/>
          <w:vertAlign w:val="subscript"/>
        </w:rPr>
        <w:t>v</w:t>
      </w:r>
    </w:p>
    <w:p w14:paraId="0399901F" w14:textId="51002CFD" w:rsidR="00B94EC2" w:rsidRDefault="00B94EC2" w:rsidP="00B94EC2">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hint="eastAsia"/>
          <w:sz w:val="28"/>
        </w:rPr>
        <w:t>数据来源：</w:t>
      </w:r>
      <w:r>
        <w:rPr>
          <w:rFonts w:ascii="Times New Roman" w:hAnsi="Times New Roman" w:cs="Times New Roman"/>
          <w:sz w:val="28"/>
        </w:rPr>
        <w:t xml:space="preserve"> </w:t>
      </w:r>
      <w:r>
        <w:rPr>
          <w:rFonts w:ascii="Times New Roman" w:hAnsi="Times New Roman" w:cs="Times New Roman" w:hint="eastAsia"/>
          <w:sz w:val="28"/>
        </w:rPr>
        <w:t>论文作者自我假设，无外部来源</w:t>
      </w:r>
    </w:p>
    <w:p w14:paraId="353A99C1" w14:textId="452E63C6" w:rsidR="00B94EC2" w:rsidRDefault="00B94EC2" w:rsidP="00B94EC2">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hint="eastAsia"/>
          <w:sz w:val="28"/>
        </w:rPr>
        <w:t>数据值：</w:t>
      </w:r>
      <w:r>
        <w:rPr>
          <w:rFonts w:ascii="Times New Roman" w:hAnsi="Times New Roman" w:cs="Times New Roman"/>
          <w:sz w:val="28"/>
        </w:rPr>
        <w:t>365</w:t>
      </w:r>
      <w:r>
        <w:rPr>
          <w:rFonts w:ascii="Times New Roman" w:hAnsi="Times New Roman" w:cs="Times New Roman" w:hint="eastAsia"/>
          <w:sz w:val="28"/>
        </w:rPr>
        <w:t>（</w:t>
      </w:r>
      <w:r>
        <w:rPr>
          <w:rFonts w:ascii="Times New Roman" w:hAnsi="Times New Roman" w:cs="Times New Roman" w:hint="eastAsia"/>
          <w:sz w:val="28"/>
        </w:rPr>
        <w:t>1</w:t>
      </w:r>
      <w:r>
        <w:rPr>
          <w:rFonts w:ascii="Times New Roman" w:hAnsi="Times New Roman" w:cs="Times New Roman" w:hint="eastAsia"/>
          <w:sz w:val="28"/>
        </w:rPr>
        <w:t>年）</w:t>
      </w:r>
    </w:p>
    <w:p w14:paraId="24294633" w14:textId="28831576" w:rsidR="00B94EC2" w:rsidRDefault="00B94EC2" w:rsidP="00B94EC2">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hint="eastAsia"/>
          <w:sz w:val="28"/>
        </w:rPr>
        <w:t>数据利用方式：直接进入仓室模型求值</w:t>
      </w:r>
    </w:p>
    <w:p w14:paraId="5E76D822" w14:textId="01EC3EE8" w:rsidR="00B94EC2" w:rsidRDefault="00B94EC2" w:rsidP="00B94EC2">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hint="eastAsia"/>
          <w:sz w:val="28"/>
        </w:rPr>
        <w:t>其他说明：在敏感性分析中，该值取为了</w:t>
      </w:r>
      <w:r>
        <w:rPr>
          <w:rFonts w:ascii="Times New Roman" w:hAnsi="Times New Roman" w:cs="Times New Roman" w:hint="eastAsia"/>
          <w:sz w:val="28"/>
        </w:rPr>
        <w:t>1</w:t>
      </w:r>
      <w:r>
        <w:rPr>
          <w:rFonts w:ascii="Times New Roman" w:hAnsi="Times New Roman" w:cs="Times New Roman"/>
          <w:sz w:val="28"/>
        </w:rPr>
        <w:t>096</w:t>
      </w:r>
      <w:r>
        <w:rPr>
          <w:rFonts w:ascii="Times New Roman" w:hAnsi="Times New Roman" w:cs="Times New Roman" w:hint="eastAsia"/>
          <w:sz w:val="28"/>
        </w:rPr>
        <w:t>。但敏感性分析并不包含在论文正文及主要结论中，故忽略不计</w:t>
      </w:r>
    </w:p>
    <w:p w14:paraId="4B0D4D51" w14:textId="29E24DAC" w:rsidR="00B94EC2" w:rsidRDefault="00B94EC2" w:rsidP="00B94EC2">
      <w:pPr>
        <w:rPr>
          <w:rFonts w:ascii="Times New Roman" w:hAnsi="Times New Roman" w:cs="Times New Roman"/>
          <w:sz w:val="28"/>
        </w:rPr>
      </w:pPr>
      <w:r>
        <w:rPr>
          <w:rFonts w:ascii="Times New Roman" w:hAnsi="Times New Roman" w:cs="Times New Roman"/>
          <w:sz w:val="28"/>
        </w:rPr>
        <w:t>17</w:t>
      </w:r>
      <w:r w:rsidRPr="000E28AF">
        <w:rPr>
          <w:rFonts w:ascii="Times New Roman" w:hAnsi="Times New Roman" w:cs="Times New Roman"/>
          <w:sz w:val="28"/>
        </w:rPr>
        <w:t xml:space="preserve">. </w:t>
      </w:r>
      <w:r>
        <w:rPr>
          <w:rFonts w:ascii="Times New Roman" w:hAnsi="Times New Roman" w:cs="Times New Roman" w:hint="eastAsia"/>
          <w:sz w:val="28"/>
        </w:rPr>
        <w:t>疫苗感染保护率</w:t>
      </w:r>
    </w:p>
    <w:p w14:paraId="585BED92" w14:textId="2A0510AF" w:rsidR="00B94EC2" w:rsidRDefault="00B94EC2" w:rsidP="00B94EC2">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hint="eastAsia"/>
          <w:sz w:val="28"/>
        </w:rPr>
        <w:t>数据类型：仓室模型参数</w:t>
      </w:r>
      <w:r>
        <w:rPr>
          <w:rFonts w:ascii="Times New Roman" w:hAnsi="Times New Roman" w:cs="Times New Roman" w:hint="eastAsia"/>
          <w:sz w:val="28"/>
        </w:rPr>
        <w:t>e</w:t>
      </w:r>
    </w:p>
    <w:p w14:paraId="59B5EF60" w14:textId="77777777" w:rsidR="00B94EC2" w:rsidRDefault="00B94EC2" w:rsidP="00B94EC2">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hint="eastAsia"/>
          <w:sz w:val="28"/>
        </w:rPr>
        <w:t>数据来源：</w:t>
      </w:r>
      <w:r>
        <w:rPr>
          <w:rFonts w:ascii="Times New Roman" w:hAnsi="Times New Roman" w:cs="Times New Roman"/>
          <w:sz w:val="28"/>
        </w:rPr>
        <w:t xml:space="preserve"> </w:t>
      </w:r>
      <w:r>
        <w:rPr>
          <w:rFonts w:ascii="Times New Roman" w:hAnsi="Times New Roman" w:cs="Times New Roman" w:hint="eastAsia"/>
          <w:sz w:val="28"/>
        </w:rPr>
        <w:t>论文作者自我假设，无外部来源</w:t>
      </w:r>
    </w:p>
    <w:p w14:paraId="33AD20F3" w14:textId="2E5162E2" w:rsidR="00B94EC2" w:rsidRDefault="00B94EC2" w:rsidP="00B94EC2">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hint="eastAsia"/>
          <w:sz w:val="28"/>
        </w:rPr>
        <w:t>数据值：</w:t>
      </w:r>
      <w:r>
        <w:rPr>
          <w:rFonts w:ascii="Times New Roman" w:hAnsi="Times New Roman" w:cs="Times New Roman"/>
          <w:sz w:val="28"/>
        </w:rPr>
        <w:t>0.95</w:t>
      </w:r>
    </w:p>
    <w:p w14:paraId="13D5D369" w14:textId="77777777" w:rsidR="00B94EC2" w:rsidRDefault="00B94EC2" w:rsidP="00B94EC2">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hint="eastAsia"/>
          <w:sz w:val="28"/>
        </w:rPr>
        <w:t>数据利用方式：直接进入仓室模型求值</w:t>
      </w:r>
    </w:p>
    <w:p w14:paraId="0D1C216A" w14:textId="7F4BEB20" w:rsidR="00B94EC2" w:rsidRDefault="00B94EC2" w:rsidP="00B94EC2">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hint="eastAsia"/>
          <w:sz w:val="28"/>
        </w:rPr>
        <w:t>其他说明：无</w:t>
      </w:r>
    </w:p>
    <w:p w14:paraId="0458E4E6" w14:textId="50DEF62B" w:rsidR="00B94EC2" w:rsidRDefault="00B94EC2" w:rsidP="00B94EC2">
      <w:pPr>
        <w:rPr>
          <w:rFonts w:ascii="Times New Roman" w:hAnsi="Times New Roman" w:cs="Times New Roman"/>
          <w:sz w:val="28"/>
        </w:rPr>
      </w:pPr>
      <w:r>
        <w:rPr>
          <w:rFonts w:ascii="Times New Roman" w:hAnsi="Times New Roman" w:cs="Times New Roman"/>
          <w:sz w:val="28"/>
        </w:rPr>
        <w:lastRenderedPageBreak/>
        <w:t>18</w:t>
      </w:r>
      <w:r w:rsidRPr="000E28AF">
        <w:rPr>
          <w:rFonts w:ascii="Times New Roman" w:hAnsi="Times New Roman" w:cs="Times New Roman"/>
          <w:sz w:val="28"/>
        </w:rPr>
        <w:t xml:space="preserve">. </w:t>
      </w:r>
      <w:r>
        <w:rPr>
          <w:rFonts w:ascii="Times New Roman" w:hAnsi="Times New Roman" w:cs="Times New Roman" w:hint="eastAsia"/>
          <w:sz w:val="28"/>
        </w:rPr>
        <w:t>基础疫苗推出策略</w:t>
      </w:r>
    </w:p>
    <w:p w14:paraId="6151F656" w14:textId="1291C414" w:rsidR="00B94EC2" w:rsidRDefault="00B94EC2" w:rsidP="00B94EC2">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hint="eastAsia"/>
          <w:sz w:val="28"/>
        </w:rPr>
        <w:t>数据类型：推断段疫苗推出策略</w:t>
      </w:r>
      <w:r>
        <w:rPr>
          <w:rFonts w:ascii="Times New Roman" w:hAnsi="Times New Roman" w:cs="Times New Roman" w:hint="eastAsia"/>
          <w:sz w:val="28"/>
        </w:rPr>
        <w:t>R</w:t>
      </w:r>
      <w:r>
        <w:rPr>
          <w:rFonts w:ascii="Times New Roman" w:hAnsi="Times New Roman" w:cs="Times New Roman"/>
          <w:sz w:val="28"/>
        </w:rPr>
        <w:t>2</w:t>
      </w:r>
    </w:p>
    <w:p w14:paraId="3F8EB6D7" w14:textId="20BEE1EE" w:rsidR="00B94EC2" w:rsidRDefault="00B94EC2" w:rsidP="00B94EC2">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hint="eastAsia"/>
          <w:sz w:val="28"/>
        </w:rPr>
        <w:t>数据来源：</w:t>
      </w:r>
      <w:r>
        <w:rPr>
          <w:rFonts w:ascii="Times New Roman" w:hAnsi="Times New Roman" w:cs="Times New Roman"/>
          <w:sz w:val="28"/>
        </w:rPr>
        <w:t xml:space="preserve"> </w:t>
      </w:r>
      <w:r w:rsidRPr="00B94EC2">
        <w:rPr>
          <w:rFonts w:ascii="Times New Roman" w:hAnsi="Times New Roman" w:cs="Times New Roman"/>
          <w:sz w:val="28"/>
        </w:rPr>
        <w:t>Gavi, the Vaccine Alliance. The COVAX Facility: Interim Distribution Forecast. 2021 https://www.gavi.org/sites/default/files/covid/covax/COVAX-Interim-Distribution-Forecast.pdf (accessed March 26, 2021).</w:t>
      </w:r>
      <w:r>
        <w:rPr>
          <w:rFonts w:ascii="Times New Roman" w:hAnsi="Times New Roman" w:cs="Times New Roman"/>
          <w:sz w:val="28"/>
        </w:rPr>
        <w:t xml:space="preserve">+ </w:t>
      </w:r>
      <w:r w:rsidRPr="00B94EC2">
        <w:rPr>
          <w:rFonts w:ascii="Times New Roman" w:hAnsi="Times New Roman" w:cs="Times New Roman"/>
          <w:sz w:val="28"/>
        </w:rPr>
        <w:t>World Health Organization. COVAX Announces additional deals to access promising COVID-19 vaccine candidates; plans global rollout starting Q1 2021. World Health Organization. 2020; published online Dec 18. https://www.who.int/news/item/18-12-2020-covax-announces-additional-deals-to-access-promising-covid-19-vaccine-candidates-plans-global-rollout-starting-q1-2021 (accessed April 11, 2021).</w:t>
      </w:r>
      <w:r>
        <w:rPr>
          <w:rFonts w:ascii="Times New Roman" w:hAnsi="Times New Roman" w:cs="Times New Roman"/>
          <w:sz w:val="28"/>
        </w:rPr>
        <w:t>+</w:t>
      </w:r>
      <w:r w:rsidRPr="00B94EC2">
        <w:rPr>
          <w:rFonts w:ascii="Times New Roman" w:hAnsi="Times New Roman" w:cs="Times New Roman"/>
          <w:sz w:val="28"/>
        </w:rPr>
        <w:t xml:space="preserve"> COVAX reaches over 100 economies, 42 days after first international delivery. World Health Organization. https://www.who.int/news/item/08-04-2021-covax-reaches-over-100-economies-42-days-after-first-international-delivery (accessed April 11, 2021).</w:t>
      </w:r>
      <w:r>
        <w:rPr>
          <w:rFonts w:ascii="Times New Roman" w:hAnsi="Times New Roman" w:cs="Times New Roman"/>
          <w:sz w:val="28"/>
        </w:rPr>
        <w:tab/>
      </w:r>
      <w:r>
        <w:rPr>
          <w:rFonts w:ascii="Times New Roman" w:hAnsi="Times New Roman" w:cs="Times New Roman" w:hint="eastAsia"/>
          <w:sz w:val="28"/>
        </w:rPr>
        <w:t>数据值：</w:t>
      </w:r>
      <w:r>
        <w:rPr>
          <w:rFonts w:ascii="Times New Roman" w:hAnsi="Times New Roman" w:cs="Times New Roman"/>
          <w:sz w:val="28"/>
        </w:rPr>
        <w:t>2021.07~0.03*</w:t>
      </w:r>
      <w:r>
        <w:rPr>
          <w:rFonts w:ascii="Times New Roman" w:hAnsi="Times New Roman" w:cs="Times New Roman" w:hint="eastAsia"/>
          <w:sz w:val="28"/>
        </w:rPr>
        <w:t>总人口，</w:t>
      </w:r>
      <w:r>
        <w:rPr>
          <w:rFonts w:ascii="Times New Roman" w:hAnsi="Times New Roman" w:cs="Times New Roman" w:hint="eastAsia"/>
          <w:sz w:val="28"/>
        </w:rPr>
        <w:t>2</w:t>
      </w:r>
      <w:r>
        <w:rPr>
          <w:rFonts w:ascii="Times New Roman" w:hAnsi="Times New Roman" w:cs="Times New Roman"/>
          <w:sz w:val="28"/>
        </w:rPr>
        <w:t>021.12~0.2*</w:t>
      </w:r>
      <w:r>
        <w:rPr>
          <w:rFonts w:ascii="Times New Roman" w:hAnsi="Times New Roman" w:cs="Times New Roman" w:hint="eastAsia"/>
          <w:sz w:val="28"/>
        </w:rPr>
        <w:t>总人口。其余时刻按照分段线性函数进行计算</w:t>
      </w:r>
    </w:p>
    <w:p w14:paraId="61091F3C" w14:textId="538A44A8" w:rsidR="00B94EC2" w:rsidRDefault="00B94EC2" w:rsidP="00B94EC2">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hint="eastAsia"/>
          <w:sz w:val="28"/>
        </w:rPr>
        <w:t>数据利用方式：计算出疫苗推出总量，随后结合优发策略与特定国家人口年龄结构数据来计算仓室模型参数</w:t>
      </w:r>
      <w:r>
        <w:rPr>
          <w:rFonts w:ascii="Times New Roman" w:hAnsi="Times New Roman" w:cs="Times New Roman" w:hint="eastAsia"/>
          <w:sz w:val="28"/>
        </w:rPr>
        <w:t>v</w:t>
      </w:r>
      <w:r w:rsidRPr="00B94EC2">
        <w:rPr>
          <w:rFonts w:ascii="Times New Roman" w:hAnsi="Times New Roman" w:cs="Times New Roman" w:hint="eastAsia"/>
          <w:sz w:val="28"/>
          <w:vertAlign w:val="subscript"/>
        </w:rPr>
        <w:t>i</w:t>
      </w:r>
    </w:p>
    <w:p w14:paraId="3600256D" w14:textId="0A4D7141" w:rsidR="00B94EC2" w:rsidRDefault="00B94EC2" w:rsidP="00B94EC2">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hint="eastAsia"/>
          <w:sz w:val="28"/>
        </w:rPr>
        <w:t>其他说明：</w:t>
      </w:r>
      <w:r>
        <w:rPr>
          <w:rFonts w:ascii="Times New Roman" w:hAnsi="Times New Roman" w:cs="Times New Roman" w:hint="eastAsia"/>
          <w:sz w:val="28"/>
        </w:rPr>
        <w:t>R</w:t>
      </w:r>
      <w:r>
        <w:rPr>
          <w:rFonts w:ascii="Times New Roman" w:hAnsi="Times New Roman" w:cs="Times New Roman"/>
          <w:sz w:val="28"/>
        </w:rPr>
        <w:t>1</w:t>
      </w:r>
      <w:r>
        <w:rPr>
          <w:rFonts w:ascii="Times New Roman" w:hAnsi="Times New Roman" w:cs="Times New Roman" w:hint="eastAsia"/>
          <w:sz w:val="28"/>
        </w:rPr>
        <w:t>，</w:t>
      </w:r>
      <w:r>
        <w:rPr>
          <w:rFonts w:ascii="Times New Roman" w:hAnsi="Times New Roman" w:cs="Times New Roman" w:hint="eastAsia"/>
          <w:sz w:val="28"/>
        </w:rPr>
        <w:t>R</w:t>
      </w:r>
      <w:r>
        <w:rPr>
          <w:rFonts w:ascii="Times New Roman" w:hAnsi="Times New Roman" w:cs="Times New Roman"/>
          <w:sz w:val="28"/>
        </w:rPr>
        <w:t>3</w:t>
      </w:r>
      <w:r>
        <w:rPr>
          <w:rFonts w:ascii="Times New Roman" w:hAnsi="Times New Roman" w:cs="Times New Roman" w:hint="eastAsia"/>
          <w:sz w:val="28"/>
        </w:rPr>
        <w:t>，</w:t>
      </w:r>
      <w:r>
        <w:rPr>
          <w:rFonts w:ascii="Times New Roman" w:hAnsi="Times New Roman" w:cs="Times New Roman" w:hint="eastAsia"/>
          <w:sz w:val="28"/>
        </w:rPr>
        <w:t>R</w:t>
      </w:r>
      <w:r>
        <w:rPr>
          <w:rFonts w:ascii="Times New Roman" w:hAnsi="Times New Roman" w:cs="Times New Roman"/>
          <w:sz w:val="28"/>
        </w:rPr>
        <w:t>4</w:t>
      </w:r>
      <w:r>
        <w:rPr>
          <w:rFonts w:ascii="Times New Roman" w:hAnsi="Times New Roman" w:cs="Times New Roman" w:hint="eastAsia"/>
          <w:sz w:val="28"/>
        </w:rPr>
        <w:t>三种推出策略均为论文创新性假设，具体数值在第一章正文部分已有介绍。</w:t>
      </w:r>
      <w:r>
        <w:rPr>
          <w:rFonts w:ascii="Times New Roman" w:hAnsi="Times New Roman" w:cs="Times New Roman" w:hint="eastAsia"/>
          <w:sz w:val="28"/>
        </w:rPr>
        <w:t>R</w:t>
      </w:r>
      <w:r>
        <w:rPr>
          <w:rFonts w:ascii="Times New Roman" w:hAnsi="Times New Roman" w:cs="Times New Roman"/>
          <w:sz w:val="28"/>
        </w:rPr>
        <w:t>1</w:t>
      </w:r>
      <w:r>
        <w:rPr>
          <w:rFonts w:ascii="Times New Roman" w:hAnsi="Times New Roman" w:cs="Times New Roman" w:hint="eastAsia"/>
          <w:sz w:val="28"/>
        </w:rPr>
        <w:t>，</w:t>
      </w:r>
      <w:r>
        <w:rPr>
          <w:rFonts w:ascii="Times New Roman" w:hAnsi="Times New Roman" w:cs="Times New Roman" w:hint="eastAsia"/>
          <w:sz w:val="28"/>
        </w:rPr>
        <w:t>R</w:t>
      </w:r>
      <w:r>
        <w:rPr>
          <w:rFonts w:ascii="Times New Roman" w:hAnsi="Times New Roman" w:cs="Times New Roman"/>
          <w:sz w:val="28"/>
        </w:rPr>
        <w:t>3</w:t>
      </w:r>
      <w:r>
        <w:rPr>
          <w:rFonts w:ascii="Times New Roman" w:hAnsi="Times New Roman" w:cs="Times New Roman" w:hint="eastAsia"/>
          <w:sz w:val="28"/>
        </w:rPr>
        <w:t>，</w:t>
      </w:r>
      <w:r>
        <w:rPr>
          <w:rFonts w:ascii="Times New Roman" w:hAnsi="Times New Roman" w:cs="Times New Roman" w:hint="eastAsia"/>
          <w:sz w:val="28"/>
        </w:rPr>
        <w:t>R</w:t>
      </w:r>
      <w:r>
        <w:rPr>
          <w:rFonts w:ascii="Times New Roman" w:hAnsi="Times New Roman" w:cs="Times New Roman"/>
          <w:sz w:val="28"/>
        </w:rPr>
        <w:t>4</w:t>
      </w:r>
      <w:r>
        <w:rPr>
          <w:rFonts w:ascii="Times New Roman" w:hAnsi="Times New Roman" w:cs="Times New Roman" w:hint="eastAsia"/>
          <w:sz w:val="28"/>
        </w:rPr>
        <w:t>数据格式与使用方法同</w:t>
      </w:r>
      <w:r>
        <w:rPr>
          <w:rFonts w:ascii="Times New Roman" w:hAnsi="Times New Roman" w:cs="Times New Roman" w:hint="eastAsia"/>
          <w:sz w:val="28"/>
        </w:rPr>
        <w:t>R</w:t>
      </w:r>
      <w:r>
        <w:rPr>
          <w:rFonts w:ascii="Times New Roman" w:hAnsi="Times New Roman" w:cs="Times New Roman"/>
          <w:sz w:val="28"/>
        </w:rPr>
        <w:t>2</w:t>
      </w:r>
    </w:p>
    <w:p w14:paraId="5FBD77D5" w14:textId="77777777" w:rsidR="00B94EC2" w:rsidRDefault="00B94EC2" w:rsidP="00B94EC2">
      <w:pPr>
        <w:rPr>
          <w:rFonts w:ascii="Times New Roman" w:hAnsi="Times New Roman" w:cs="Times New Roman"/>
          <w:sz w:val="28"/>
        </w:rPr>
      </w:pPr>
      <w:r>
        <w:rPr>
          <w:rFonts w:ascii="Times New Roman" w:hAnsi="Times New Roman" w:cs="Times New Roman"/>
          <w:sz w:val="28"/>
        </w:rPr>
        <w:t>19</w:t>
      </w:r>
      <w:r w:rsidRPr="000E28AF">
        <w:rPr>
          <w:rFonts w:ascii="Times New Roman" w:hAnsi="Times New Roman" w:cs="Times New Roman"/>
          <w:sz w:val="28"/>
        </w:rPr>
        <w:t xml:space="preserve">. </w:t>
      </w:r>
      <w:r>
        <w:rPr>
          <w:rFonts w:ascii="Times New Roman" w:hAnsi="Times New Roman" w:cs="Times New Roman" w:hint="eastAsia"/>
          <w:sz w:val="28"/>
        </w:rPr>
        <w:t>全民免疫所需进程</w:t>
      </w:r>
    </w:p>
    <w:p w14:paraId="02AB0012" w14:textId="77777777" w:rsidR="00B94EC2" w:rsidRDefault="00B94EC2" w:rsidP="00B94EC2">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hint="eastAsia"/>
          <w:sz w:val="28"/>
        </w:rPr>
        <w:t>数据类型：特殊外部数据</w:t>
      </w:r>
    </w:p>
    <w:p w14:paraId="752E7645" w14:textId="77777777" w:rsidR="00B94EC2" w:rsidRDefault="00B94EC2" w:rsidP="00B94EC2">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hint="eastAsia"/>
          <w:sz w:val="28"/>
        </w:rPr>
        <w:t>数据来源：</w:t>
      </w:r>
      <w:r>
        <w:rPr>
          <w:rFonts w:ascii="Times New Roman" w:hAnsi="Times New Roman" w:cs="Times New Roman"/>
          <w:sz w:val="28"/>
        </w:rPr>
        <w:t xml:space="preserve"> </w:t>
      </w:r>
      <w:r w:rsidRPr="00B94EC2">
        <w:rPr>
          <w:rFonts w:ascii="Times New Roman" w:hAnsi="Times New Roman" w:cs="Times New Roman"/>
          <w:sz w:val="28"/>
        </w:rPr>
        <w:t>Wouters OJ, Shadlen KC, Salcher-Konrad M, *et al.* Challenges in ensuring global access to COVID-19 vaccines: production, affordability, allocation, and deployment. *The Lancet* 2021; **397**: 1023–34.</w:t>
      </w:r>
      <w:r>
        <w:rPr>
          <w:rFonts w:ascii="Times New Roman" w:hAnsi="Times New Roman" w:cs="Times New Roman"/>
          <w:sz w:val="28"/>
        </w:rPr>
        <w:t xml:space="preserve"> +</w:t>
      </w:r>
      <w:r w:rsidRPr="00B94EC2">
        <w:rPr>
          <w:rFonts w:ascii="Times New Roman" w:hAnsi="Times New Roman" w:cs="Times New Roman"/>
          <w:sz w:val="28"/>
        </w:rPr>
        <w:t xml:space="preserve"> Robinson E, Jones A, Lesser I, Daly M. International estimates of intended uptake and refusal of COVID-19 vaccines: A rapid systematic review and meta-analysis of large nationally representative samples. *Vaccine* 2021; **39**: 2024–34.</w:t>
      </w:r>
      <w:r>
        <w:rPr>
          <w:rFonts w:ascii="Times New Roman" w:hAnsi="Times New Roman" w:cs="Times New Roman"/>
          <w:sz w:val="28"/>
        </w:rPr>
        <w:t xml:space="preserve"> +</w:t>
      </w:r>
      <w:r w:rsidRPr="00B94EC2">
        <w:rPr>
          <w:rFonts w:ascii="Times New Roman" w:hAnsi="Times New Roman" w:cs="Times New Roman"/>
          <w:sz w:val="28"/>
        </w:rPr>
        <w:t xml:space="preserve">  Department of Health and Social Care (UK). UK COVID-19 vaccine uptake plan. https://www.gov.uk/government/publications/covid-19-vaccination-uptake-plan/uk-covid-19-vaccine-uptake-plan (accessed April 18, 2021).</w:t>
      </w:r>
    </w:p>
    <w:p w14:paraId="127C3D11" w14:textId="77777777" w:rsidR="00B94EC2" w:rsidRDefault="00B94EC2" w:rsidP="00B94EC2">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hint="eastAsia"/>
          <w:sz w:val="28"/>
        </w:rPr>
        <w:t>数据值：</w:t>
      </w:r>
      <w:r>
        <w:rPr>
          <w:rFonts w:ascii="Times New Roman" w:hAnsi="Times New Roman" w:cs="Times New Roman"/>
          <w:sz w:val="28"/>
        </w:rPr>
        <w:t>20-59</w:t>
      </w:r>
      <w:r>
        <w:rPr>
          <w:rFonts w:ascii="Times New Roman" w:hAnsi="Times New Roman" w:cs="Times New Roman" w:hint="eastAsia"/>
          <w:sz w:val="28"/>
        </w:rPr>
        <w:t>内所有年龄段：</w:t>
      </w:r>
      <w:r>
        <w:rPr>
          <w:rFonts w:ascii="Times New Roman" w:hAnsi="Times New Roman" w:cs="Times New Roman" w:hint="eastAsia"/>
          <w:sz w:val="28"/>
        </w:rPr>
        <w:t>0</w:t>
      </w:r>
      <w:r>
        <w:rPr>
          <w:rFonts w:ascii="Times New Roman" w:hAnsi="Times New Roman" w:cs="Times New Roman"/>
          <w:sz w:val="28"/>
        </w:rPr>
        <w:t>.7</w:t>
      </w:r>
      <w:r>
        <w:rPr>
          <w:rFonts w:ascii="Times New Roman" w:hAnsi="Times New Roman" w:cs="Times New Roman" w:hint="eastAsia"/>
          <w:sz w:val="28"/>
        </w:rPr>
        <w:t>；</w:t>
      </w:r>
      <w:r>
        <w:rPr>
          <w:rFonts w:ascii="Times New Roman" w:hAnsi="Times New Roman" w:cs="Times New Roman" w:hint="eastAsia"/>
          <w:sz w:val="28"/>
        </w:rPr>
        <w:t>6</w:t>
      </w:r>
      <w:r>
        <w:rPr>
          <w:rFonts w:ascii="Times New Roman" w:hAnsi="Times New Roman" w:cs="Times New Roman"/>
          <w:sz w:val="28"/>
        </w:rPr>
        <w:t>0</w:t>
      </w:r>
      <w:r>
        <w:rPr>
          <w:rFonts w:ascii="Times New Roman" w:hAnsi="Times New Roman" w:cs="Times New Roman" w:hint="eastAsia"/>
          <w:sz w:val="28"/>
        </w:rPr>
        <w:t>以上所有年龄段：</w:t>
      </w:r>
      <w:r>
        <w:rPr>
          <w:rFonts w:ascii="Times New Roman" w:hAnsi="Times New Roman" w:cs="Times New Roman" w:hint="eastAsia"/>
          <w:sz w:val="28"/>
        </w:rPr>
        <w:t>0</w:t>
      </w:r>
      <w:r>
        <w:rPr>
          <w:rFonts w:ascii="Times New Roman" w:hAnsi="Times New Roman" w:cs="Times New Roman"/>
          <w:sz w:val="28"/>
        </w:rPr>
        <w:t>.9</w:t>
      </w:r>
    </w:p>
    <w:p w14:paraId="433F734B" w14:textId="77777777" w:rsidR="00B94EC2" w:rsidRDefault="00B94EC2" w:rsidP="00B94EC2">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hint="eastAsia"/>
          <w:sz w:val="28"/>
        </w:rPr>
        <w:t>数据利用方式：用于辅助确定</w:t>
      </w:r>
      <w:r>
        <w:rPr>
          <w:rFonts w:ascii="Times New Roman" w:hAnsi="Times New Roman" w:cs="Times New Roman" w:hint="eastAsia"/>
          <w:sz w:val="28"/>
        </w:rPr>
        <w:t>R</w:t>
      </w:r>
      <w:r>
        <w:rPr>
          <w:rFonts w:ascii="Times New Roman" w:hAnsi="Times New Roman" w:cs="Times New Roman"/>
          <w:sz w:val="28"/>
        </w:rPr>
        <w:t>1</w:t>
      </w:r>
      <w:r>
        <w:rPr>
          <w:rFonts w:ascii="Times New Roman" w:hAnsi="Times New Roman" w:cs="Times New Roman" w:hint="eastAsia"/>
          <w:sz w:val="28"/>
        </w:rPr>
        <w:t>，</w:t>
      </w:r>
      <w:r>
        <w:rPr>
          <w:rFonts w:ascii="Times New Roman" w:hAnsi="Times New Roman" w:cs="Times New Roman" w:hint="eastAsia"/>
          <w:sz w:val="28"/>
        </w:rPr>
        <w:t>R</w:t>
      </w:r>
      <w:r>
        <w:rPr>
          <w:rFonts w:ascii="Times New Roman" w:hAnsi="Times New Roman" w:cs="Times New Roman"/>
          <w:sz w:val="28"/>
        </w:rPr>
        <w:t>3</w:t>
      </w:r>
      <w:r>
        <w:rPr>
          <w:rFonts w:ascii="Times New Roman" w:hAnsi="Times New Roman" w:cs="Times New Roman" w:hint="eastAsia"/>
          <w:sz w:val="28"/>
        </w:rPr>
        <w:t>，</w:t>
      </w:r>
      <w:r>
        <w:rPr>
          <w:rFonts w:ascii="Times New Roman" w:hAnsi="Times New Roman" w:cs="Times New Roman" w:hint="eastAsia"/>
          <w:sz w:val="28"/>
        </w:rPr>
        <w:t>R</w:t>
      </w:r>
      <w:r>
        <w:rPr>
          <w:rFonts w:ascii="Times New Roman" w:hAnsi="Times New Roman" w:cs="Times New Roman"/>
          <w:sz w:val="28"/>
        </w:rPr>
        <w:t>4</w:t>
      </w:r>
      <w:r>
        <w:rPr>
          <w:rFonts w:ascii="Times New Roman" w:hAnsi="Times New Roman" w:cs="Times New Roman" w:hint="eastAsia"/>
          <w:sz w:val="28"/>
        </w:rPr>
        <w:t>的具体数值</w:t>
      </w:r>
    </w:p>
    <w:p w14:paraId="7436CDF9" w14:textId="77777777" w:rsidR="00B94EC2" w:rsidRDefault="00B94EC2" w:rsidP="00B94EC2">
      <w:pPr>
        <w:rPr>
          <w:rFonts w:ascii="Times New Roman" w:hAnsi="Times New Roman" w:cs="Times New Roman"/>
          <w:sz w:val="28"/>
        </w:rPr>
      </w:pPr>
      <w:r>
        <w:rPr>
          <w:rFonts w:ascii="Times New Roman" w:hAnsi="Times New Roman" w:cs="Times New Roman"/>
          <w:sz w:val="28"/>
        </w:rPr>
        <w:lastRenderedPageBreak/>
        <w:tab/>
      </w:r>
      <w:r>
        <w:rPr>
          <w:rFonts w:ascii="Times New Roman" w:hAnsi="Times New Roman" w:cs="Times New Roman" w:hint="eastAsia"/>
          <w:sz w:val="28"/>
        </w:rPr>
        <w:t>其他说明：无</w:t>
      </w:r>
    </w:p>
    <w:p w14:paraId="00F9DF58" w14:textId="77777777" w:rsidR="00B94EC2" w:rsidRDefault="00B94EC2" w:rsidP="00B94EC2">
      <w:pPr>
        <w:rPr>
          <w:rFonts w:ascii="Times New Roman" w:hAnsi="Times New Roman" w:cs="Times New Roman"/>
          <w:sz w:val="28"/>
        </w:rPr>
      </w:pPr>
      <w:r>
        <w:rPr>
          <w:rFonts w:ascii="Times New Roman" w:hAnsi="Times New Roman" w:cs="Times New Roman"/>
          <w:sz w:val="28"/>
        </w:rPr>
        <w:t>20</w:t>
      </w:r>
      <w:r w:rsidRPr="000E28AF">
        <w:rPr>
          <w:rFonts w:ascii="Times New Roman" w:hAnsi="Times New Roman" w:cs="Times New Roman"/>
          <w:sz w:val="28"/>
        </w:rPr>
        <w:t xml:space="preserve">. </w:t>
      </w:r>
      <w:r>
        <w:rPr>
          <w:rFonts w:ascii="Times New Roman" w:hAnsi="Times New Roman" w:cs="Times New Roman" w:hint="eastAsia"/>
          <w:sz w:val="28"/>
        </w:rPr>
        <w:t>适应性生命期望</w:t>
      </w:r>
    </w:p>
    <w:p w14:paraId="0CF9E925" w14:textId="77777777" w:rsidR="00B94EC2" w:rsidRDefault="00B94EC2" w:rsidP="00B94EC2">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hint="eastAsia"/>
          <w:sz w:val="28"/>
        </w:rPr>
        <w:t>数据类型：推断段参数</w:t>
      </w:r>
      <w:r>
        <w:rPr>
          <w:rFonts w:ascii="Times New Roman" w:hAnsi="Times New Roman" w:cs="Times New Roman" w:hint="eastAsia"/>
          <w:sz w:val="28"/>
        </w:rPr>
        <w:t>adjLE</w:t>
      </w:r>
    </w:p>
    <w:p w14:paraId="6A71F06E" w14:textId="77777777" w:rsidR="00B94EC2" w:rsidRDefault="00B94EC2" w:rsidP="00B94EC2">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hint="eastAsia"/>
          <w:sz w:val="28"/>
        </w:rPr>
        <w:t>数据来源：</w:t>
      </w:r>
      <w:r>
        <w:rPr>
          <w:rFonts w:ascii="Times New Roman" w:hAnsi="Times New Roman" w:cs="Times New Roman"/>
          <w:sz w:val="28"/>
        </w:rPr>
        <w:t xml:space="preserve"> </w:t>
      </w:r>
      <w:r w:rsidRPr="00B94EC2">
        <w:rPr>
          <w:rFonts w:ascii="Times New Roman" w:hAnsi="Times New Roman" w:cs="Times New Roman"/>
          <w:sz w:val="28"/>
        </w:rPr>
        <w:t>World Health Organization. Global Health Observatory data repository | Life tables by WHO region - Europe. World Health Organization. https://apps.who.int/gho/data/view.main.LIFEEUR?lang=en (accessed April 21, 2021).</w:t>
      </w:r>
    </w:p>
    <w:p w14:paraId="302195F3" w14:textId="77777777" w:rsidR="00B94EC2" w:rsidRDefault="00B94EC2" w:rsidP="00B94EC2">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hint="eastAsia"/>
          <w:sz w:val="28"/>
        </w:rPr>
        <w:t>数据值：国家特化的高维数据，非单一数值</w:t>
      </w:r>
    </w:p>
    <w:p w14:paraId="13824F51" w14:textId="77777777" w:rsidR="00B94EC2" w:rsidRDefault="00B94EC2" w:rsidP="00B94EC2">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hint="eastAsia"/>
          <w:sz w:val="28"/>
        </w:rPr>
        <w:t>数据利用方式：用于计算五维决策矩阵中的“</w:t>
      </w:r>
      <w:r>
        <w:rPr>
          <w:rFonts w:ascii="Times New Roman" w:hAnsi="Times New Roman" w:cs="Times New Roman" w:hint="eastAsia"/>
          <w:sz w:val="28"/>
        </w:rPr>
        <w:t>CLE</w:t>
      </w:r>
      <w:r>
        <w:rPr>
          <w:rFonts w:ascii="Times New Roman" w:hAnsi="Times New Roman" w:cs="Times New Roman" w:hint="eastAsia"/>
          <w:sz w:val="28"/>
        </w:rPr>
        <w:t>”指标</w:t>
      </w:r>
    </w:p>
    <w:p w14:paraId="09298735" w14:textId="77777777" w:rsidR="00B94EC2" w:rsidRDefault="00B94EC2" w:rsidP="00B94EC2">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hint="eastAsia"/>
          <w:sz w:val="28"/>
        </w:rPr>
        <w:t>其他说明：无</w:t>
      </w:r>
    </w:p>
    <w:p w14:paraId="0D905B8F" w14:textId="570609B8" w:rsidR="00B94EC2" w:rsidRDefault="00B94EC2" w:rsidP="00B94EC2">
      <w:pPr>
        <w:rPr>
          <w:rFonts w:ascii="Times New Roman" w:hAnsi="Times New Roman" w:cs="Times New Roman"/>
          <w:sz w:val="28"/>
        </w:rPr>
      </w:pPr>
      <w:r>
        <w:rPr>
          <w:rFonts w:ascii="Times New Roman" w:hAnsi="Times New Roman" w:cs="Times New Roman"/>
          <w:sz w:val="28"/>
        </w:rPr>
        <w:t>21</w:t>
      </w:r>
      <w:r w:rsidRPr="000E28AF">
        <w:rPr>
          <w:rFonts w:ascii="Times New Roman" w:hAnsi="Times New Roman" w:cs="Times New Roman"/>
          <w:sz w:val="28"/>
        </w:rPr>
        <w:t xml:space="preserve">. </w:t>
      </w:r>
      <w:r>
        <w:rPr>
          <w:rFonts w:ascii="Times New Roman" w:hAnsi="Times New Roman" w:cs="Times New Roman" w:hint="eastAsia"/>
          <w:sz w:val="28"/>
        </w:rPr>
        <w:t>新冠死亡背景下的质量校正生命年均值</w:t>
      </w:r>
    </w:p>
    <w:p w14:paraId="7615245C" w14:textId="0B91DB4C" w:rsidR="00B94EC2" w:rsidRDefault="00B94EC2" w:rsidP="00B94EC2">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hint="eastAsia"/>
          <w:sz w:val="28"/>
        </w:rPr>
        <w:t>数据类型：推断段参数“</w:t>
      </w:r>
      <w:r>
        <w:rPr>
          <w:rFonts w:ascii="Times New Roman" w:hAnsi="Times New Roman" w:cs="Times New Roman" w:hint="eastAsia"/>
          <w:sz w:val="28"/>
        </w:rPr>
        <w:t>mean</w:t>
      </w:r>
      <w:r>
        <w:rPr>
          <w:rFonts w:ascii="Times New Roman" w:hAnsi="Times New Roman" w:cs="Times New Roman"/>
          <w:sz w:val="28"/>
        </w:rPr>
        <w:t xml:space="preserve"> </w:t>
      </w:r>
      <w:r>
        <w:rPr>
          <w:rFonts w:ascii="Times New Roman" w:hAnsi="Times New Roman" w:cs="Times New Roman" w:hint="eastAsia"/>
          <w:sz w:val="28"/>
        </w:rPr>
        <w:t>QALY</w:t>
      </w:r>
      <w:r>
        <w:rPr>
          <w:rFonts w:ascii="Times New Roman" w:hAnsi="Times New Roman" w:cs="Times New Roman"/>
          <w:sz w:val="28"/>
        </w:rPr>
        <w:t xml:space="preserve"> </w:t>
      </w:r>
      <w:r>
        <w:rPr>
          <w:rFonts w:ascii="Times New Roman" w:hAnsi="Times New Roman" w:cs="Times New Roman" w:hint="eastAsia"/>
          <w:sz w:val="28"/>
        </w:rPr>
        <w:t>associated</w:t>
      </w:r>
      <w:r>
        <w:rPr>
          <w:rFonts w:ascii="Times New Roman" w:hAnsi="Times New Roman" w:cs="Times New Roman"/>
          <w:sz w:val="28"/>
        </w:rPr>
        <w:t xml:space="preserve"> </w:t>
      </w:r>
      <w:r>
        <w:rPr>
          <w:rFonts w:ascii="Times New Roman" w:hAnsi="Times New Roman" w:cs="Times New Roman" w:hint="eastAsia"/>
          <w:sz w:val="28"/>
        </w:rPr>
        <w:t>with</w:t>
      </w:r>
      <w:r>
        <w:rPr>
          <w:rFonts w:ascii="Times New Roman" w:hAnsi="Times New Roman" w:cs="Times New Roman"/>
          <w:sz w:val="28"/>
        </w:rPr>
        <w:t xml:space="preserve"> </w:t>
      </w:r>
      <w:r>
        <w:rPr>
          <w:rFonts w:ascii="Times New Roman" w:hAnsi="Times New Roman" w:cs="Times New Roman" w:hint="eastAsia"/>
          <w:sz w:val="28"/>
        </w:rPr>
        <w:t>COVID</w:t>
      </w:r>
      <w:r>
        <w:rPr>
          <w:rFonts w:ascii="Times New Roman" w:hAnsi="Times New Roman" w:cs="Times New Roman"/>
          <w:sz w:val="28"/>
        </w:rPr>
        <w:t xml:space="preserve">19 </w:t>
      </w:r>
      <w:r>
        <w:rPr>
          <w:rFonts w:ascii="Times New Roman" w:hAnsi="Times New Roman" w:cs="Times New Roman" w:hint="eastAsia"/>
          <w:sz w:val="28"/>
        </w:rPr>
        <w:t>morbidity</w:t>
      </w:r>
      <w:r>
        <w:rPr>
          <w:rFonts w:ascii="Times New Roman" w:hAnsi="Times New Roman" w:cs="Times New Roman" w:hint="eastAsia"/>
          <w:sz w:val="28"/>
        </w:rPr>
        <w:t>”</w:t>
      </w:r>
    </w:p>
    <w:p w14:paraId="2420CC18" w14:textId="03BAEA7B" w:rsidR="00B94EC2" w:rsidRDefault="00B94EC2" w:rsidP="00B94EC2">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hint="eastAsia"/>
          <w:sz w:val="28"/>
        </w:rPr>
        <w:t>数据来源：</w:t>
      </w:r>
      <w:r>
        <w:rPr>
          <w:rFonts w:ascii="Times New Roman" w:hAnsi="Times New Roman" w:cs="Times New Roman"/>
          <w:sz w:val="28"/>
        </w:rPr>
        <w:t xml:space="preserve"> </w:t>
      </w:r>
      <w:r w:rsidRPr="00B94EC2">
        <w:rPr>
          <w:rFonts w:ascii="Times New Roman" w:hAnsi="Times New Roman" w:cs="Times New Roman"/>
          <w:sz w:val="28"/>
        </w:rPr>
        <w:t>Hoek AJ van, Underwood A, Jit M, Miller E, Edmunds WJ. The Impact of Pandemic Influenza H1N1 on Health-Related Quality of Life: A Prospective Population-Based Study. *PLOS ONE* 2011; **6**: e17030.</w:t>
      </w:r>
      <w:r>
        <w:rPr>
          <w:rFonts w:ascii="Times New Roman" w:hAnsi="Times New Roman" w:cs="Times New Roman"/>
          <w:sz w:val="28"/>
        </w:rPr>
        <w:t xml:space="preserve"> +</w:t>
      </w:r>
      <w:r w:rsidRPr="00B94EC2">
        <w:rPr>
          <w:rFonts w:ascii="Times New Roman" w:hAnsi="Times New Roman" w:cs="Times New Roman"/>
          <w:sz w:val="28"/>
        </w:rPr>
        <w:t xml:space="preserve"> Halpin SJ, McIvor C, Whyatt G, *et al.* Postdischarge symptoms and rehabilitation needs in survivors of COVID-19 infection: A cross-sectional evaluation. *Journal of Medical Virology* 2021; **93**: 1013–22.</w:t>
      </w:r>
      <w:r>
        <w:rPr>
          <w:rFonts w:ascii="Times New Roman" w:hAnsi="Times New Roman" w:cs="Times New Roman"/>
          <w:sz w:val="28"/>
        </w:rPr>
        <w:t xml:space="preserve"> +</w:t>
      </w:r>
      <w:r w:rsidRPr="00B94EC2">
        <w:rPr>
          <w:rFonts w:ascii="Times New Roman" w:hAnsi="Times New Roman" w:cs="Times New Roman"/>
          <w:sz w:val="28"/>
        </w:rPr>
        <w:t xml:space="preserve"> Bennett S, Tafuro J, Mayer J, *et al.* Clinical features and outcomes of adults with coronavirus disease 2019: A systematic review and pooled analysis of the literature. *International Journal of Clinical Practice* 2021; **75**: e13725.</w:t>
      </w:r>
      <w:r>
        <w:rPr>
          <w:rFonts w:ascii="Times New Roman" w:hAnsi="Times New Roman" w:cs="Times New Roman"/>
          <w:sz w:val="28"/>
        </w:rPr>
        <w:t xml:space="preserve"> +</w:t>
      </w:r>
      <w:r w:rsidRPr="00B94EC2">
        <w:rPr>
          <w:rFonts w:ascii="Times New Roman" w:hAnsi="Times New Roman" w:cs="Times New Roman"/>
          <w:sz w:val="28"/>
        </w:rPr>
        <w:t xml:space="preserve"> Cuthbertson BH, Roughton S, Jenkinson D, MacLennan G, Vale L. Quality of life in the five years after intensive care: a cohort study. *Crit Care* 2010; **14**: R6.</w:t>
      </w:r>
      <w:r>
        <w:rPr>
          <w:rFonts w:ascii="Times New Roman" w:hAnsi="Times New Roman" w:cs="Times New Roman"/>
          <w:sz w:val="28"/>
        </w:rPr>
        <w:t xml:space="preserve"> +</w:t>
      </w:r>
      <w:r w:rsidRPr="00B94EC2">
        <w:rPr>
          <w:rFonts w:ascii="Times New Roman" w:hAnsi="Times New Roman" w:cs="Times New Roman"/>
          <w:sz w:val="28"/>
        </w:rPr>
        <w:t xml:space="preserve">  Griffiths J, Hatch RA, Bishop J, *et al.* An exploration of social and economic outcome and associated health-related quality of life after critical illness in general intensive care unit survivors: a 12-month follow-up study. *Crit Care* 2013; **17**: R100.</w:t>
      </w:r>
      <w:r>
        <w:rPr>
          <w:rFonts w:ascii="Times New Roman" w:hAnsi="Times New Roman" w:cs="Times New Roman"/>
          <w:sz w:val="28"/>
        </w:rPr>
        <w:t xml:space="preserve"> +</w:t>
      </w:r>
      <w:r w:rsidRPr="00B94EC2">
        <w:rPr>
          <w:rFonts w:ascii="Times New Roman" w:hAnsi="Times New Roman" w:cs="Times New Roman"/>
          <w:sz w:val="28"/>
        </w:rPr>
        <w:t xml:space="preserve">  Greenhalgh T, Knight M, A’Court C, Buxton M, Husain L. Management of post-acute covid-19 in primary care. *BMJ* 2020; **370**: m3026.</w:t>
      </w:r>
    </w:p>
    <w:p w14:paraId="19427323" w14:textId="27347618" w:rsidR="00B94EC2" w:rsidRDefault="00B94EC2" w:rsidP="00B94EC2">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hint="eastAsia"/>
          <w:sz w:val="28"/>
        </w:rPr>
        <w:t>数据值：</w:t>
      </w:r>
      <w:r>
        <w:rPr>
          <w:rFonts w:ascii="Times New Roman" w:hAnsi="Times New Roman" w:cs="Times New Roman" w:hint="eastAsia"/>
          <w:sz w:val="28"/>
        </w:rPr>
        <w:t>0</w:t>
      </w:r>
      <w:r>
        <w:rPr>
          <w:rFonts w:ascii="Times New Roman" w:hAnsi="Times New Roman" w:cs="Times New Roman"/>
          <w:sz w:val="28"/>
        </w:rPr>
        <w:t>.0307</w:t>
      </w:r>
    </w:p>
    <w:p w14:paraId="2547C4F5" w14:textId="521C91B6" w:rsidR="00B94EC2" w:rsidRDefault="00B94EC2" w:rsidP="00B94EC2">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hint="eastAsia"/>
          <w:sz w:val="28"/>
        </w:rPr>
        <w:t>数据利用方式：用于计算五维决策矩阵中的“</w:t>
      </w:r>
      <w:r>
        <w:rPr>
          <w:rFonts w:ascii="Times New Roman" w:hAnsi="Times New Roman" w:cs="Times New Roman" w:hint="eastAsia"/>
          <w:sz w:val="28"/>
        </w:rPr>
        <w:t>CQALY</w:t>
      </w:r>
      <w:r>
        <w:rPr>
          <w:rFonts w:ascii="Times New Roman" w:hAnsi="Times New Roman" w:cs="Times New Roman" w:hint="eastAsia"/>
          <w:sz w:val="28"/>
        </w:rPr>
        <w:t>”指标</w:t>
      </w:r>
    </w:p>
    <w:p w14:paraId="4D5BAA2B" w14:textId="77777777" w:rsidR="00B94EC2" w:rsidRDefault="00B94EC2" w:rsidP="00B94EC2">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hint="eastAsia"/>
          <w:sz w:val="28"/>
        </w:rPr>
        <w:t>其他说明：无</w:t>
      </w:r>
    </w:p>
    <w:p w14:paraId="2FF35607" w14:textId="1A85B796" w:rsidR="00B94EC2" w:rsidRDefault="00B94EC2" w:rsidP="00B94EC2">
      <w:pPr>
        <w:rPr>
          <w:rFonts w:ascii="Times New Roman" w:hAnsi="Times New Roman" w:cs="Times New Roman"/>
          <w:sz w:val="28"/>
        </w:rPr>
      </w:pPr>
      <w:r>
        <w:rPr>
          <w:rFonts w:ascii="Times New Roman" w:hAnsi="Times New Roman" w:cs="Times New Roman"/>
          <w:sz w:val="28"/>
        </w:rPr>
        <w:t>22</w:t>
      </w:r>
      <w:r w:rsidRPr="000E28AF">
        <w:rPr>
          <w:rFonts w:ascii="Times New Roman" w:hAnsi="Times New Roman" w:cs="Times New Roman"/>
          <w:sz w:val="28"/>
        </w:rPr>
        <w:t xml:space="preserve">. </w:t>
      </w:r>
      <w:r>
        <w:rPr>
          <w:rFonts w:ascii="Times New Roman" w:hAnsi="Times New Roman" w:cs="Times New Roman" w:hint="eastAsia"/>
          <w:sz w:val="28"/>
        </w:rPr>
        <w:t>接种异常反应背景下的质量校正生命天中位值</w:t>
      </w:r>
    </w:p>
    <w:p w14:paraId="25381D1E" w14:textId="740E5D11" w:rsidR="00B94EC2" w:rsidRDefault="00B94EC2" w:rsidP="00B94EC2">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hint="eastAsia"/>
          <w:sz w:val="28"/>
        </w:rPr>
        <w:t>数据类型：推断段参数“</w:t>
      </w:r>
      <w:r>
        <w:rPr>
          <w:rFonts w:ascii="Times New Roman" w:hAnsi="Times New Roman" w:cs="Times New Roman" w:hint="eastAsia"/>
          <w:sz w:val="28"/>
        </w:rPr>
        <w:t>median</w:t>
      </w:r>
      <w:r>
        <w:rPr>
          <w:rFonts w:ascii="Times New Roman" w:hAnsi="Times New Roman" w:cs="Times New Roman"/>
          <w:sz w:val="28"/>
        </w:rPr>
        <w:t xml:space="preserve"> </w:t>
      </w:r>
      <w:r>
        <w:rPr>
          <w:rFonts w:ascii="Times New Roman" w:hAnsi="Times New Roman" w:cs="Times New Roman" w:hint="eastAsia"/>
          <w:sz w:val="28"/>
        </w:rPr>
        <w:t>QALD</w:t>
      </w:r>
      <w:r>
        <w:rPr>
          <w:rFonts w:ascii="Times New Roman" w:hAnsi="Times New Roman" w:cs="Times New Roman"/>
          <w:sz w:val="28"/>
        </w:rPr>
        <w:t xml:space="preserve"> </w:t>
      </w:r>
      <w:r>
        <w:rPr>
          <w:rFonts w:ascii="Times New Roman" w:hAnsi="Times New Roman" w:cs="Times New Roman" w:hint="eastAsia"/>
          <w:sz w:val="28"/>
        </w:rPr>
        <w:t>associated</w:t>
      </w:r>
      <w:r>
        <w:rPr>
          <w:rFonts w:ascii="Times New Roman" w:hAnsi="Times New Roman" w:cs="Times New Roman"/>
          <w:sz w:val="28"/>
        </w:rPr>
        <w:t xml:space="preserve"> </w:t>
      </w:r>
      <w:r>
        <w:rPr>
          <w:rFonts w:ascii="Times New Roman" w:hAnsi="Times New Roman" w:cs="Times New Roman" w:hint="eastAsia"/>
          <w:sz w:val="28"/>
        </w:rPr>
        <w:t>with</w:t>
      </w:r>
      <w:r>
        <w:rPr>
          <w:rFonts w:ascii="Times New Roman" w:hAnsi="Times New Roman" w:cs="Times New Roman"/>
          <w:sz w:val="28"/>
        </w:rPr>
        <w:t xml:space="preserve"> </w:t>
      </w:r>
      <w:r>
        <w:rPr>
          <w:rFonts w:ascii="Times New Roman" w:hAnsi="Times New Roman" w:cs="Times New Roman" w:hint="eastAsia"/>
          <w:sz w:val="28"/>
        </w:rPr>
        <w:t>AEFI</w:t>
      </w:r>
      <w:r>
        <w:rPr>
          <w:rFonts w:ascii="Times New Roman" w:hAnsi="Times New Roman" w:cs="Times New Roman" w:hint="eastAsia"/>
          <w:sz w:val="28"/>
        </w:rPr>
        <w:t>”</w:t>
      </w:r>
    </w:p>
    <w:p w14:paraId="74C1C1D1" w14:textId="776FB6A5" w:rsidR="00B94EC2" w:rsidRDefault="00B94EC2" w:rsidP="00B94EC2">
      <w:pPr>
        <w:rPr>
          <w:rFonts w:ascii="Times New Roman" w:hAnsi="Times New Roman" w:cs="Times New Roman"/>
          <w:sz w:val="28"/>
        </w:rPr>
      </w:pPr>
      <w:r>
        <w:rPr>
          <w:rFonts w:ascii="Times New Roman" w:hAnsi="Times New Roman" w:cs="Times New Roman"/>
          <w:sz w:val="28"/>
        </w:rPr>
        <w:lastRenderedPageBreak/>
        <w:tab/>
      </w:r>
      <w:r>
        <w:rPr>
          <w:rFonts w:ascii="Times New Roman" w:hAnsi="Times New Roman" w:cs="Times New Roman" w:hint="eastAsia"/>
          <w:sz w:val="28"/>
        </w:rPr>
        <w:t>数据来源：</w:t>
      </w:r>
      <w:r>
        <w:rPr>
          <w:rFonts w:ascii="Times New Roman" w:hAnsi="Times New Roman" w:cs="Times New Roman"/>
          <w:sz w:val="28"/>
        </w:rPr>
        <w:t xml:space="preserve"> </w:t>
      </w:r>
      <w:r w:rsidRPr="00B94EC2">
        <w:rPr>
          <w:rFonts w:ascii="Times New Roman" w:hAnsi="Times New Roman" w:cs="Times New Roman"/>
          <w:sz w:val="28"/>
        </w:rPr>
        <w:t>Oliver SE, Gargano JW, Marin M, *et al.* The Advisory Committee on Immunization Practices’ Interim Recommendation for Use of Pfizer-BioNTech COVID-19 Vaccine—United States, December 2020. *Morbidity and Mortality Weekly Report* 2020; **69**: 1922–4.</w:t>
      </w:r>
    </w:p>
    <w:p w14:paraId="4835586D" w14:textId="05BAF03E" w:rsidR="00B94EC2" w:rsidRDefault="00B94EC2" w:rsidP="00B94EC2">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hint="eastAsia"/>
          <w:sz w:val="28"/>
        </w:rPr>
        <w:t>数据值：</w:t>
      </w:r>
      <w:r>
        <w:rPr>
          <w:rFonts w:ascii="Times New Roman" w:hAnsi="Times New Roman" w:cs="Times New Roman" w:hint="eastAsia"/>
          <w:sz w:val="28"/>
        </w:rPr>
        <w:t>1</w:t>
      </w:r>
    </w:p>
    <w:p w14:paraId="418E1DD9" w14:textId="783B7116" w:rsidR="00B94EC2" w:rsidRDefault="00B94EC2" w:rsidP="00B94EC2">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hint="eastAsia"/>
          <w:sz w:val="28"/>
        </w:rPr>
        <w:t>数据利用方式：用于计算五维决策矩阵中的“</w:t>
      </w:r>
      <w:r>
        <w:rPr>
          <w:rFonts w:ascii="Times New Roman" w:hAnsi="Times New Roman" w:cs="Times New Roman" w:hint="eastAsia"/>
          <w:sz w:val="28"/>
        </w:rPr>
        <w:t>CQALY</w:t>
      </w:r>
      <w:r>
        <w:rPr>
          <w:rFonts w:ascii="Times New Roman" w:hAnsi="Times New Roman" w:cs="Times New Roman" w:hint="eastAsia"/>
          <w:sz w:val="28"/>
        </w:rPr>
        <w:t>”指标</w:t>
      </w:r>
    </w:p>
    <w:p w14:paraId="041BD5EB" w14:textId="77777777" w:rsidR="00B94EC2" w:rsidRDefault="00B94EC2" w:rsidP="00B94EC2">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hint="eastAsia"/>
          <w:sz w:val="28"/>
        </w:rPr>
        <w:t>其他说明：无</w:t>
      </w:r>
    </w:p>
    <w:p w14:paraId="3D58091C" w14:textId="2C03DC6E" w:rsidR="00B94EC2" w:rsidRDefault="00B94EC2" w:rsidP="00B94EC2">
      <w:pPr>
        <w:rPr>
          <w:rFonts w:ascii="Times New Roman" w:hAnsi="Times New Roman" w:cs="Times New Roman"/>
          <w:sz w:val="28"/>
        </w:rPr>
      </w:pPr>
      <w:r>
        <w:rPr>
          <w:rFonts w:ascii="Times New Roman" w:hAnsi="Times New Roman" w:cs="Times New Roman"/>
          <w:sz w:val="28"/>
        </w:rPr>
        <w:t>23</w:t>
      </w:r>
      <w:r w:rsidRPr="000E28AF">
        <w:rPr>
          <w:rFonts w:ascii="Times New Roman" w:hAnsi="Times New Roman" w:cs="Times New Roman"/>
          <w:sz w:val="28"/>
        </w:rPr>
        <w:t xml:space="preserve">. </w:t>
      </w:r>
      <w:r>
        <w:rPr>
          <w:rFonts w:ascii="Times New Roman" w:hAnsi="Times New Roman" w:cs="Times New Roman" w:hint="eastAsia"/>
          <w:sz w:val="28"/>
        </w:rPr>
        <w:t>免疫接种后发生不良事件的概率</w:t>
      </w:r>
    </w:p>
    <w:p w14:paraId="75624B04" w14:textId="065D74CE" w:rsidR="00B94EC2" w:rsidRDefault="00B94EC2" w:rsidP="00B94EC2">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hint="eastAsia"/>
          <w:sz w:val="28"/>
        </w:rPr>
        <w:t>数据类型：推断段参数“</w:t>
      </w:r>
      <w:r>
        <w:rPr>
          <w:rFonts w:ascii="Times New Roman" w:hAnsi="Times New Roman" w:cs="Times New Roman" w:hint="eastAsia"/>
          <w:sz w:val="28"/>
        </w:rPr>
        <w:t>AEFI</w:t>
      </w:r>
      <w:r>
        <w:rPr>
          <w:rFonts w:ascii="Times New Roman" w:hAnsi="Times New Roman" w:cs="Times New Roman"/>
          <w:sz w:val="28"/>
        </w:rPr>
        <w:t xml:space="preserve"> occurrence probability</w:t>
      </w:r>
      <w:r>
        <w:rPr>
          <w:rFonts w:ascii="Times New Roman" w:hAnsi="Times New Roman" w:cs="Times New Roman" w:hint="eastAsia"/>
          <w:sz w:val="28"/>
        </w:rPr>
        <w:t>”</w:t>
      </w:r>
    </w:p>
    <w:p w14:paraId="56E4BC1B" w14:textId="1367AA57" w:rsidR="00B94EC2" w:rsidRDefault="00B94EC2" w:rsidP="00B94EC2">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hint="eastAsia"/>
          <w:sz w:val="28"/>
        </w:rPr>
        <w:t>数据来源：</w:t>
      </w:r>
      <w:r>
        <w:rPr>
          <w:rFonts w:ascii="Times New Roman" w:hAnsi="Times New Roman" w:cs="Times New Roman"/>
          <w:sz w:val="28"/>
        </w:rPr>
        <w:t xml:space="preserve"> </w:t>
      </w:r>
      <w:r w:rsidRPr="00B94EC2">
        <w:rPr>
          <w:rFonts w:ascii="Times New Roman" w:hAnsi="Times New Roman" w:cs="Times New Roman"/>
          <w:sz w:val="28"/>
        </w:rPr>
        <w:t xml:space="preserve"> Pfizer-BioNTech. Vaccines and Related Biological Products Advisory Committee Meeting December 10, 2020. US Food and Drug Administration, 2020.</w:t>
      </w:r>
    </w:p>
    <w:p w14:paraId="20114821" w14:textId="239C2956" w:rsidR="00B94EC2" w:rsidRDefault="00B94EC2" w:rsidP="00B94EC2">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hint="eastAsia"/>
          <w:sz w:val="28"/>
        </w:rPr>
        <w:t>数据值：</w:t>
      </w:r>
      <w:r>
        <w:rPr>
          <w:rFonts w:ascii="Times New Roman" w:hAnsi="Times New Roman" w:cs="Times New Roman"/>
          <w:sz w:val="28"/>
        </w:rPr>
        <w:t>0.5</w:t>
      </w:r>
    </w:p>
    <w:p w14:paraId="5208D82E" w14:textId="77777777" w:rsidR="00B94EC2" w:rsidRDefault="00B94EC2" w:rsidP="00B94EC2">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hint="eastAsia"/>
          <w:sz w:val="28"/>
        </w:rPr>
        <w:t>数据利用方式：用于计算五维决策矩阵中的“</w:t>
      </w:r>
      <w:r>
        <w:rPr>
          <w:rFonts w:ascii="Times New Roman" w:hAnsi="Times New Roman" w:cs="Times New Roman" w:hint="eastAsia"/>
          <w:sz w:val="28"/>
        </w:rPr>
        <w:t>CQALY</w:t>
      </w:r>
      <w:r>
        <w:rPr>
          <w:rFonts w:ascii="Times New Roman" w:hAnsi="Times New Roman" w:cs="Times New Roman" w:hint="eastAsia"/>
          <w:sz w:val="28"/>
        </w:rPr>
        <w:t>”指标</w:t>
      </w:r>
    </w:p>
    <w:p w14:paraId="385A2D69" w14:textId="77777777" w:rsidR="00B94EC2" w:rsidRDefault="00B94EC2" w:rsidP="00B94EC2">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hint="eastAsia"/>
          <w:sz w:val="28"/>
        </w:rPr>
        <w:t>其他说明：无</w:t>
      </w:r>
    </w:p>
    <w:p w14:paraId="37AEF47D" w14:textId="503067C8" w:rsidR="00B94EC2" w:rsidRDefault="00B94EC2" w:rsidP="00B94EC2">
      <w:pPr>
        <w:rPr>
          <w:rFonts w:ascii="Times New Roman" w:hAnsi="Times New Roman" w:cs="Times New Roman"/>
          <w:sz w:val="28"/>
        </w:rPr>
      </w:pPr>
      <w:r>
        <w:rPr>
          <w:rFonts w:ascii="Times New Roman" w:hAnsi="Times New Roman" w:cs="Times New Roman"/>
          <w:sz w:val="28"/>
        </w:rPr>
        <w:t>24</w:t>
      </w:r>
      <w:r w:rsidRPr="000E28AF">
        <w:rPr>
          <w:rFonts w:ascii="Times New Roman" w:hAnsi="Times New Roman" w:cs="Times New Roman"/>
          <w:sz w:val="28"/>
        </w:rPr>
        <w:t xml:space="preserve">. </w:t>
      </w:r>
      <w:r>
        <w:rPr>
          <w:rFonts w:ascii="Times New Roman" w:hAnsi="Times New Roman" w:cs="Times New Roman" w:hint="eastAsia"/>
          <w:sz w:val="28"/>
        </w:rPr>
        <w:t>人均</w:t>
      </w:r>
      <w:r>
        <w:rPr>
          <w:rFonts w:ascii="Times New Roman" w:hAnsi="Times New Roman" w:cs="Times New Roman" w:hint="eastAsia"/>
          <w:sz w:val="28"/>
        </w:rPr>
        <w:t>GDP</w:t>
      </w:r>
    </w:p>
    <w:p w14:paraId="4DE6204C" w14:textId="6EE17C97" w:rsidR="00B94EC2" w:rsidRDefault="00B94EC2" w:rsidP="00B94EC2">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hint="eastAsia"/>
          <w:sz w:val="28"/>
        </w:rPr>
        <w:t>数据类型：推断段参数“</w:t>
      </w:r>
      <w:r>
        <w:rPr>
          <w:rFonts w:ascii="Times New Roman" w:hAnsi="Times New Roman" w:cs="Times New Roman" w:hint="eastAsia"/>
          <w:sz w:val="28"/>
        </w:rPr>
        <w:t>GDP</w:t>
      </w:r>
      <w:r>
        <w:rPr>
          <w:rFonts w:ascii="Times New Roman" w:hAnsi="Times New Roman" w:cs="Times New Roman"/>
          <w:sz w:val="28"/>
        </w:rPr>
        <w:t xml:space="preserve"> </w:t>
      </w:r>
      <w:r>
        <w:rPr>
          <w:rFonts w:ascii="Times New Roman" w:hAnsi="Times New Roman" w:cs="Times New Roman" w:hint="eastAsia"/>
          <w:sz w:val="28"/>
        </w:rPr>
        <w:t>per</w:t>
      </w:r>
      <w:r>
        <w:rPr>
          <w:rFonts w:ascii="Times New Roman" w:hAnsi="Times New Roman" w:cs="Times New Roman"/>
          <w:sz w:val="28"/>
        </w:rPr>
        <w:t xml:space="preserve"> </w:t>
      </w:r>
      <w:r>
        <w:rPr>
          <w:rFonts w:ascii="Times New Roman" w:hAnsi="Times New Roman" w:cs="Times New Roman" w:hint="eastAsia"/>
          <w:sz w:val="28"/>
        </w:rPr>
        <w:t>capita</w:t>
      </w:r>
      <w:r>
        <w:rPr>
          <w:rFonts w:ascii="Times New Roman" w:hAnsi="Times New Roman" w:cs="Times New Roman" w:hint="eastAsia"/>
          <w:sz w:val="28"/>
        </w:rPr>
        <w:t>”</w:t>
      </w:r>
    </w:p>
    <w:p w14:paraId="1071E8FE" w14:textId="5C8F4F86" w:rsidR="00B94EC2" w:rsidRDefault="00B94EC2" w:rsidP="00B94EC2">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hint="eastAsia"/>
          <w:sz w:val="28"/>
        </w:rPr>
        <w:t>数据来源：</w:t>
      </w:r>
      <w:r>
        <w:rPr>
          <w:rFonts w:ascii="Times New Roman" w:hAnsi="Times New Roman" w:cs="Times New Roman"/>
          <w:sz w:val="28"/>
        </w:rPr>
        <w:t xml:space="preserve"> </w:t>
      </w:r>
      <w:r w:rsidRPr="00B94EC2">
        <w:rPr>
          <w:rFonts w:ascii="Times New Roman" w:hAnsi="Times New Roman" w:cs="Times New Roman"/>
          <w:sz w:val="28"/>
        </w:rPr>
        <w:t>The World Bank. GDP per capita, PPP (current international $). https://data.worldbank.org/indicator/NY.GDP.PCAP.PP.CD (accessed April 21, 2021).</w:t>
      </w:r>
    </w:p>
    <w:p w14:paraId="7D040288" w14:textId="74B4AC1C" w:rsidR="00B94EC2" w:rsidRDefault="00B94EC2" w:rsidP="00B94EC2">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hint="eastAsia"/>
          <w:sz w:val="28"/>
        </w:rPr>
        <w:t>数据值：国家特化的高维数据，非单一数值</w:t>
      </w:r>
    </w:p>
    <w:p w14:paraId="1DE20655" w14:textId="3EFC34E0" w:rsidR="00B94EC2" w:rsidRDefault="00B94EC2" w:rsidP="00B94EC2">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hint="eastAsia"/>
          <w:sz w:val="28"/>
        </w:rPr>
        <w:t>数据利用方式：用于计算五维决策矩阵中的“</w:t>
      </w:r>
      <w:r>
        <w:rPr>
          <w:rFonts w:ascii="Times New Roman" w:hAnsi="Times New Roman" w:cs="Times New Roman" w:hint="eastAsia"/>
          <w:sz w:val="28"/>
        </w:rPr>
        <w:t>HC</w:t>
      </w:r>
      <w:r>
        <w:rPr>
          <w:rFonts w:ascii="Times New Roman" w:hAnsi="Times New Roman" w:cs="Times New Roman" w:hint="eastAsia"/>
          <w:sz w:val="28"/>
        </w:rPr>
        <w:t>”指标</w:t>
      </w:r>
    </w:p>
    <w:p w14:paraId="0319A627" w14:textId="77777777" w:rsidR="00B94EC2" w:rsidRDefault="00B94EC2" w:rsidP="00B94EC2">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hint="eastAsia"/>
          <w:sz w:val="28"/>
        </w:rPr>
        <w:t>其他说明：无</w:t>
      </w:r>
    </w:p>
    <w:p w14:paraId="75E37580" w14:textId="77777777" w:rsidR="00B94EC2" w:rsidRPr="000E28AF" w:rsidRDefault="00B94EC2" w:rsidP="00B94EC2">
      <w:pPr>
        <w:rPr>
          <w:rFonts w:ascii="Times New Roman" w:hAnsi="Times New Roman" w:cs="Times New Roman"/>
          <w:sz w:val="28"/>
        </w:rPr>
      </w:pPr>
    </w:p>
    <w:p w14:paraId="30D0EB37" w14:textId="48EFED5A" w:rsidR="00BC7CAF" w:rsidRDefault="00BC7CAF" w:rsidP="00BC7CAF">
      <w:pPr>
        <w:pStyle w:val="2"/>
        <w:rPr>
          <w:rFonts w:ascii="Times New Roman" w:hAnsi="Times New Roman" w:cs="Times New Roman"/>
          <w:b/>
        </w:rPr>
      </w:pPr>
      <w:bookmarkStart w:id="16" w:name="_Toc119160033"/>
      <w:r>
        <w:rPr>
          <w:rFonts w:ascii="Times New Roman" w:hAnsi="Times New Roman" w:cs="Times New Roman"/>
          <w:b/>
        </w:rPr>
        <w:t>2.2</w:t>
      </w:r>
      <w:r>
        <w:rPr>
          <w:rFonts w:ascii="Times New Roman" w:hAnsi="Times New Roman" w:cs="Times New Roman" w:hint="eastAsia"/>
          <w:b/>
        </w:rPr>
        <w:t>仓室模型复现</w:t>
      </w:r>
      <w:bookmarkEnd w:id="16"/>
    </w:p>
    <w:p w14:paraId="6379EDC5" w14:textId="0E18ECF9" w:rsidR="00292865" w:rsidRDefault="00292865" w:rsidP="00292865">
      <w:pPr>
        <w:ind w:firstLine="720"/>
        <w:rPr>
          <w:rFonts w:ascii="Times New Roman" w:hAnsi="Times New Roman" w:cs="Times New Roman"/>
          <w:sz w:val="28"/>
        </w:rPr>
      </w:pPr>
      <w:r>
        <w:rPr>
          <w:rFonts w:ascii="Times New Roman" w:hAnsi="Times New Roman" w:cs="Times New Roman" w:hint="eastAsia"/>
          <w:sz w:val="28"/>
        </w:rPr>
        <w:t>论文所用的</w:t>
      </w:r>
      <w:r>
        <w:rPr>
          <w:rFonts w:ascii="Times New Roman" w:hAnsi="Times New Roman" w:cs="Times New Roman" w:hint="eastAsia"/>
          <w:sz w:val="28"/>
        </w:rPr>
        <w:t>CovidM</w:t>
      </w:r>
      <w:r>
        <w:rPr>
          <w:rFonts w:ascii="Times New Roman" w:hAnsi="Times New Roman" w:cs="Times New Roman" w:hint="eastAsia"/>
          <w:sz w:val="28"/>
        </w:rPr>
        <w:t>仓室模型，为</w:t>
      </w:r>
      <w:r>
        <w:rPr>
          <w:rFonts w:ascii="Times New Roman" w:hAnsi="Times New Roman" w:cs="Times New Roman" w:hint="eastAsia"/>
          <w:sz w:val="28"/>
        </w:rPr>
        <w:t>SEPIR</w:t>
      </w:r>
      <w:r>
        <w:rPr>
          <w:rFonts w:ascii="Times New Roman" w:hAnsi="Times New Roman" w:cs="Times New Roman"/>
          <w:sz w:val="28"/>
        </w:rPr>
        <w:t>+</w:t>
      </w:r>
      <w:r>
        <w:rPr>
          <w:rFonts w:ascii="Times New Roman" w:hAnsi="Times New Roman" w:cs="Times New Roman" w:hint="eastAsia"/>
          <w:sz w:val="28"/>
        </w:rPr>
        <w:t>SvEvIv</w:t>
      </w:r>
      <w:r>
        <w:rPr>
          <w:rFonts w:ascii="Times New Roman" w:hAnsi="Times New Roman" w:cs="Times New Roman"/>
          <w:sz w:val="28"/>
        </w:rPr>
        <w:t>+</w:t>
      </w:r>
      <w:r>
        <w:rPr>
          <w:rFonts w:ascii="Times New Roman" w:hAnsi="Times New Roman" w:cs="Times New Roman" w:hint="eastAsia"/>
          <w:sz w:val="28"/>
        </w:rPr>
        <w:t>年龄细分的三层结构。仓室图与微分方程组如下：</w:t>
      </w:r>
    </w:p>
    <w:p w14:paraId="57A3878A" w14:textId="77777777" w:rsidR="00292865" w:rsidRDefault="00292865" w:rsidP="00292865">
      <w:pPr>
        <w:ind w:firstLine="720"/>
        <w:jc w:val="center"/>
        <w:rPr>
          <w:rFonts w:ascii="Times New Roman" w:hAnsi="Times New Roman" w:cs="Times New Roman"/>
          <w:sz w:val="28"/>
        </w:rPr>
      </w:pPr>
      <w:r>
        <w:rPr>
          <w:noProof/>
          <w:lang w:val="en-US"/>
        </w:rPr>
        <w:drawing>
          <wp:inline distT="0" distB="0" distL="0" distR="0" wp14:anchorId="4170102C" wp14:editId="0329425A">
            <wp:extent cx="2686050" cy="12001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86050" cy="1200150"/>
                    </a:xfrm>
                    <a:prstGeom prst="rect">
                      <a:avLst/>
                    </a:prstGeom>
                  </pic:spPr>
                </pic:pic>
              </a:graphicData>
            </a:graphic>
          </wp:inline>
        </w:drawing>
      </w:r>
    </w:p>
    <w:tbl>
      <w:tblPr>
        <w:tblStyle w:val="ae"/>
        <w:tblW w:w="0" w:type="auto"/>
        <w:tblLook w:val="04A0" w:firstRow="1" w:lastRow="0" w:firstColumn="1" w:lastColumn="0" w:noHBand="0" w:noVBand="1"/>
      </w:tblPr>
      <w:tblGrid>
        <w:gridCol w:w="1408"/>
        <w:gridCol w:w="7138"/>
        <w:gridCol w:w="473"/>
      </w:tblGrid>
      <w:tr w:rsidR="00292865" w:rsidRPr="00B214C7" w14:paraId="2E256425" w14:textId="77777777" w:rsidTr="003A7849">
        <w:tc>
          <w:tcPr>
            <w:tcW w:w="1408" w:type="dxa"/>
          </w:tcPr>
          <w:p w14:paraId="3793A555" w14:textId="77777777" w:rsidR="00292865" w:rsidRPr="00B214C7" w:rsidRDefault="00000000" w:rsidP="003A7849">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r>
                  <w:rPr>
                    <w:rFonts w:ascii="Cambria Math" w:hAnsi="Cambria Math" w:cs="Times New Roman"/>
                  </w:rPr>
                  <m:t>(t)</m:t>
                </m:r>
              </m:oMath>
            </m:oMathPara>
          </w:p>
        </w:tc>
        <w:tc>
          <w:tcPr>
            <w:tcW w:w="7138" w:type="dxa"/>
          </w:tcPr>
          <w:p w14:paraId="363A6C72" w14:textId="77777777" w:rsidR="00292865" w:rsidRPr="00B214C7" w:rsidRDefault="00292865" w:rsidP="003A7849">
            <w:pPr>
              <w:rPr>
                <w:rFonts w:ascii="Times New Roman" w:hAnsi="Times New Roman" w:cs="Times New Roman"/>
              </w:rPr>
            </w:pPr>
            <w:r>
              <w:rPr>
                <w:rFonts w:ascii="Times New Roman" w:hAnsi="Times New Roman" w:cs="Times New Roman" w:hint="eastAsia"/>
              </w:rPr>
              <w:t>易感个体数量，年龄分组</w:t>
            </w:r>
            <w:r>
              <w:rPr>
                <w:rFonts w:ascii="Times New Roman" w:hAnsi="Times New Roman" w:cs="Times New Roman" w:hint="eastAsia"/>
              </w:rPr>
              <w:t>i</w:t>
            </w:r>
            <w:r>
              <w:rPr>
                <w:rFonts w:ascii="Times New Roman" w:hAnsi="Times New Roman" w:cs="Times New Roman" w:hint="eastAsia"/>
              </w:rPr>
              <w:t>，时间</w:t>
            </w:r>
            <w:r>
              <w:rPr>
                <w:rFonts w:ascii="Times New Roman" w:hAnsi="Times New Roman" w:cs="Times New Roman" w:hint="eastAsia"/>
              </w:rPr>
              <w:t>t</w:t>
            </w:r>
          </w:p>
        </w:tc>
        <w:tc>
          <w:tcPr>
            <w:tcW w:w="473" w:type="dxa"/>
          </w:tcPr>
          <w:p w14:paraId="7A5F1E96" w14:textId="77777777" w:rsidR="00292865" w:rsidRPr="00B214C7" w:rsidRDefault="00292865" w:rsidP="003A7849">
            <w:pPr>
              <w:rPr>
                <w:rFonts w:ascii="Times New Roman" w:hAnsi="Times New Roman" w:cs="Times New Roman"/>
              </w:rPr>
            </w:pPr>
          </w:p>
        </w:tc>
      </w:tr>
      <w:tr w:rsidR="00292865" w:rsidRPr="00B214C7" w14:paraId="2A32E132" w14:textId="77777777" w:rsidTr="003A7849">
        <w:tc>
          <w:tcPr>
            <w:tcW w:w="1408" w:type="dxa"/>
          </w:tcPr>
          <w:p w14:paraId="6B7F9876" w14:textId="77777777" w:rsidR="00292865" w:rsidRPr="00B214C7" w:rsidRDefault="00292865" w:rsidP="003A7849">
            <w:pPr>
              <w:rPr>
                <w:rFonts w:ascii="Times New Roman" w:hAnsi="Times New Roman" w:cs="Times New Roman"/>
              </w:rPr>
            </w:pPr>
          </w:p>
        </w:tc>
        <w:tc>
          <w:tcPr>
            <w:tcW w:w="7138" w:type="dxa"/>
          </w:tcPr>
          <w:p w14:paraId="1908C97A" w14:textId="77777777" w:rsidR="00292865" w:rsidRPr="00B214C7" w:rsidRDefault="00000000" w:rsidP="003A7849">
            <w:pPr>
              <w:rPr>
                <w:rFonts w:ascii="Times New Roman" w:hAnsi="Times New Roman" w:cs="Times New Roman"/>
              </w:rPr>
            </w:pPr>
            <m:oMathPara>
              <m:oMathParaPr>
                <m:jc m:val="left"/>
              </m:oMathParaPr>
              <m:oMath>
                <m:f>
                  <m:fPr>
                    <m:ctrlPr>
                      <w:rPr>
                        <w:rFonts w:ascii="Cambria Math" w:hAnsi="Cambria Math" w:cs="Times New Roman"/>
                        <w:i/>
                      </w:rPr>
                    </m:ctrlPr>
                  </m:fPr>
                  <m:num>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r>
                      <w:rPr>
                        <w:rFonts w:ascii="Cambria Math" w:hAnsi="Cambria Math" w:cs="Times New Roman"/>
                      </w:rPr>
                      <m:t>(t)</m:t>
                    </m:r>
                  </m:num>
                  <m:den>
                    <m:r>
                      <w:rPr>
                        <w:rFonts w:ascii="Cambria Math" w:hAnsi="Cambria Math" w:cs="Times New Roman"/>
                      </w:rPr>
                      <m:t>dt</m:t>
                    </m:r>
                  </m:den>
                </m:f>
                <m:r>
                  <w:rPr>
                    <w:rFonts w:ascii="Cambria Math" w:hAnsi="Cambria Math" w:cs="Times New Roman"/>
                  </w:rPr>
                  <m:t>=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i</m:t>
                    </m:r>
                  </m:sub>
                </m:sSub>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i</m:t>
                        </m:r>
                      </m:sub>
                    </m:sSub>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n</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v</m:t>
                    </m:r>
                  </m:sub>
                </m:sSub>
              </m:oMath>
            </m:oMathPara>
          </w:p>
        </w:tc>
        <w:tc>
          <w:tcPr>
            <w:tcW w:w="473" w:type="dxa"/>
          </w:tcPr>
          <w:p w14:paraId="0126024C" w14:textId="77777777" w:rsidR="00292865" w:rsidRPr="00B214C7" w:rsidRDefault="00292865" w:rsidP="003A7849">
            <w:pPr>
              <w:rPr>
                <w:rFonts w:ascii="Times New Roman" w:hAnsi="Times New Roman" w:cs="Times New Roman"/>
              </w:rPr>
            </w:pPr>
            <w:r w:rsidRPr="00B214C7">
              <w:rPr>
                <w:rFonts w:ascii="Times New Roman" w:hAnsi="Times New Roman" w:cs="Times New Roman"/>
              </w:rPr>
              <w:t>(1)</w:t>
            </w:r>
          </w:p>
        </w:tc>
      </w:tr>
      <w:tr w:rsidR="00292865" w:rsidRPr="00B214C7" w14:paraId="73FFAA24" w14:textId="77777777" w:rsidTr="003A7849">
        <w:tc>
          <w:tcPr>
            <w:tcW w:w="1408" w:type="dxa"/>
          </w:tcPr>
          <w:p w14:paraId="7CF60EDB" w14:textId="77777777" w:rsidR="00292865" w:rsidRPr="00B214C7" w:rsidRDefault="00000000" w:rsidP="003A7849">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(t)</m:t>
                </m:r>
              </m:oMath>
            </m:oMathPara>
          </w:p>
        </w:tc>
        <w:tc>
          <w:tcPr>
            <w:tcW w:w="7138" w:type="dxa"/>
          </w:tcPr>
          <w:p w14:paraId="06A4EF25" w14:textId="77777777" w:rsidR="00292865" w:rsidRPr="00B214C7" w:rsidRDefault="00292865" w:rsidP="003A7849">
            <w:pPr>
              <w:rPr>
                <w:rFonts w:ascii="Times New Roman" w:hAnsi="Times New Roman" w:cs="Times New Roman"/>
              </w:rPr>
            </w:pPr>
            <w:r>
              <w:rPr>
                <w:rFonts w:ascii="Times New Roman" w:hAnsi="Times New Roman" w:cs="Times New Roman" w:hint="eastAsia"/>
              </w:rPr>
              <w:t>已接种疫苗个体数量，年龄分组</w:t>
            </w:r>
            <w:r>
              <w:rPr>
                <w:rFonts w:ascii="Times New Roman" w:hAnsi="Times New Roman" w:cs="Times New Roman" w:hint="eastAsia"/>
              </w:rPr>
              <w:t>i</w:t>
            </w:r>
            <w:r>
              <w:rPr>
                <w:rFonts w:ascii="Times New Roman" w:hAnsi="Times New Roman" w:cs="Times New Roman" w:hint="eastAsia"/>
              </w:rPr>
              <w:t>，时间</w:t>
            </w:r>
            <w:r>
              <w:rPr>
                <w:rFonts w:ascii="Times New Roman" w:hAnsi="Times New Roman" w:cs="Times New Roman" w:hint="eastAsia"/>
              </w:rPr>
              <w:t>t</w:t>
            </w:r>
          </w:p>
        </w:tc>
        <w:tc>
          <w:tcPr>
            <w:tcW w:w="473" w:type="dxa"/>
          </w:tcPr>
          <w:p w14:paraId="007718D1" w14:textId="77777777" w:rsidR="00292865" w:rsidRPr="00B214C7" w:rsidRDefault="00292865" w:rsidP="003A7849">
            <w:pPr>
              <w:rPr>
                <w:rFonts w:ascii="Times New Roman" w:hAnsi="Times New Roman" w:cs="Times New Roman"/>
              </w:rPr>
            </w:pPr>
          </w:p>
        </w:tc>
      </w:tr>
      <w:tr w:rsidR="00292865" w:rsidRPr="00B214C7" w14:paraId="5EDC4802" w14:textId="77777777" w:rsidTr="003A7849">
        <w:tc>
          <w:tcPr>
            <w:tcW w:w="1408" w:type="dxa"/>
          </w:tcPr>
          <w:p w14:paraId="322F2B54" w14:textId="77777777" w:rsidR="00292865" w:rsidRPr="00B214C7" w:rsidRDefault="00292865" w:rsidP="003A7849">
            <w:pPr>
              <w:rPr>
                <w:rFonts w:ascii="Times New Roman" w:hAnsi="Times New Roman" w:cs="Times New Roman"/>
              </w:rPr>
            </w:pPr>
          </w:p>
        </w:tc>
        <w:tc>
          <w:tcPr>
            <w:tcW w:w="7138" w:type="dxa"/>
          </w:tcPr>
          <w:p w14:paraId="569E0B75" w14:textId="77777777" w:rsidR="00292865" w:rsidRPr="00B214C7" w:rsidRDefault="00000000" w:rsidP="003A7849">
            <w:pPr>
              <w:rPr>
                <w:rFonts w:ascii="Times New Roman" w:hAnsi="Times New Roman" w:cs="Times New Roman"/>
              </w:rPr>
            </w:pPr>
            <m:oMathPara>
              <m:oMathParaPr>
                <m:jc m:val="left"/>
              </m:oMathParaPr>
              <m:oMath>
                <m:f>
                  <m:fPr>
                    <m:ctrlPr>
                      <w:rPr>
                        <w:rFonts w:ascii="Cambria Math" w:hAnsi="Cambria Math" w:cs="Times New Roman"/>
                        <w:i/>
                      </w:rPr>
                    </m:ctrlPr>
                  </m:fPr>
                  <m:num>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(t)</m:t>
                    </m:r>
                  </m:num>
                  <m:den>
                    <m:r>
                      <w:rPr>
                        <w:rFonts w:ascii="Cambria Math" w:hAnsi="Cambria Math" w:cs="Times New Roman"/>
                      </w:rPr>
                      <m:t>dt</m:t>
                    </m:r>
                  </m:den>
                </m:f>
                <m:r>
                  <m:rPr>
                    <m:sty m:val="bi"/>
                  </m:rP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i</m:t>
                        </m:r>
                      </m:sub>
                    </m:sSub>
                    <m:r>
                      <w:rPr>
                        <w:rFonts w:ascii="Cambria Math" w:hAnsi="Cambria Math" w:cs="Times New Roman"/>
                      </w:rPr>
                      <m:t>(t)∙(1-e)+ v</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i</m:t>
                        </m:r>
                      </m:sub>
                    </m:sSub>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v</m:t>
                    </m:r>
                  </m:sub>
                </m:sSub>
              </m:oMath>
            </m:oMathPara>
          </w:p>
        </w:tc>
        <w:tc>
          <w:tcPr>
            <w:tcW w:w="473" w:type="dxa"/>
          </w:tcPr>
          <w:p w14:paraId="082A6E76" w14:textId="77777777" w:rsidR="00292865" w:rsidRPr="00B214C7" w:rsidRDefault="00292865" w:rsidP="003A7849">
            <w:pPr>
              <w:rPr>
                <w:rFonts w:ascii="Times New Roman" w:hAnsi="Times New Roman" w:cs="Times New Roman"/>
              </w:rPr>
            </w:pPr>
            <w:r w:rsidRPr="00B214C7">
              <w:rPr>
                <w:rFonts w:ascii="Times New Roman" w:hAnsi="Times New Roman" w:cs="Times New Roman"/>
              </w:rPr>
              <w:t>(2)</w:t>
            </w:r>
          </w:p>
        </w:tc>
      </w:tr>
      <w:tr w:rsidR="00292865" w:rsidRPr="00B214C7" w14:paraId="0BCC701B" w14:textId="77777777" w:rsidTr="003A7849">
        <w:tc>
          <w:tcPr>
            <w:tcW w:w="1408" w:type="dxa"/>
          </w:tcPr>
          <w:p w14:paraId="43C355D5" w14:textId="77777777" w:rsidR="00292865" w:rsidRPr="00B214C7" w:rsidRDefault="00000000" w:rsidP="003A7849">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i</m:t>
                    </m:r>
                  </m:sub>
                </m:sSub>
                <m:r>
                  <w:rPr>
                    <w:rFonts w:ascii="Cambria Math" w:hAnsi="Cambria Math" w:cs="Times New Roman"/>
                  </w:rPr>
                  <m:t>(t)</m:t>
                </m:r>
              </m:oMath>
            </m:oMathPara>
          </w:p>
        </w:tc>
        <w:tc>
          <w:tcPr>
            <w:tcW w:w="7138" w:type="dxa"/>
          </w:tcPr>
          <w:p w14:paraId="37C0B5CE" w14:textId="77777777" w:rsidR="00292865" w:rsidRPr="00B214C7" w:rsidRDefault="00292865" w:rsidP="003A7849">
            <w:pPr>
              <w:rPr>
                <w:rFonts w:ascii="Times New Roman" w:hAnsi="Times New Roman" w:cs="Times New Roman"/>
              </w:rPr>
            </w:pPr>
            <w:r>
              <w:rPr>
                <w:rFonts w:ascii="Times New Roman" w:hAnsi="Times New Roman" w:cs="Times New Roman" w:hint="eastAsia"/>
              </w:rPr>
              <w:t>暴露期个体数量，年龄分组</w:t>
            </w:r>
            <w:r>
              <w:rPr>
                <w:rFonts w:ascii="Times New Roman" w:hAnsi="Times New Roman" w:cs="Times New Roman" w:hint="eastAsia"/>
              </w:rPr>
              <w:t>i</w:t>
            </w:r>
            <w:r>
              <w:rPr>
                <w:rFonts w:ascii="Times New Roman" w:hAnsi="Times New Roman" w:cs="Times New Roman" w:hint="eastAsia"/>
              </w:rPr>
              <w:t>，时间</w:t>
            </w:r>
            <w:r>
              <w:rPr>
                <w:rFonts w:ascii="Times New Roman" w:hAnsi="Times New Roman" w:cs="Times New Roman" w:hint="eastAsia"/>
              </w:rPr>
              <w:t>t</w:t>
            </w:r>
          </w:p>
        </w:tc>
        <w:tc>
          <w:tcPr>
            <w:tcW w:w="473" w:type="dxa"/>
          </w:tcPr>
          <w:p w14:paraId="770B691D" w14:textId="77777777" w:rsidR="00292865" w:rsidRPr="00B214C7" w:rsidRDefault="00292865" w:rsidP="003A7849">
            <w:pPr>
              <w:rPr>
                <w:rFonts w:ascii="Times New Roman" w:hAnsi="Times New Roman" w:cs="Times New Roman"/>
              </w:rPr>
            </w:pPr>
          </w:p>
        </w:tc>
      </w:tr>
      <w:tr w:rsidR="00292865" w:rsidRPr="00B214C7" w14:paraId="23F1340C" w14:textId="77777777" w:rsidTr="003A7849">
        <w:tc>
          <w:tcPr>
            <w:tcW w:w="1408" w:type="dxa"/>
          </w:tcPr>
          <w:p w14:paraId="3CF564F2" w14:textId="77777777" w:rsidR="00292865" w:rsidRPr="00B214C7" w:rsidRDefault="00292865" w:rsidP="003A7849">
            <w:pPr>
              <w:rPr>
                <w:rFonts w:ascii="Times New Roman" w:hAnsi="Times New Roman" w:cs="Times New Roman"/>
              </w:rPr>
            </w:pPr>
          </w:p>
        </w:tc>
        <w:tc>
          <w:tcPr>
            <w:tcW w:w="7138" w:type="dxa"/>
          </w:tcPr>
          <w:p w14:paraId="2D2E670A" w14:textId="77777777" w:rsidR="00292865" w:rsidRPr="00B214C7" w:rsidRDefault="00000000" w:rsidP="003A7849">
            <w:pPr>
              <w:rPr>
                <w:rFonts w:ascii="Times New Roman" w:hAnsi="Times New Roman" w:cs="Times New Roman"/>
              </w:rPr>
            </w:pPr>
            <m:oMathPara>
              <m:oMathParaPr>
                <m:jc m:val="left"/>
              </m:oMathParaPr>
              <m:oMath>
                <m:f>
                  <m:fPr>
                    <m:ctrlPr>
                      <w:rPr>
                        <w:rFonts w:ascii="Cambria Math" w:hAnsi="Cambria Math" w:cs="Times New Roman"/>
                        <w:i/>
                      </w:rPr>
                    </m:ctrlPr>
                  </m:fPr>
                  <m:num>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i</m:t>
                        </m:r>
                      </m:sub>
                    </m:sSub>
                    <m:r>
                      <w:rPr>
                        <w:rFonts w:ascii="Cambria Math" w:hAnsi="Cambria Math" w:cs="Times New Roman"/>
                      </w:rPr>
                      <m:t>(t)</m:t>
                    </m:r>
                  </m:num>
                  <m:den>
                    <m:r>
                      <w:rPr>
                        <w:rFonts w:ascii="Cambria Math" w:hAnsi="Cambria Math" w:cs="Times New Roman"/>
                      </w:rPr>
                      <m:t>dt</m:t>
                    </m:r>
                  </m:den>
                </m:f>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i</m:t>
                    </m:r>
                  </m:sub>
                </m:sSub>
                <m:r>
                  <w:rPr>
                    <w:rFonts w:ascii="Cambria Math" w:hAnsi="Cambria Math" w:cs="Times New Roman"/>
                  </w:rPr>
                  <m:t xml:space="preserve">(t)+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i</m:t>
                    </m:r>
                  </m:sub>
                </m:sSub>
                <m:r>
                  <w:rPr>
                    <w:rFonts w:ascii="Cambria Math" w:hAnsi="Cambria Math" w:cs="Times New Roman"/>
                  </w:rPr>
                  <m:t>(t)∙(1-e)(1-</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∙σ</m:t>
                </m:r>
              </m:oMath>
            </m:oMathPara>
          </w:p>
        </w:tc>
        <w:tc>
          <w:tcPr>
            <w:tcW w:w="473" w:type="dxa"/>
          </w:tcPr>
          <w:p w14:paraId="6833BD47" w14:textId="77777777" w:rsidR="00292865" w:rsidRPr="00B214C7" w:rsidRDefault="00292865" w:rsidP="003A7849">
            <w:pPr>
              <w:rPr>
                <w:rFonts w:ascii="Times New Roman" w:hAnsi="Times New Roman" w:cs="Times New Roman"/>
              </w:rPr>
            </w:pPr>
            <w:r w:rsidRPr="00B214C7">
              <w:rPr>
                <w:rFonts w:ascii="Times New Roman" w:hAnsi="Times New Roman" w:cs="Times New Roman"/>
              </w:rPr>
              <w:t>(3)</w:t>
            </w:r>
          </w:p>
        </w:tc>
      </w:tr>
      <w:tr w:rsidR="00292865" w:rsidRPr="00B214C7" w14:paraId="76769E01" w14:textId="77777777" w:rsidTr="003A7849">
        <w:tc>
          <w:tcPr>
            <w:tcW w:w="1408" w:type="dxa"/>
          </w:tcPr>
          <w:p w14:paraId="77666F5F" w14:textId="77777777" w:rsidR="00292865" w:rsidRPr="00B214C7" w:rsidRDefault="00000000" w:rsidP="003A7849">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vi</m:t>
                    </m:r>
                  </m:sub>
                </m:sSub>
                <m:r>
                  <w:rPr>
                    <w:rFonts w:ascii="Cambria Math" w:hAnsi="Cambria Math" w:cs="Times New Roman"/>
                  </w:rPr>
                  <m:t>(t)</m:t>
                </m:r>
              </m:oMath>
            </m:oMathPara>
          </w:p>
        </w:tc>
        <w:tc>
          <w:tcPr>
            <w:tcW w:w="7138" w:type="dxa"/>
          </w:tcPr>
          <w:p w14:paraId="2FCB8680" w14:textId="77777777" w:rsidR="00292865" w:rsidRPr="00B214C7" w:rsidRDefault="00292865" w:rsidP="003A7849">
            <w:pPr>
              <w:rPr>
                <w:rFonts w:ascii="Times New Roman" w:hAnsi="Times New Roman" w:cs="Times New Roman"/>
              </w:rPr>
            </w:pPr>
            <w:r>
              <w:rPr>
                <w:rFonts w:ascii="Times New Roman" w:hAnsi="Times New Roman" w:cs="Times New Roman" w:hint="eastAsia"/>
              </w:rPr>
              <w:t>已接种疫苗、暴露后进入亚临床感染状态个体数量，年龄分组</w:t>
            </w:r>
            <w:r>
              <w:rPr>
                <w:rFonts w:ascii="Times New Roman" w:hAnsi="Times New Roman" w:cs="Times New Roman" w:hint="eastAsia"/>
              </w:rPr>
              <w:t>i</w:t>
            </w:r>
            <w:r>
              <w:rPr>
                <w:rFonts w:ascii="Times New Roman" w:hAnsi="Times New Roman" w:cs="Times New Roman" w:hint="eastAsia"/>
              </w:rPr>
              <w:t>，时间</w:t>
            </w:r>
            <w:r>
              <w:rPr>
                <w:rFonts w:ascii="Times New Roman" w:hAnsi="Times New Roman" w:cs="Times New Roman" w:hint="eastAsia"/>
              </w:rPr>
              <w:t>t</w:t>
            </w:r>
          </w:p>
        </w:tc>
        <w:tc>
          <w:tcPr>
            <w:tcW w:w="473" w:type="dxa"/>
          </w:tcPr>
          <w:p w14:paraId="2DF3A110" w14:textId="77777777" w:rsidR="00292865" w:rsidRPr="00B214C7" w:rsidRDefault="00292865" w:rsidP="003A7849">
            <w:pPr>
              <w:rPr>
                <w:rFonts w:ascii="Times New Roman" w:hAnsi="Times New Roman" w:cs="Times New Roman"/>
              </w:rPr>
            </w:pPr>
          </w:p>
        </w:tc>
      </w:tr>
      <w:tr w:rsidR="00292865" w:rsidRPr="00B214C7" w14:paraId="04D9D803" w14:textId="77777777" w:rsidTr="003A7849">
        <w:tc>
          <w:tcPr>
            <w:tcW w:w="1408" w:type="dxa"/>
          </w:tcPr>
          <w:p w14:paraId="3F98793C" w14:textId="77777777" w:rsidR="00292865" w:rsidRPr="00B214C7" w:rsidRDefault="00292865" w:rsidP="003A7849">
            <w:pPr>
              <w:rPr>
                <w:rFonts w:ascii="Times New Roman" w:hAnsi="Times New Roman" w:cs="Times New Roman"/>
              </w:rPr>
            </w:pPr>
          </w:p>
        </w:tc>
        <w:tc>
          <w:tcPr>
            <w:tcW w:w="7138" w:type="dxa"/>
          </w:tcPr>
          <w:p w14:paraId="576FC9CA" w14:textId="77777777" w:rsidR="00292865" w:rsidRPr="00B214C7" w:rsidRDefault="00000000" w:rsidP="003A7849">
            <w:pPr>
              <w:rPr>
                <w:rFonts w:ascii="Times New Roman" w:hAnsi="Times New Roman" w:cs="Times New Roman"/>
              </w:rPr>
            </w:pPr>
            <m:oMathPara>
              <m:oMathParaPr>
                <m:jc m:val="left"/>
              </m:oMathParaPr>
              <m:oMath>
                <m:f>
                  <m:fPr>
                    <m:ctrlPr>
                      <w:rPr>
                        <w:rFonts w:ascii="Cambria Math" w:hAnsi="Cambria Math" w:cs="Times New Roman"/>
                        <w:i/>
                      </w:rPr>
                    </m:ctrlPr>
                  </m:fPr>
                  <m:num>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vi</m:t>
                        </m:r>
                      </m:sub>
                    </m:sSub>
                    <m:r>
                      <w:rPr>
                        <w:rFonts w:ascii="Cambria Math" w:hAnsi="Cambria Math" w:cs="Times New Roman"/>
                      </w:rPr>
                      <m:t>(t)</m:t>
                    </m:r>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i</m:t>
                    </m:r>
                  </m:sub>
                </m:sSub>
                <m:r>
                  <w:rPr>
                    <w:rFonts w:ascii="Cambria Math" w:hAnsi="Cambria Math" w:cs="Times New Roman"/>
                  </w:rPr>
                  <m:t>(t)∙(1-e)</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vi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∙σ</m:t>
                </m:r>
              </m:oMath>
            </m:oMathPara>
          </w:p>
        </w:tc>
        <w:tc>
          <w:tcPr>
            <w:tcW w:w="473" w:type="dxa"/>
          </w:tcPr>
          <w:p w14:paraId="769D1FCC" w14:textId="77777777" w:rsidR="00292865" w:rsidRPr="00B214C7" w:rsidRDefault="00292865" w:rsidP="003A7849">
            <w:pPr>
              <w:rPr>
                <w:rFonts w:ascii="Times New Roman" w:hAnsi="Times New Roman" w:cs="Times New Roman"/>
              </w:rPr>
            </w:pPr>
            <w:r w:rsidRPr="00B214C7">
              <w:rPr>
                <w:rFonts w:ascii="Times New Roman" w:hAnsi="Times New Roman" w:cs="Times New Roman"/>
              </w:rPr>
              <w:t>(4)</w:t>
            </w:r>
          </w:p>
        </w:tc>
      </w:tr>
      <w:tr w:rsidR="00292865" w:rsidRPr="00B214C7" w14:paraId="7EE93E7E" w14:textId="77777777" w:rsidTr="003A7849">
        <w:tc>
          <w:tcPr>
            <w:tcW w:w="1408" w:type="dxa"/>
          </w:tcPr>
          <w:p w14:paraId="3440AB28" w14:textId="77777777" w:rsidR="00292865" w:rsidRPr="00B214C7" w:rsidRDefault="00000000" w:rsidP="003A7849">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pi</m:t>
                    </m:r>
                  </m:sub>
                </m:sSub>
                <m:r>
                  <w:rPr>
                    <w:rFonts w:ascii="Cambria Math" w:hAnsi="Cambria Math" w:cs="Times New Roman"/>
                  </w:rPr>
                  <m:t>(t)</m:t>
                </m:r>
              </m:oMath>
            </m:oMathPara>
          </w:p>
        </w:tc>
        <w:tc>
          <w:tcPr>
            <w:tcW w:w="7138" w:type="dxa"/>
          </w:tcPr>
          <w:p w14:paraId="2FF2DC9F" w14:textId="77777777" w:rsidR="00292865" w:rsidRPr="00B214C7" w:rsidRDefault="00292865" w:rsidP="003A7849">
            <w:pPr>
              <w:rPr>
                <w:rFonts w:ascii="Times New Roman" w:hAnsi="Times New Roman" w:cs="Times New Roman"/>
              </w:rPr>
            </w:pPr>
            <w:r>
              <w:rPr>
                <w:rFonts w:ascii="Times New Roman" w:hAnsi="Times New Roman" w:cs="Times New Roman" w:hint="eastAsia"/>
              </w:rPr>
              <w:t>临床前感染个体数量，年龄分组</w:t>
            </w:r>
            <w:r>
              <w:rPr>
                <w:rFonts w:ascii="Times New Roman" w:hAnsi="Times New Roman" w:cs="Times New Roman" w:hint="eastAsia"/>
              </w:rPr>
              <w:t>i</w:t>
            </w:r>
            <w:r>
              <w:rPr>
                <w:rFonts w:ascii="Times New Roman" w:hAnsi="Times New Roman" w:cs="Times New Roman" w:hint="eastAsia"/>
              </w:rPr>
              <w:t>，时间</w:t>
            </w:r>
            <w:r>
              <w:rPr>
                <w:rFonts w:ascii="Times New Roman" w:hAnsi="Times New Roman" w:cs="Times New Roman" w:hint="eastAsia"/>
              </w:rPr>
              <w:t>t</w:t>
            </w:r>
          </w:p>
        </w:tc>
        <w:tc>
          <w:tcPr>
            <w:tcW w:w="473" w:type="dxa"/>
          </w:tcPr>
          <w:p w14:paraId="1306975B" w14:textId="77777777" w:rsidR="00292865" w:rsidRPr="00B214C7" w:rsidRDefault="00292865" w:rsidP="003A7849">
            <w:pPr>
              <w:rPr>
                <w:rFonts w:ascii="Times New Roman" w:hAnsi="Times New Roman" w:cs="Times New Roman"/>
              </w:rPr>
            </w:pPr>
          </w:p>
        </w:tc>
      </w:tr>
      <w:tr w:rsidR="00292865" w:rsidRPr="00B214C7" w14:paraId="463BD346" w14:textId="77777777" w:rsidTr="003A7849">
        <w:tc>
          <w:tcPr>
            <w:tcW w:w="1408" w:type="dxa"/>
          </w:tcPr>
          <w:p w14:paraId="550F7011" w14:textId="77777777" w:rsidR="00292865" w:rsidRPr="00B214C7" w:rsidRDefault="00292865" w:rsidP="003A7849">
            <w:pPr>
              <w:rPr>
                <w:rFonts w:ascii="Times New Roman" w:hAnsi="Times New Roman" w:cs="Times New Roman"/>
              </w:rPr>
            </w:pPr>
          </w:p>
        </w:tc>
        <w:tc>
          <w:tcPr>
            <w:tcW w:w="7138" w:type="dxa"/>
          </w:tcPr>
          <w:p w14:paraId="4C4B2599" w14:textId="77777777" w:rsidR="00292865" w:rsidRPr="00B214C7" w:rsidRDefault="00000000" w:rsidP="003A7849">
            <w:pPr>
              <w:rPr>
                <w:rFonts w:ascii="Times New Roman" w:hAnsi="Times New Roman" w:cs="Times New Roman"/>
              </w:rPr>
            </w:pPr>
            <m:oMathPara>
              <m:oMathParaPr>
                <m:jc m:val="left"/>
              </m:oMathParaPr>
              <m:oMath>
                <m:f>
                  <m:fPr>
                    <m:ctrlPr>
                      <w:rPr>
                        <w:rFonts w:ascii="Cambria Math" w:hAnsi="Cambria Math" w:cs="Times New Roman"/>
                        <w:i/>
                      </w:rPr>
                    </m:ctrlPr>
                  </m:fPr>
                  <m:num>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pi</m:t>
                        </m:r>
                      </m:sub>
                    </m:sSub>
                    <m:r>
                      <w:rPr>
                        <w:rFonts w:ascii="Cambria Math" w:hAnsi="Cambria Math" w:cs="Times New Roman"/>
                      </w:rPr>
                      <m:t>(t)</m:t>
                    </m:r>
                  </m:num>
                  <m:den>
                    <m:r>
                      <w:rPr>
                        <w:rFonts w:ascii="Cambria Math" w:hAnsi="Cambria Math" w:cs="Times New Roman"/>
                      </w:rPr>
                      <m:t>dt</m:t>
                    </m:r>
                  </m:den>
                </m:f>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∙σ∙</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pi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p</m:t>
                    </m:r>
                  </m:sub>
                </m:sSub>
              </m:oMath>
            </m:oMathPara>
          </w:p>
        </w:tc>
        <w:tc>
          <w:tcPr>
            <w:tcW w:w="473" w:type="dxa"/>
          </w:tcPr>
          <w:p w14:paraId="79EE4E39" w14:textId="77777777" w:rsidR="00292865" w:rsidRPr="00B214C7" w:rsidRDefault="00292865" w:rsidP="003A7849">
            <w:pPr>
              <w:rPr>
                <w:rFonts w:ascii="Times New Roman" w:hAnsi="Times New Roman" w:cs="Times New Roman"/>
              </w:rPr>
            </w:pPr>
            <w:r w:rsidRPr="00B214C7">
              <w:rPr>
                <w:rFonts w:ascii="Times New Roman" w:hAnsi="Times New Roman" w:cs="Times New Roman"/>
              </w:rPr>
              <w:t>(5)</w:t>
            </w:r>
          </w:p>
        </w:tc>
      </w:tr>
      <w:tr w:rsidR="00292865" w:rsidRPr="00B214C7" w14:paraId="4547ED5A" w14:textId="77777777" w:rsidTr="003A7849">
        <w:tc>
          <w:tcPr>
            <w:tcW w:w="1408" w:type="dxa"/>
          </w:tcPr>
          <w:p w14:paraId="0024F3EF" w14:textId="77777777" w:rsidR="00292865" w:rsidRPr="00B214C7" w:rsidRDefault="00000000" w:rsidP="003A7849">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si</m:t>
                    </m:r>
                  </m:sub>
                </m:sSub>
                <m:r>
                  <w:rPr>
                    <w:rFonts w:ascii="Cambria Math" w:hAnsi="Cambria Math" w:cs="Times New Roman"/>
                  </w:rPr>
                  <m:t>(t)</m:t>
                </m:r>
              </m:oMath>
            </m:oMathPara>
          </w:p>
        </w:tc>
        <w:tc>
          <w:tcPr>
            <w:tcW w:w="7138" w:type="dxa"/>
          </w:tcPr>
          <w:p w14:paraId="24AEC096" w14:textId="77777777" w:rsidR="00292865" w:rsidRPr="00B214C7" w:rsidRDefault="00292865" w:rsidP="003A7849">
            <w:pPr>
              <w:rPr>
                <w:rFonts w:ascii="Times New Roman" w:hAnsi="Times New Roman" w:cs="Times New Roman"/>
              </w:rPr>
            </w:pPr>
            <w:r>
              <w:rPr>
                <w:rFonts w:ascii="Times New Roman" w:hAnsi="Times New Roman" w:cs="Times New Roman" w:hint="eastAsia"/>
              </w:rPr>
              <w:t>亚临床感染个体数量，年龄分组</w:t>
            </w:r>
            <w:r>
              <w:rPr>
                <w:rFonts w:ascii="Times New Roman" w:hAnsi="Times New Roman" w:cs="Times New Roman" w:hint="eastAsia"/>
              </w:rPr>
              <w:t>i</w:t>
            </w:r>
            <w:r>
              <w:rPr>
                <w:rFonts w:ascii="Times New Roman" w:hAnsi="Times New Roman" w:cs="Times New Roman" w:hint="eastAsia"/>
              </w:rPr>
              <w:t>，时间</w:t>
            </w:r>
            <w:r>
              <w:rPr>
                <w:rFonts w:ascii="Times New Roman" w:hAnsi="Times New Roman" w:cs="Times New Roman" w:hint="eastAsia"/>
              </w:rPr>
              <w:t>t</w:t>
            </w:r>
          </w:p>
        </w:tc>
        <w:tc>
          <w:tcPr>
            <w:tcW w:w="473" w:type="dxa"/>
          </w:tcPr>
          <w:p w14:paraId="5F1F0D23" w14:textId="77777777" w:rsidR="00292865" w:rsidRPr="00B214C7" w:rsidRDefault="00292865" w:rsidP="003A7849">
            <w:pPr>
              <w:rPr>
                <w:rFonts w:ascii="Times New Roman" w:hAnsi="Times New Roman" w:cs="Times New Roman"/>
              </w:rPr>
            </w:pPr>
          </w:p>
        </w:tc>
      </w:tr>
      <w:tr w:rsidR="00292865" w:rsidRPr="00B214C7" w14:paraId="791EA386" w14:textId="77777777" w:rsidTr="003A7849">
        <w:tc>
          <w:tcPr>
            <w:tcW w:w="1408" w:type="dxa"/>
          </w:tcPr>
          <w:p w14:paraId="73697646" w14:textId="77777777" w:rsidR="00292865" w:rsidRPr="00B214C7" w:rsidRDefault="00292865" w:rsidP="003A7849">
            <w:pPr>
              <w:rPr>
                <w:rFonts w:ascii="Times New Roman" w:hAnsi="Times New Roman" w:cs="Times New Roman"/>
              </w:rPr>
            </w:pPr>
          </w:p>
        </w:tc>
        <w:tc>
          <w:tcPr>
            <w:tcW w:w="7138" w:type="dxa"/>
          </w:tcPr>
          <w:p w14:paraId="2FEB60CE" w14:textId="77777777" w:rsidR="00292865" w:rsidRPr="00B214C7" w:rsidRDefault="00000000" w:rsidP="003A7849">
            <w:pPr>
              <w:rPr>
                <w:rFonts w:ascii="Times New Roman" w:hAnsi="Times New Roman" w:cs="Times New Roman"/>
              </w:rPr>
            </w:pPr>
            <m:oMathPara>
              <m:oMathParaPr>
                <m:jc m:val="left"/>
              </m:oMathParaPr>
              <m:oMath>
                <m:f>
                  <m:fPr>
                    <m:ctrlPr>
                      <w:rPr>
                        <w:rFonts w:ascii="Cambria Math" w:hAnsi="Cambria Math" w:cs="Times New Roman"/>
                        <w:i/>
                      </w:rPr>
                    </m:ctrlPr>
                  </m:fPr>
                  <m:num>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si</m:t>
                        </m:r>
                      </m:sub>
                    </m:sSub>
                    <m:r>
                      <w:rPr>
                        <w:rFonts w:ascii="Cambria Math" w:hAnsi="Cambria Math" w:cs="Times New Roman"/>
                      </w:rPr>
                      <m:t>(t)</m:t>
                    </m:r>
                  </m:num>
                  <m:den>
                    <m:r>
                      <w:rPr>
                        <w:rFonts w:ascii="Cambria Math" w:hAnsi="Cambria Math" w:cs="Times New Roman"/>
                      </w:rPr>
                      <m:t>dt</m:t>
                    </m:r>
                  </m:den>
                </m:f>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∙σ∙</m:t>
                </m:r>
                <m:sSub>
                  <m:sSubPr>
                    <m:ctrlPr>
                      <w:rPr>
                        <w:rFonts w:ascii="Cambria Math" w:hAnsi="Cambria Math" w:cs="Times New Roman"/>
                        <w:i/>
                      </w:rPr>
                    </m:ctrlPr>
                  </m:sSubPr>
                  <m:e>
                    <m:r>
                      <w:rPr>
                        <w:rFonts w:ascii="Cambria Math" w:hAnsi="Cambria Math" w:cs="Times New Roman"/>
                      </w:rPr>
                      <m:t>(1-y</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vi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∙σ- </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si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s</m:t>
                    </m:r>
                  </m:sub>
                </m:sSub>
              </m:oMath>
            </m:oMathPara>
          </w:p>
        </w:tc>
        <w:tc>
          <w:tcPr>
            <w:tcW w:w="473" w:type="dxa"/>
          </w:tcPr>
          <w:p w14:paraId="73ED7E99" w14:textId="77777777" w:rsidR="00292865" w:rsidRPr="00B214C7" w:rsidRDefault="00292865" w:rsidP="003A7849">
            <w:pPr>
              <w:rPr>
                <w:rFonts w:ascii="Times New Roman" w:hAnsi="Times New Roman" w:cs="Times New Roman"/>
              </w:rPr>
            </w:pPr>
            <w:r w:rsidRPr="00B214C7">
              <w:rPr>
                <w:rFonts w:ascii="Times New Roman" w:hAnsi="Times New Roman" w:cs="Times New Roman"/>
              </w:rPr>
              <w:t>(6)</w:t>
            </w:r>
          </w:p>
        </w:tc>
      </w:tr>
      <w:tr w:rsidR="00292865" w:rsidRPr="00B214C7" w14:paraId="68E37004" w14:textId="77777777" w:rsidTr="003A7849">
        <w:tc>
          <w:tcPr>
            <w:tcW w:w="1408" w:type="dxa"/>
          </w:tcPr>
          <w:p w14:paraId="277433E8" w14:textId="77777777" w:rsidR="00292865" w:rsidRPr="00B214C7" w:rsidRDefault="00000000" w:rsidP="003A7849">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ci</m:t>
                    </m:r>
                  </m:sub>
                </m:sSub>
                <m:d>
                  <m:dPr>
                    <m:ctrlPr>
                      <w:rPr>
                        <w:rFonts w:ascii="Cambria Math" w:hAnsi="Cambria Math" w:cs="Times New Roman"/>
                        <w:i/>
                      </w:rPr>
                    </m:ctrlPr>
                  </m:dPr>
                  <m:e>
                    <m:r>
                      <w:rPr>
                        <w:rFonts w:ascii="Cambria Math" w:hAnsi="Cambria Math" w:cs="Times New Roman"/>
                      </w:rPr>
                      <m:t>t</m:t>
                    </m:r>
                  </m:e>
                </m:d>
              </m:oMath>
            </m:oMathPara>
          </w:p>
        </w:tc>
        <w:tc>
          <w:tcPr>
            <w:tcW w:w="7138" w:type="dxa"/>
          </w:tcPr>
          <w:p w14:paraId="2FF8183C" w14:textId="77777777" w:rsidR="00292865" w:rsidRPr="00B214C7" w:rsidRDefault="00292865" w:rsidP="003A7849">
            <w:pPr>
              <w:rPr>
                <w:rFonts w:ascii="Times New Roman" w:hAnsi="Times New Roman" w:cs="Times New Roman"/>
              </w:rPr>
            </w:pPr>
            <w:r>
              <w:rPr>
                <w:rFonts w:ascii="Times New Roman" w:hAnsi="Times New Roman" w:cs="Times New Roman" w:hint="eastAsia"/>
              </w:rPr>
              <w:t>感染个体数量，年龄分组</w:t>
            </w:r>
            <w:r>
              <w:rPr>
                <w:rFonts w:ascii="Times New Roman" w:hAnsi="Times New Roman" w:cs="Times New Roman" w:hint="eastAsia"/>
              </w:rPr>
              <w:t>i</w:t>
            </w:r>
            <w:r>
              <w:rPr>
                <w:rFonts w:ascii="Times New Roman" w:hAnsi="Times New Roman" w:cs="Times New Roman" w:hint="eastAsia"/>
              </w:rPr>
              <w:t>，时间</w:t>
            </w:r>
            <w:r>
              <w:rPr>
                <w:rFonts w:ascii="Times New Roman" w:hAnsi="Times New Roman" w:cs="Times New Roman" w:hint="eastAsia"/>
              </w:rPr>
              <w:t>t</w:t>
            </w:r>
          </w:p>
        </w:tc>
        <w:tc>
          <w:tcPr>
            <w:tcW w:w="473" w:type="dxa"/>
          </w:tcPr>
          <w:p w14:paraId="5BC67E2D" w14:textId="77777777" w:rsidR="00292865" w:rsidRPr="00B214C7" w:rsidRDefault="00292865" w:rsidP="003A7849">
            <w:pPr>
              <w:rPr>
                <w:rFonts w:ascii="Times New Roman" w:hAnsi="Times New Roman" w:cs="Times New Roman"/>
              </w:rPr>
            </w:pPr>
          </w:p>
        </w:tc>
      </w:tr>
      <w:tr w:rsidR="00292865" w:rsidRPr="00B214C7" w14:paraId="44649D94" w14:textId="77777777" w:rsidTr="003A7849">
        <w:tc>
          <w:tcPr>
            <w:tcW w:w="1408" w:type="dxa"/>
          </w:tcPr>
          <w:p w14:paraId="784D4A54" w14:textId="77777777" w:rsidR="00292865" w:rsidRPr="00B214C7" w:rsidRDefault="00292865" w:rsidP="003A7849">
            <w:pPr>
              <w:rPr>
                <w:rFonts w:ascii="Times New Roman" w:hAnsi="Times New Roman" w:cs="Times New Roman"/>
              </w:rPr>
            </w:pPr>
          </w:p>
        </w:tc>
        <w:tc>
          <w:tcPr>
            <w:tcW w:w="7138" w:type="dxa"/>
          </w:tcPr>
          <w:p w14:paraId="4829628A" w14:textId="77777777" w:rsidR="00292865" w:rsidRPr="00B214C7" w:rsidRDefault="00000000" w:rsidP="003A7849">
            <w:pPr>
              <w:rPr>
                <w:rFonts w:ascii="Times New Roman" w:hAnsi="Times New Roman" w:cs="Times New Roman"/>
              </w:rPr>
            </w:pPr>
            <m:oMathPara>
              <m:oMathParaPr>
                <m:jc m:val="left"/>
              </m:oMathParaPr>
              <m:oMath>
                <m:f>
                  <m:fPr>
                    <m:ctrlPr>
                      <w:rPr>
                        <w:rFonts w:ascii="Cambria Math" w:hAnsi="Cambria Math" w:cs="Times New Roman"/>
                        <w:i/>
                      </w:rPr>
                    </m:ctrlPr>
                  </m:fPr>
                  <m:num>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ci</m:t>
                        </m:r>
                      </m:sub>
                    </m:sSub>
                    <m:d>
                      <m:dPr>
                        <m:ctrlPr>
                          <w:rPr>
                            <w:rFonts w:ascii="Cambria Math" w:hAnsi="Cambria Math" w:cs="Times New Roman"/>
                            <w:i/>
                          </w:rPr>
                        </m:ctrlPr>
                      </m:dPr>
                      <m:e>
                        <m:r>
                          <w:rPr>
                            <w:rFonts w:ascii="Cambria Math" w:hAnsi="Cambria Math" w:cs="Times New Roman"/>
                          </w:rPr>
                          <m:t>t</m:t>
                        </m:r>
                      </m:e>
                    </m:d>
                  </m:num>
                  <m:den>
                    <m:r>
                      <w:rPr>
                        <w:rFonts w:ascii="Cambria Math" w:hAnsi="Cambria Math" w:cs="Times New Roman"/>
                      </w:rPr>
                      <m:t>dt</m:t>
                    </m:r>
                  </m:den>
                </m:f>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pi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p</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c</m:t>
                    </m:r>
                  </m:sub>
                </m:sSub>
              </m:oMath>
            </m:oMathPara>
          </w:p>
        </w:tc>
        <w:tc>
          <w:tcPr>
            <w:tcW w:w="473" w:type="dxa"/>
          </w:tcPr>
          <w:p w14:paraId="76B622DE" w14:textId="77777777" w:rsidR="00292865" w:rsidRPr="00B214C7" w:rsidRDefault="00292865" w:rsidP="003A7849">
            <w:pPr>
              <w:rPr>
                <w:rFonts w:ascii="Times New Roman" w:hAnsi="Times New Roman" w:cs="Times New Roman"/>
              </w:rPr>
            </w:pPr>
            <w:r w:rsidRPr="00B214C7">
              <w:rPr>
                <w:rFonts w:ascii="Times New Roman" w:hAnsi="Times New Roman" w:cs="Times New Roman"/>
              </w:rPr>
              <w:t>(7)</w:t>
            </w:r>
          </w:p>
        </w:tc>
      </w:tr>
      <w:tr w:rsidR="00292865" w:rsidRPr="00B214C7" w14:paraId="408E07CF" w14:textId="77777777" w:rsidTr="003A7849">
        <w:tc>
          <w:tcPr>
            <w:tcW w:w="1408" w:type="dxa"/>
          </w:tcPr>
          <w:p w14:paraId="62FE0537" w14:textId="77777777" w:rsidR="00292865" w:rsidRPr="00B214C7" w:rsidRDefault="00000000" w:rsidP="003A7849">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m:t>
                    </m:r>
                  </m:sub>
                </m:sSub>
                <m:r>
                  <w:rPr>
                    <w:rFonts w:ascii="Cambria Math" w:hAnsi="Cambria Math" w:cs="Times New Roman"/>
                  </w:rPr>
                  <m:t>(t)</m:t>
                </m:r>
              </m:oMath>
            </m:oMathPara>
          </w:p>
        </w:tc>
        <w:tc>
          <w:tcPr>
            <w:tcW w:w="7138" w:type="dxa"/>
          </w:tcPr>
          <w:p w14:paraId="461AEFA3" w14:textId="77777777" w:rsidR="00292865" w:rsidRPr="00B214C7" w:rsidRDefault="00292865" w:rsidP="003A7849">
            <w:pPr>
              <w:rPr>
                <w:rFonts w:ascii="Times New Roman" w:hAnsi="Times New Roman" w:cs="Times New Roman"/>
              </w:rPr>
            </w:pPr>
            <w:r>
              <w:rPr>
                <w:rFonts w:ascii="Times New Roman" w:hAnsi="Times New Roman" w:cs="Times New Roman" w:hint="eastAsia"/>
              </w:rPr>
              <w:t>已治愈个体数量，年龄分组</w:t>
            </w:r>
            <w:r>
              <w:rPr>
                <w:rFonts w:ascii="Times New Roman" w:hAnsi="Times New Roman" w:cs="Times New Roman" w:hint="eastAsia"/>
              </w:rPr>
              <w:t>i</w:t>
            </w:r>
            <w:r>
              <w:rPr>
                <w:rFonts w:ascii="Times New Roman" w:hAnsi="Times New Roman" w:cs="Times New Roman" w:hint="eastAsia"/>
              </w:rPr>
              <w:t>，时间</w:t>
            </w:r>
            <w:r>
              <w:rPr>
                <w:rFonts w:ascii="Times New Roman" w:hAnsi="Times New Roman" w:cs="Times New Roman" w:hint="eastAsia"/>
              </w:rPr>
              <w:t>t</w:t>
            </w:r>
          </w:p>
        </w:tc>
        <w:tc>
          <w:tcPr>
            <w:tcW w:w="473" w:type="dxa"/>
          </w:tcPr>
          <w:p w14:paraId="12682632" w14:textId="77777777" w:rsidR="00292865" w:rsidRPr="00B214C7" w:rsidRDefault="00292865" w:rsidP="003A7849">
            <w:pPr>
              <w:rPr>
                <w:rFonts w:ascii="Times New Roman" w:hAnsi="Times New Roman" w:cs="Times New Roman"/>
              </w:rPr>
            </w:pPr>
          </w:p>
        </w:tc>
      </w:tr>
      <w:tr w:rsidR="00292865" w:rsidRPr="00B214C7" w14:paraId="6F18B2CE" w14:textId="77777777" w:rsidTr="003A7849">
        <w:tc>
          <w:tcPr>
            <w:tcW w:w="1408" w:type="dxa"/>
          </w:tcPr>
          <w:p w14:paraId="23CE5A28" w14:textId="77777777" w:rsidR="00292865" w:rsidRPr="00B214C7" w:rsidRDefault="00292865" w:rsidP="003A7849">
            <w:pPr>
              <w:rPr>
                <w:rFonts w:ascii="Times New Roman" w:hAnsi="Times New Roman" w:cs="Times New Roman"/>
              </w:rPr>
            </w:pPr>
          </w:p>
        </w:tc>
        <w:tc>
          <w:tcPr>
            <w:tcW w:w="7138" w:type="dxa"/>
          </w:tcPr>
          <w:p w14:paraId="3E656EB9" w14:textId="77777777" w:rsidR="00292865" w:rsidRPr="00B214C7" w:rsidRDefault="00000000" w:rsidP="003A7849">
            <w:pPr>
              <w:rPr>
                <w:rFonts w:ascii="Times New Roman" w:hAnsi="Times New Roman" w:cs="Times New Roman"/>
              </w:rPr>
            </w:pPr>
            <m:oMathPara>
              <m:oMathParaPr>
                <m:jc m:val="left"/>
              </m:oMathParaPr>
              <m:oMath>
                <m:f>
                  <m:fPr>
                    <m:ctrlPr>
                      <w:rPr>
                        <w:rFonts w:ascii="Cambria Math" w:hAnsi="Cambria Math" w:cs="Times New Roman"/>
                        <w:i/>
                      </w:rPr>
                    </m:ctrlPr>
                  </m:fPr>
                  <m:num>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m:t>
                        </m:r>
                      </m:sub>
                    </m:sSub>
                    <m:r>
                      <w:rPr>
                        <w:rFonts w:ascii="Cambria Math" w:hAnsi="Cambria Math" w:cs="Times New Roman"/>
                      </w:rPr>
                      <m:t>(t)</m:t>
                    </m:r>
                  </m:num>
                  <m:den>
                    <m:r>
                      <w:rPr>
                        <w:rFonts w:ascii="Cambria Math" w:hAnsi="Cambria Math" w:cs="Times New Roman"/>
                      </w:rPr>
                      <m:t>dt</m:t>
                    </m:r>
                  </m:den>
                </m:f>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c</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si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s</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n</m:t>
                    </m:r>
                  </m:sub>
                </m:sSub>
              </m:oMath>
            </m:oMathPara>
          </w:p>
        </w:tc>
        <w:tc>
          <w:tcPr>
            <w:tcW w:w="473" w:type="dxa"/>
          </w:tcPr>
          <w:p w14:paraId="54557FE7" w14:textId="77777777" w:rsidR="00292865" w:rsidRPr="00B214C7" w:rsidRDefault="00292865" w:rsidP="003A7849">
            <w:pPr>
              <w:rPr>
                <w:rFonts w:ascii="Times New Roman" w:hAnsi="Times New Roman" w:cs="Times New Roman"/>
              </w:rPr>
            </w:pPr>
            <w:r w:rsidRPr="00B214C7">
              <w:rPr>
                <w:rFonts w:ascii="Times New Roman" w:hAnsi="Times New Roman" w:cs="Times New Roman"/>
              </w:rPr>
              <w:t>(8)</w:t>
            </w:r>
          </w:p>
        </w:tc>
      </w:tr>
    </w:tbl>
    <w:p w14:paraId="37716E30" w14:textId="68286F26" w:rsidR="00292865" w:rsidRDefault="00292865" w:rsidP="005F1894">
      <w:pPr>
        <w:ind w:left="720"/>
        <w:rPr>
          <w:rFonts w:ascii="Times New Roman" w:hAnsi="Times New Roman" w:cs="Times New Roman"/>
          <w:sz w:val="28"/>
        </w:rPr>
      </w:pPr>
      <w:r>
        <w:rPr>
          <w:rFonts w:ascii="Times New Roman" w:hAnsi="Times New Roman" w:cs="Times New Roman" w:hint="eastAsia"/>
          <w:sz w:val="28"/>
        </w:rPr>
        <w:t>LibEpidemic</w:t>
      </w:r>
      <w:r>
        <w:rPr>
          <w:rFonts w:ascii="Times New Roman" w:hAnsi="Times New Roman" w:cs="Times New Roman" w:hint="eastAsia"/>
          <w:sz w:val="28"/>
        </w:rPr>
        <w:t>框架通过如下</w:t>
      </w:r>
      <w:r>
        <w:rPr>
          <w:rFonts w:ascii="Times New Roman" w:hAnsi="Times New Roman" w:cs="Times New Roman" w:hint="eastAsia"/>
          <w:sz w:val="28"/>
        </w:rPr>
        <w:t>API</w:t>
      </w:r>
      <w:r>
        <w:rPr>
          <w:rFonts w:ascii="Times New Roman" w:hAnsi="Times New Roman" w:cs="Times New Roman" w:hint="eastAsia"/>
          <w:sz w:val="28"/>
        </w:rPr>
        <w:t>依次完成该模型</w:t>
      </w:r>
      <w:r w:rsidR="00117643">
        <w:rPr>
          <w:rFonts w:ascii="Times New Roman" w:hAnsi="Times New Roman" w:cs="Times New Roman" w:hint="eastAsia"/>
          <w:sz w:val="28"/>
        </w:rPr>
        <w:t>的结构</w:t>
      </w:r>
      <w:r>
        <w:rPr>
          <w:rFonts w:ascii="Times New Roman" w:hAnsi="Times New Roman" w:cs="Times New Roman" w:hint="eastAsia"/>
          <w:sz w:val="28"/>
        </w:rPr>
        <w:t>：</w:t>
      </w:r>
      <w:r w:rsidR="005F1894" w:rsidRPr="005F1894">
        <w:rPr>
          <w:rFonts w:ascii="Times New Roman" w:hAnsi="Times New Roman" w:cs="Times New Roman"/>
          <w:sz w:val="28"/>
        </w:rPr>
        <w:t>vertical_divide(graph, 'S', ['E'])</w:t>
      </w:r>
      <w:r w:rsidR="005F1894" w:rsidRPr="005F1894">
        <w:rPr>
          <w:rFonts w:ascii="Times New Roman" w:hAnsi="Times New Roman" w:cs="Times New Roman"/>
          <w:sz w:val="28"/>
        </w:rPr>
        <w:cr/>
        <w:t>horizontal_divide(graph, 'S', ['V'])</w:t>
      </w:r>
      <w:r w:rsidR="005F1894" w:rsidRPr="005F1894">
        <w:rPr>
          <w:rFonts w:ascii="Times New Roman" w:hAnsi="Times New Roman" w:cs="Times New Roman"/>
          <w:sz w:val="28"/>
        </w:rPr>
        <w:cr/>
        <w:t>vertical_divide(graph, 'E', ['Ip', 'Ic', 'R'])</w:t>
      </w:r>
      <w:r w:rsidR="005F1894" w:rsidRPr="005F1894">
        <w:rPr>
          <w:rFonts w:ascii="Times New Roman" w:hAnsi="Times New Roman" w:cs="Times New Roman"/>
          <w:sz w:val="28"/>
        </w:rPr>
        <w:cr/>
        <w:t>vertical_divide(graph, 'V', ['Ev', 'Is'])</w:t>
      </w:r>
      <w:r w:rsidR="005F1894" w:rsidRPr="005F1894">
        <w:rPr>
          <w:rFonts w:ascii="Times New Roman" w:hAnsi="Times New Roman" w:cs="Times New Roman"/>
          <w:sz w:val="28"/>
        </w:rPr>
        <w:cr/>
        <w:t>add_path(graph, 'S', 'V')</w:t>
      </w:r>
      <w:r w:rsidR="005F1894" w:rsidRPr="005F1894">
        <w:rPr>
          <w:rFonts w:ascii="Times New Roman" w:hAnsi="Times New Roman" w:cs="Times New Roman"/>
          <w:sz w:val="28"/>
        </w:rPr>
        <w:cr/>
        <w:t>add_path(graph, 'V', 'S')</w:t>
      </w:r>
      <w:r w:rsidR="005F1894" w:rsidRPr="005F1894">
        <w:rPr>
          <w:rFonts w:ascii="Times New Roman" w:hAnsi="Times New Roman" w:cs="Times New Roman"/>
          <w:sz w:val="28"/>
        </w:rPr>
        <w:cr/>
        <w:t>add_path(graph, 'R', 'S')</w:t>
      </w:r>
      <w:r w:rsidR="005F1894" w:rsidRPr="005F1894">
        <w:rPr>
          <w:rFonts w:ascii="Times New Roman" w:hAnsi="Times New Roman" w:cs="Times New Roman"/>
          <w:sz w:val="28"/>
        </w:rPr>
        <w:cr/>
        <w:t>add_path(graph, 'E', 'Is')</w:t>
      </w:r>
      <w:r w:rsidR="005F1894" w:rsidRPr="005F1894">
        <w:rPr>
          <w:rFonts w:ascii="Times New Roman" w:hAnsi="Times New Roman" w:cs="Times New Roman"/>
          <w:sz w:val="28"/>
        </w:rPr>
        <w:cr/>
        <w:t>add_path(graph, 'Is', 'R')</w:t>
      </w:r>
    </w:p>
    <w:p w14:paraId="4419F48E" w14:textId="5D70FED8" w:rsidR="00117643" w:rsidRDefault="00117643" w:rsidP="00ED55F2">
      <w:pPr>
        <w:ind w:firstLine="720"/>
        <w:rPr>
          <w:rFonts w:ascii="Times New Roman" w:hAnsi="Times New Roman" w:cs="Times New Roman"/>
          <w:sz w:val="28"/>
        </w:rPr>
      </w:pPr>
      <w:r>
        <w:rPr>
          <w:rFonts w:ascii="Times New Roman" w:hAnsi="Times New Roman" w:cs="Times New Roman" w:hint="eastAsia"/>
          <w:sz w:val="28"/>
        </w:rPr>
        <w:t>使用</w:t>
      </w:r>
      <w:r>
        <w:rPr>
          <w:rFonts w:ascii="Times New Roman" w:hAnsi="Times New Roman" w:cs="Times New Roman" w:hint="eastAsia"/>
          <w:sz w:val="28"/>
        </w:rPr>
        <w:t>LibEpidemic</w:t>
      </w:r>
      <w:r w:rsidR="00ED55F2">
        <w:rPr>
          <w:rFonts w:ascii="Times New Roman" w:hAnsi="Times New Roman" w:cs="Times New Roman" w:hint="eastAsia"/>
          <w:sz w:val="28"/>
        </w:rPr>
        <w:t>完成的上述模型结构图为</w:t>
      </w:r>
      <w:r>
        <w:rPr>
          <w:rFonts w:ascii="Times New Roman" w:hAnsi="Times New Roman" w:cs="Times New Roman" w:hint="eastAsia"/>
          <w:sz w:val="28"/>
        </w:rPr>
        <w:t>：</w:t>
      </w:r>
    </w:p>
    <w:p w14:paraId="52ED826E" w14:textId="2C79A89F" w:rsidR="005F1894" w:rsidRDefault="005F1894" w:rsidP="005F1894">
      <w:pPr>
        <w:jc w:val="center"/>
        <w:rPr>
          <w:rFonts w:ascii="Times New Roman" w:hAnsi="Times New Roman" w:cs="Times New Roman"/>
          <w:sz w:val="28"/>
        </w:rPr>
      </w:pPr>
      <w:r w:rsidRPr="005F1894">
        <w:rPr>
          <w:rFonts w:ascii="Times New Roman" w:hAnsi="Times New Roman" w:cs="Times New Roman"/>
          <w:noProof/>
          <w:sz w:val="28"/>
          <w:lang w:val="en-US"/>
        </w:rPr>
        <w:lastRenderedPageBreak/>
        <w:drawing>
          <wp:inline distT="0" distB="0" distL="0" distR="0" wp14:anchorId="517250A8" wp14:editId="1DAA6562">
            <wp:extent cx="4284324" cy="4284324"/>
            <wp:effectExtent l="0" t="0" r="254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89103" cy="4289103"/>
                    </a:xfrm>
                    <a:prstGeom prst="rect">
                      <a:avLst/>
                    </a:prstGeom>
                  </pic:spPr>
                </pic:pic>
              </a:graphicData>
            </a:graphic>
          </wp:inline>
        </w:drawing>
      </w:r>
    </w:p>
    <w:p w14:paraId="5246A80A" w14:textId="2E5EC1AA" w:rsidR="00EB2EBE" w:rsidRDefault="00EB2EBE" w:rsidP="00EB2EBE">
      <w:pPr>
        <w:pStyle w:val="2"/>
        <w:rPr>
          <w:rFonts w:ascii="Times New Roman" w:hAnsi="Times New Roman" w:cs="Times New Roman"/>
          <w:b/>
        </w:rPr>
      </w:pPr>
      <w:bookmarkStart w:id="17" w:name="_Toc119160034"/>
      <w:r>
        <w:rPr>
          <w:rFonts w:ascii="Times New Roman" w:hAnsi="Times New Roman" w:cs="Times New Roman"/>
          <w:b/>
        </w:rPr>
        <w:t>2.</w:t>
      </w:r>
      <w:r>
        <w:rPr>
          <w:rFonts w:ascii="Times New Roman" w:hAnsi="Times New Roman" w:cs="Times New Roman"/>
          <w:b/>
        </w:rPr>
        <w:t>3</w:t>
      </w:r>
      <w:r>
        <w:rPr>
          <w:rFonts w:ascii="Times New Roman" w:hAnsi="Times New Roman" w:cs="Times New Roman" w:hint="eastAsia"/>
          <w:b/>
        </w:rPr>
        <w:t>系统性</w:t>
      </w:r>
      <w:r>
        <w:rPr>
          <w:rFonts w:ascii="Times New Roman" w:hAnsi="Times New Roman" w:cs="Times New Roman" w:hint="eastAsia"/>
          <w:b/>
        </w:rPr>
        <w:t>复现</w:t>
      </w:r>
      <w:bookmarkEnd w:id="17"/>
    </w:p>
    <w:p w14:paraId="0438752C" w14:textId="04F3C75E" w:rsidR="00AD71AF" w:rsidRPr="00AD71AF" w:rsidRDefault="00AD71AF" w:rsidP="00AD71AF">
      <w:pPr>
        <w:rPr>
          <w:rFonts w:hint="eastAsia"/>
        </w:rPr>
      </w:pPr>
      <w:r>
        <w:rPr>
          <w:noProof/>
        </w:rPr>
        <w:drawing>
          <wp:inline distT="0" distB="0" distL="0" distR="0" wp14:anchorId="17342556" wp14:editId="528C5441">
            <wp:extent cx="5733415" cy="2724785"/>
            <wp:effectExtent l="0" t="0" r="63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3415" cy="2724785"/>
                    </a:xfrm>
                    <a:prstGeom prst="rect">
                      <a:avLst/>
                    </a:prstGeom>
                  </pic:spPr>
                </pic:pic>
              </a:graphicData>
            </a:graphic>
          </wp:inline>
        </w:drawing>
      </w:r>
    </w:p>
    <w:p w14:paraId="2E917154" w14:textId="508FDB0F" w:rsidR="00EB2EBE" w:rsidRPr="005F1894" w:rsidRDefault="00EB2EBE" w:rsidP="005F1894">
      <w:pPr>
        <w:jc w:val="center"/>
        <w:rPr>
          <w:rFonts w:ascii="Times New Roman" w:hAnsi="Times New Roman" w:cs="Times New Roman" w:hint="eastAsia"/>
          <w:sz w:val="28"/>
        </w:rPr>
      </w:pPr>
      <w:r>
        <w:rPr>
          <w:noProof/>
        </w:rPr>
        <w:lastRenderedPageBreak/>
        <w:drawing>
          <wp:inline distT="0" distB="0" distL="0" distR="0" wp14:anchorId="39D3A5AB" wp14:editId="4DA0CA31">
            <wp:extent cx="5733415" cy="2753360"/>
            <wp:effectExtent l="0" t="0" r="635"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415" cy="2753360"/>
                    </a:xfrm>
                    <a:prstGeom prst="rect">
                      <a:avLst/>
                    </a:prstGeom>
                  </pic:spPr>
                </pic:pic>
              </a:graphicData>
            </a:graphic>
          </wp:inline>
        </w:drawing>
      </w:r>
    </w:p>
    <w:p w14:paraId="79D8E7FB" w14:textId="4EBA2094" w:rsidR="00BC7CAF" w:rsidRDefault="0032619B" w:rsidP="0098166F">
      <w:pPr>
        <w:pStyle w:val="1"/>
        <w:numPr>
          <w:ilvl w:val="0"/>
          <w:numId w:val="28"/>
        </w:numPr>
        <w:rPr>
          <w:rFonts w:ascii="Times New Roman" w:hAnsi="Times New Roman" w:cs="Times New Roman"/>
          <w:b/>
        </w:rPr>
      </w:pPr>
      <w:bookmarkStart w:id="18" w:name="_Toc119160035"/>
      <w:r>
        <w:rPr>
          <w:rFonts w:ascii="Times New Roman" w:hAnsi="Times New Roman" w:cs="Times New Roman" w:hint="eastAsia"/>
          <w:b/>
        </w:rPr>
        <w:t>前端</w:t>
      </w:r>
      <w:r w:rsidR="00BC7CAF">
        <w:rPr>
          <w:rFonts w:ascii="Times New Roman" w:hAnsi="Times New Roman" w:cs="Times New Roman" w:hint="eastAsia"/>
          <w:b/>
        </w:rPr>
        <w:t>需求说明</w:t>
      </w:r>
      <w:bookmarkEnd w:id="18"/>
    </w:p>
    <w:p w14:paraId="5580B7A3" w14:textId="28EA0DA4" w:rsidR="00437EBE" w:rsidRPr="00437EBE" w:rsidRDefault="00437EBE" w:rsidP="00437EBE">
      <w:pPr>
        <w:rPr>
          <w:rFonts w:hint="eastAsia"/>
        </w:rPr>
      </w:pPr>
      <w:r>
        <w:rPr>
          <w:noProof/>
        </w:rPr>
        <w:drawing>
          <wp:inline distT="0" distB="0" distL="0" distR="0" wp14:anchorId="361A212C" wp14:editId="37084042">
            <wp:extent cx="5733415" cy="2665095"/>
            <wp:effectExtent l="0" t="0" r="635"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2665095"/>
                    </a:xfrm>
                    <a:prstGeom prst="rect">
                      <a:avLst/>
                    </a:prstGeom>
                  </pic:spPr>
                </pic:pic>
              </a:graphicData>
            </a:graphic>
          </wp:inline>
        </w:drawing>
      </w:r>
    </w:p>
    <w:p w14:paraId="478EF1E2" w14:textId="1FF6E676" w:rsidR="00BC7CAF" w:rsidRDefault="00BC7CAF" w:rsidP="00BC7CAF">
      <w:pPr>
        <w:pStyle w:val="2"/>
        <w:rPr>
          <w:rFonts w:ascii="Times New Roman" w:hAnsi="Times New Roman" w:cs="Times New Roman"/>
          <w:b/>
        </w:rPr>
      </w:pPr>
      <w:bookmarkStart w:id="19" w:name="_Toc119160036"/>
      <w:r>
        <w:rPr>
          <w:rFonts w:ascii="Times New Roman" w:hAnsi="Times New Roman" w:cs="Times New Roman"/>
          <w:b/>
        </w:rPr>
        <w:t>3</w:t>
      </w:r>
      <w:r w:rsidRPr="00B214C7">
        <w:rPr>
          <w:rFonts w:ascii="Times New Roman" w:hAnsi="Times New Roman" w:cs="Times New Roman"/>
          <w:b/>
        </w:rPr>
        <w:t>.1</w:t>
      </w:r>
      <w:r w:rsidR="0032619B">
        <w:rPr>
          <w:rFonts w:ascii="Times New Roman" w:hAnsi="Times New Roman" w:cs="Times New Roman" w:hint="eastAsia"/>
          <w:b/>
        </w:rPr>
        <w:t>用户数据</w:t>
      </w:r>
      <w:r w:rsidR="0032619B">
        <w:rPr>
          <w:rFonts w:ascii="Times New Roman" w:hAnsi="Times New Roman" w:cs="Times New Roman" w:hint="eastAsia"/>
          <w:b/>
        </w:rPr>
        <w:t>/</w:t>
      </w:r>
      <w:r w:rsidR="0032619B">
        <w:rPr>
          <w:rFonts w:ascii="Times New Roman" w:hAnsi="Times New Roman" w:cs="Times New Roman" w:hint="eastAsia"/>
          <w:b/>
        </w:rPr>
        <w:t>配置</w:t>
      </w:r>
      <w:r>
        <w:rPr>
          <w:rFonts w:ascii="Times New Roman" w:hAnsi="Times New Roman" w:cs="Times New Roman" w:hint="eastAsia"/>
          <w:b/>
        </w:rPr>
        <w:t>输入</w:t>
      </w:r>
      <w:bookmarkEnd w:id="19"/>
    </w:p>
    <w:p w14:paraId="5C73A781" w14:textId="36F7849D" w:rsidR="00437EBE" w:rsidRDefault="007224BE" w:rsidP="00437EBE">
      <w:pPr>
        <w:ind w:firstLine="720"/>
        <w:rPr>
          <w:rFonts w:ascii="Times New Roman" w:hAnsi="Times New Roman" w:cs="Times New Roman"/>
          <w:sz w:val="28"/>
        </w:rPr>
      </w:pPr>
      <w:r>
        <w:rPr>
          <w:rFonts w:ascii="Times New Roman" w:hAnsi="Times New Roman" w:cs="Times New Roman" w:hint="eastAsia"/>
          <w:sz w:val="28"/>
        </w:rPr>
        <w:t>用户需要输入的内容包含</w:t>
      </w:r>
      <w:r w:rsidR="00437EBE">
        <w:rPr>
          <w:rFonts w:ascii="Times New Roman" w:hAnsi="Times New Roman" w:cs="Times New Roman" w:hint="eastAsia"/>
          <w:sz w:val="28"/>
        </w:rPr>
        <w:t>四个阶段的所有数据</w:t>
      </w:r>
      <w:r w:rsidR="00437EBE">
        <w:rPr>
          <w:rFonts w:ascii="Times New Roman" w:hAnsi="Times New Roman" w:cs="Times New Roman"/>
          <w:sz w:val="28"/>
        </w:rPr>
        <w:t>/</w:t>
      </w:r>
      <w:r w:rsidR="00437EBE">
        <w:rPr>
          <w:rFonts w:ascii="Times New Roman" w:hAnsi="Times New Roman" w:cs="Times New Roman" w:hint="eastAsia"/>
          <w:sz w:val="28"/>
        </w:rPr>
        <w:t>数据集。按照其数据特征与数据内容，这些输入可以被分为</w:t>
      </w:r>
      <w:r w:rsidR="00437EBE">
        <w:rPr>
          <w:rFonts w:ascii="Times New Roman" w:hAnsi="Times New Roman" w:cs="Times New Roman" w:hint="eastAsia"/>
          <w:sz w:val="28"/>
        </w:rPr>
        <w:t>4</w:t>
      </w:r>
      <w:r w:rsidR="00437EBE">
        <w:rPr>
          <w:rFonts w:ascii="Times New Roman" w:hAnsi="Times New Roman" w:cs="Times New Roman" w:hint="eastAsia"/>
          <w:sz w:val="28"/>
        </w:rPr>
        <w:t>类：</w:t>
      </w:r>
    </w:p>
    <w:p w14:paraId="50A75386" w14:textId="0F1D9F14" w:rsidR="00437EBE" w:rsidRDefault="00437EBE" w:rsidP="00437EBE">
      <w:pPr>
        <w:ind w:firstLine="720"/>
        <w:rPr>
          <w:rFonts w:ascii="Times New Roman" w:hAnsi="Times New Roman" w:cs="Times New Roman"/>
          <w:sz w:val="28"/>
        </w:rPr>
      </w:pPr>
      <w:r>
        <w:rPr>
          <w:rFonts w:ascii="Times New Roman" w:hAnsi="Times New Roman" w:cs="Times New Roman" w:hint="eastAsia"/>
          <w:sz w:val="28"/>
        </w:rPr>
        <w:t>绿标数据：是低维数据，即不与特定国家强相关，也不为时变数据。但不同国家、不同时段、不同大流行波次所反映出的具体值变化差异大，因此推荐用户进行直接自定义配置。</w:t>
      </w:r>
    </w:p>
    <w:p w14:paraId="7E6C8A58" w14:textId="6CF36FF1" w:rsidR="00437EBE" w:rsidRDefault="00437EBE" w:rsidP="00437EBE">
      <w:pPr>
        <w:ind w:firstLine="720"/>
        <w:rPr>
          <w:rFonts w:ascii="Times New Roman" w:hAnsi="Times New Roman" w:cs="Times New Roman"/>
          <w:sz w:val="28"/>
        </w:rPr>
      </w:pPr>
      <w:r>
        <w:rPr>
          <w:rFonts w:ascii="Times New Roman" w:hAnsi="Times New Roman" w:cs="Times New Roman" w:hint="eastAsia"/>
          <w:sz w:val="28"/>
        </w:rPr>
        <w:lastRenderedPageBreak/>
        <w:t>蓝标数据：是高维数据，因此与特定国家强相关或与特定日期强相关。由于数据量大，用户难以手动输入每一个具体值，因此推荐通过特定键（</w:t>
      </w:r>
      <w:r>
        <w:rPr>
          <w:rFonts w:ascii="Times New Roman" w:hAnsi="Times New Roman" w:cs="Times New Roman" w:hint="eastAsia"/>
          <w:sz w:val="28"/>
        </w:rPr>
        <w:t>key</w:t>
      </w:r>
      <w:r>
        <w:rPr>
          <w:rFonts w:ascii="Times New Roman" w:hAnsi="Times New Roman" w:cs="Times New Roman" w:hint="eastAsia"/>
          <w:sz w:val="28"/>
        </w:rPr>
        <w:t>）在</w:t>
      </w:r>
      <w:r>
        <w:rPr>
          <w:rFonts w:ascii="Times New Roman" w:hAnsi="Times New Roman" w:cs="Times New Roman" w:hint="eastAsia"/>
          <w:sz w:val="28"/>
        </w:rPr>
        <w:t>LibEpidemic</w:t>
      </w:r>
      <w:r>
        <w:rPr>
          <w:rFonts w:ascii="Times New Roman" w:hAnsi="Times New Roman" w:cs="Times New Roman"/>
          <w:sz w:val="28"/>
        </w:rPr>
        <w:t>-</w:t>
      </w:r>
      <w:r>
        <w:rPr>
          <w:rFonts w:ascii="Times New Roman" w:hAnsi="Times New Roman" w:cs="Times New Roman" w:hint="eastAsia"/>
          <w:sz w:val="28"/>
        </w:rPr>
        <w:t>OHEI</w:t>
      </w:r>
      <w:r>
        <w:rPr>
          <w:rFonts w:ascii="Times New Roman" w:hAnsi="Times New Roman" w:cs="Times New Roman" w:hint="eastAsia"/>
          <w:sz w:val="28"/>
        </w:rPr>
        <w:t>系统中进行数据检索与选取。</w:t>
      </w:r>
    </w:p>
    <w:p w14:paraId="521A6058" w14:textId="0D614B4C" w:rsidR="00437EBE" w:rsidRDefault="00437EBE" w:rsidP="00437EBE">
      <w:pPr>
        <w:ind w:firstLine="720"/>
        <w:rPr>
          <w:rFonts w:ascii="Times New Roman" w:hAnsi="Times New Roman" w:cs="Times New Roman"/>
          <w:sz w:val="28"/>
        </w:rPr>
      </w:pPr>
      <w:r>
        <w:rPr>
          <w:rFonts w:ascii="Times New Roman" w:hAnsi="Times New Roman" w:cs="Times New Roman" w:hint="eastAsia"/>
          <w:sz w:val="28"/>
        </w:rPr>
        <w:t>红标数据：是低维数据</w:t>
      </w:r>
      <w:r w:rsidR="00E01A70">
        <w:rPr>
          <w:rFonts w:ascii="Times New Roman" w:hAnsi="Times New Roman" w:cs="Times New Roman" w:hint="eastAsia"/>
          <w:sz w:val="28"/>
        </w:rPr>
        <w:t>。和绿标数据相比，红标数据与国家、时段、大流行波次等社会系统特征关系小，与传染病本身关系高，因此不推荐用户进行默认值的更改。</w:t>
      </w:r>
    </w:p>
    <w:p w14:paraId="6892514A" w14:textId="43E342C9" w:rsidR="00E01A70" w:rsidRDefault="00E01A70" w:rsidP="00437EBE">
      <w:pPr>
        <w:ind w:firstLine="720"/>
        <w:rPr>
          <w:rFonts w:ascii="Times New Roman" w:hAnsi="Times New Roman" w:cs="Times New Roman"/>
          <w:sz w:val="28"/>
        </w:rPr>
      </w:pPr>
      <w:r>
        <w:rPr>
          <w:rFonts w:ascii="Times New Roman" w:hAnsi="Times New Roman" w:cs="Times New Roman" w:hint="eastAsia"/>
          <w:sz w:val="28"/>
        </w:rPr>
        <w:t>黑标数据：是高维数据。且通常是时变数据，且与新冠疫情无关，为人类社会的一个客观统计规律，不推荐用户通过任何方式更改。</w:t>
      </w:r>
    </w:p>
    <w:p w14:paraId="0085EBF8" w14:textId="2A1AA995" w:rsidR="00D03645" w:rsidRPr="00657443" w:rsidRDefault="00D03645" w:rsidP="00437EBE">
      <w:pPr>
        <w:ind w:firstLine="720"/>
        <w:rPr>
          <w:rFonts w:ascii="Times New Roman" w:hAnsi="Times New Roman" w:cs="Times New Roman" w:hint="eastAsia"/>
          <w:b/>
          <w:bCs/>
          <w:sz w:val="28"/>
        </w:rPr>
      </w:pPr>
      <w:r w:rsidRPr="00657443">
        <w:rPr>
          <w:rFonts w:ascii="Times New Roman" w:hAnsi="Times New Roman" w:cs="Times New Roman" w:hint="eastAsia"/>
          <w:b/>
          <w:bCs/>
          <w:sz w:val="28"/>
        </w:rPr>
        <w:t>前端需要为这四大类输入按照类别</w:t>
      </w:r>
      <w:r w:rsidRPr="00657443">
        <w:rPr>
          <w:rFonts w:ascii="Times New Roman" w:hAnsi="Times New Roman" w:cs="Times New Roman" w:hint="eastAsia"/>
          <w:b/>
          <w:bCs/>
          <w:sz w:val="28"/>
        </w:rPr>
        <w:t>/</w:t>
      </w:r>
      <w:r w:rsidRPr="00657443">
        <w:rPr>
          <w:rFonts w:ascii="Times New Roman" w:hAnsi="Times New Roman" w:cs="Times New Roman" w:hint="eastAsia"/>
          <w:b/>
          <w:bCs/>
          <w:sz w:val="28"/>
        </w:rPr>
        <w:t>标色进行区分，并完成对应的前端输入接口。</w:t>
      </w:r>
    </w:p>
    <w:p w14:paraId="7D600B0B" w14:textId="249B6398" w:rsidR="00BC7CAF" w:rsidRDefault="00BC7CAF" w:rsidP="00BC7CAF">
      <w:pPr>
        <w:pStyle w:val="2"/>
        <w:rPr>
          <w:rFonts w:ascii="Times New Roman" w:hAnsi="Times New Roman" w:cs="Times New Roman"/>
          <w:b/>
        </w:rPr>
      </w:pPr>
      <w:bookmarkStart w:id="20" w:name="_Toc119160037"/>
      <w:r>
        <w:rPr>
          <w:rFonts w:ascii="Times New Roman" w:hAnsi="Times New Roman" w:cs="Times New Roman"/>
          <w:b/>
        </w:rPr>
        <w:t>3</w:t>
      </w:r>
      <w:r w:rsidRPr="00B214C7">
        <w:rPr>
          <w:rFonts w:ascii="Times New Roman" w:hAnsi="Times New Roman" w:cs="Times New Roman"/>
          <w:b/>
        </w:rPr>
        <w:t>.</w:t>
      </w:r>
      <w:r>
        <w:rPr>
          <w:rFonts w:ascii="Times New Roman" w:hAnsi="Times New Roman" w:cs="Times New Roman"/>
          <w:b/>
        </w:rPr>
        <w:t>2</w:t>
      </w:r>
      <w:r w:rsidR="0032619B">
        <w:rPr>
          <w:rFonts w:ascii="Times New Roman" w:hAnsi="Times New Roman" w:cs="Times New Roman" w:hint="eastAsia"/>
          <w:b/>
        </w:rPr>
        <w:t>系统结果</w:t>
      </w:r>
      <w:r>
        <w:rPr>
          <w:rFonts w:ascii="Times New Roman" w:hAnsi="Times New Roman" w:cs="Times New Roman" w:hint="eastAsia"/>
          <w:b/>
        </w:rPr>
        <w:t>输</w:t>
      </w:r>
      <w:r w:rsidR="0032619B">
        <w:rPr>
          <w:rFonts w:ascii="Times New Roman" w:hAnsi="Times New Roman" w:cs="Times New Roman" w:hint="eastAsia"/>
          <w:b/>
        </w:rPr>
        <w:t>出与可视化</w:t>
      </w:r>
      <w:bookmarkEnd w:id="20"/>
    </w:p>
    <w:p w14:paraId="2FEFA490" w14:textId="0A2366F1" w:rsidR="005A6A92" w:rsidRDefault="00657443" w:rsidP="00657443">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hint="eastAsia"/>
          <w:sz w:val="28"/>
        </w:rPr>
        <w:t>用户需要获取的系统结果共有</w:t>
      </w:r>
      <w:r>
        <w:rPr>
          <w:rFonts w:ascii="Times New Roman" w:hAnsi="Times New Roman" w:cs="Times New Roman" w:hint="eastAsia"/>
          <w:sz w:val="28"/>
        </w:rPr>
        <w:t>4</w:t>
      </w:r>
      <w:r>
        <w:rPr>
          <w:rFonts w:ascii="Times New Roman" w:hAnsi="Times New Roman" w:cs="Times New Roman" w:hint="eastAsia"/>
          <w:sz w:val="28"/>
        </w:rPr>
        <w:t>类：</w:t>
      </w:r>
    </w:p>
    <w:p w14:paraId="0B30D3DE" w14:textId="1B438D81" w:rsidR="00657443" w:rsidRDefault="00657443" w:rsidP="00657443">
      <w:pPr>
        <w:rPr>
          <w:rFonts w:ascii="Times New Roman" w:hAnsi="Times New Roman" w:cs="Times New Roman" w:hint="eastAsia"/>
          <w:sz w:val="28"/>
        </w:rPr>
      </w:pPr>
      <w:r>
        <w:rPr>
          <w:rFonts w:ascii="Times New Roman" w:hAnsi="Times New Roman" w:cs="Times New Roman"/>
          <w:sz w:val="28"/>
        </w:rPr>
        <w:tab/>
      </w:r>
      <w:r>
        <w:rPr>
          <w:rFonts w:ascii="Times New Roman" w:hAnsi="Times New Roman" w:cs="Times New Roman" w:hint="eastAsia"/>
          <w:sz w:val="28"/>
        </w:rPr>
        <w:t>拟合接触矩阵：作为拟合段的最终结果，结果形式为高维数据文件，维度：时间</w:t>
      </w:r>
      <w:r>
        <w:rPr>
          <w:rFonts w:ascii="Times New Roman" w:hAnsi="Times New Roman" w:cs="Times New Roman" w:hint="eastAsia"/>
          <w:sz w:val="28"/>
        </w:rPr>
        <w:t>*</w:t>
      </w:r>
      <w:r>
        <w:rPr>
          <w:rFonts w:ascii="Times New Roman" w:hAnsi="Times New Roman" w:cs="Times New Roman" w:hint="eastAsia"/>
          <w:sz w:val="28"/>
        </w:rPr>
        <w:t>年龄组</w:t>
      </w:r>
      <w:r>
        <w:rPr>
          <w:rFonts w:ascii="Times New Roman" w:hAnsi="Times New Roman" w:cs="Times New Roman" w:hint="eastAsia"/>
          <w:sz w:val="28"/>
        </w:rPr>
        <w:t>*</w:t>
      </w:r>
      <w:r>
        <w:rPr>
          <w:rFonts w:ascii="Times New Roman" w:hAnsi="Times New Roman" w:cs="Times New Roman" w:hint="eastAsia"/>
          <w:sz w:val="28"/>
        </w:rPr>
        <w:t>年龄组。</w:t>
      </w:r>
    </w:p>
    <w:p w14:paraId="7DA44A65" w14:textId="606036AE" w:rsidR="00657443" w:rsidRDefault="00657443" w:rsidP="00657443">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hint="eastAsia"/>
          <w:sz w:val="28"/>
        </w:rPr>
        <w:t>初始化后的模型：尚未进行仿真的、填充好结构和参数的模型。结果形式为模型骨架、模型参数。</w:t>
      </w:r>
    </w:p>
    <w:p w14:paraId="661EA306" w14:textId="6A283C80" w:rsidR="00657443" w:rsidRDefault="00657443" w:rsidP="00657443">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hint="eastAsia"/>
          <w:sz w:val="28"/>
        </w:rPr>
        <w:t>仓室模型结果：作为推断段的最终结果，结果形式为高维数据文件，维度：年龄组</w:t>
      </w:r>
      <w:r>
        <w:rPr>
          <w:rFonts w:ascii="Times New Roman" w:hAnsi="Times New Roman" w:cs="Times New Roman" w:hint="eastAsia"/>
          <w:sz w:val="28"/>
        </w:rPr>
        <w:t>*</w:t>
      </w:r>
      <w:r>
        <w:rPr>
          <w:rFonts w:ascii="Times New Roman" w:hAnsi="Times New Roman" w:cs="Times New Roman" w:hint="eastAsia"/>
          <w:sz w:val="28"/>
        </w:rPr>
        <w:t>仓室</w:t>
      </w:r>
      <w:r>
        <w:rPr>
          <w:rFonts w:ascii="Times New Roman" w:hAnsi="Times New Roman" w:cs="Times New Roman" w:hint="eastAsia"/>
          <w:sz w:val="28"/>
        </w:rPr>
        <w:t>*</w:t>
      </w:r>
      <w:r>
        <w:rPr>
          <w:rFonts w:ascii="Times New Roman" w:hAnsi="Times New Roman" w:cs="Times New Roman" w:hint="eastAsia"/>
          <w:sz w:val="28"/>
        </w:rPr>
        <w:t>时间</w:t>
      </w:r>
    </w:p>
    <w:p w14:paraId="24A5F4EF" w14:textId="424AFAA5" w:rsidR="00657443" w:rsidRDefault="00657443" w:rsidP="00657443">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hint="eastAsia"/>
          <w:sz w:val="28"/>
        </w:rPr>
        <w:t>五维评价指标：作为实验结论，结果形式为高维数据文件，维度：疫苗推出场景</w:t>
      </w:r>
      <w:r>
        <w:rPr>
          <w:rFonts w:ascii="Times New Roman" w:hAnsi="Times New Roman" w:cs="Times New Roman" w:hint="eastAsia"/>
          <w:sz w:val="28"/>
        </w:rPr>
        <w:t>*</w:t>
      </w:r>
      <w:r>
        <w:rPr>
          <w:rFonts w:ascii="Times New Roman" w:hAnsi="Times New Roman" w:cs="Times New Roman" w:hint="eastAsia"/>
          <w:sz w:val="28"/>
        </w:rPr>
        <w:t>评价指标</w:t>
      </w:r>
      <w:r>
        <w:rPr>
          <w:rFonts w:ascii="Times New Roman" w:hAnsi="Times New Roman" w:cs="Times New Roman" w:hint="eastAsia"/>
          <w:sz w:val="28"/>
        </w:rPr>
        <w:t>*</w:t>
      </w:r>
      <w:r>
        <w:rPr>
          <w:rFonts w:ascii="Times New Roman" w:hAnsi="Times New Roman" w:cs="Times New Roman" w:hint="eastAsia"/>
          <w:sz w:val="28"/>
        </w:rPr>
        <w:t>疫苗优发策略</w:t>
      </w:r>
      <w:r>
        <w:rPr>
          <w:rFonts w:ascii="Times New Roman" w:hAnsi="Times New Roman" w:cs="Times New Roman" w:hint="eastAsia"/>
          <w:sz w:val="28"/>
        </w:rPr>
        <w:t>*</w:t>
      </w:r>
      <w:r>
        <w:rPr>
          <w:rFonts w:ascii="Times New Roman" w:hAnsi="Times New Roman" w:cs="Times New Roman" w:hint="eastAsia"/>
          <w:sz w:val="28"/>
        </w:rPr>
        <w:t>国家</w:t>
      </w:r>
    </w:p>
    <w:p w14:paraId="0309D3BD" w14:textId="77777777" w:rsidR="00EE16A4" w:rsidRDefault="00657443" w:rsidP="00657443">
      <w:pPr>
        <w:rPr>
          <w:rFonts w:ascii="Times New Roman" w:hAnsi="Times New Roman" w:cs="Times New Roman"/>
          <w:b/>
          <w:bCs/>
          <w:sz w:val="28"/>
        </w:rPr>
      </w:pPr>
      <w:r>
        <w:rPr>
          <w:rFonts w:ascii="Times New Roman" w:hAnsi="Times New Roman" w:cs="Times New Roman"/>
          <w:sz w:val="28"/>
        </w:rPr>
        <w:tab/>
      </w:r>
      <w:r w:rsidRPr="00657443">
        <w:rPr>
          <w:rFonts w:ascii="Times New Roman" w:hAnsi="Times New Roman" w:cs="Times New Roman" w:hint="eastAsia"/>
          <w:b/>
          <w:bCs/>
          <w:sz w:val="28"/>
        </w:rPr>
        <w:t>在上述五个指标中，</w:t>
      </w:r>
      <w:r w:rsidR="00EE16A4">
        <w:rPr>
          <w:rFonts w:ascii="Times New Roman" w:hAnsi="Times New Roman" w:cs="Times New Roman" w:hint="eastAsia"/>
          <w:b/>
          <w:bCs/>
          <w:sz w:val="28"/>
        </w:rPr>
        <w:t>前端应具有：</w:t>
      </w:r>
    </w:p>
    <w:p w14:paraId="517E597E" w14:textId="4BA48EDF" w:rsidR="00657443" w:rsidRPr="00657443" w:rsidRDefault="00657443" w:rsidP="00EE16A4">
      <w:pPr>
        <w:ind w:firstLine="720"/>
        <w:rPr>
          <w:rFonts w:ascii="Times New Roman" w:hAnsi="Times New Roman" w:cs="Times New Roman" w:hint="eastAsia"/>
          <w:b/>
          <w:bCs/>
          <w:sz w:val="28"/>
        </w:rPr>
      </w:pPr>
      <w:r w:rsidRPr="00657443">
        <w:rPr>
          <w:rFonts w:ascii="Times New Roman" w:hAnsi="Times New Roman" w:cs="Times New Roman" w:hint="eastAsia"/>
          <w:b/>
          <w:bCs/>
          <w:sz w:val="28"/>
        </w:rPr>
        <w:t>高维数据文件应具备下载原始文件（</w:t>
      </w:r>
      <w:r w:rsidRPr="00657443">
        <w:rPr>
          <w:rFonts w:ascii="Times New Roman" w:hAnsi="Times New Roman" w:cs="Times New Roman" w:hint="eastAsia"/>
          <w:b/>
          <w:bCs/>
          <w:sz w:val="28"/>
        </w:rPr>
        <w:t>rdata</w:t>
      </w:r>
      <w:r w:rsidRPr="00657443">
        <w:rPr>
          <w:rFonts w:ascii="Times New Roman" w:hAnsi="Times New Roman" w:cs="Times New Roman" w:hint="eastAsia"/>
          <w:b/>
          <w:bCs/>
          <w:sz w:val="28"/>
        </w:rPr>
        <w:t>、</w:t>
      </w:r>
      <w:r w:rsidRPr="00657443">
        <w:rPr>
          <w:rFonts w:ascii="Times New Roman" w:hAnsi="Times New Roman" w:cs="Times New Roman" w:hint="eastAsia"/>
          <w:b/>
          <w:bCs/>
          <w:sz w:val="28"/>
        </w:rPr>
        <w:t>csv</w:t>
      </w:r>
      <w:r w:rsidRPr="00657443">
        <w:rPr>
          <w:rFonts w:ascii="Times New Roman" w:hAnsi="Times New Roman" w:cs="Times New Roman" w:hint="eastAsia"/>
          <w:b/>
          <w:bCs/>
          <w:sz w:val="28"/>
        </w:rPr>
        <w:t>、</w:t>
      </w:r>
      <w:r w:rsidRPr="00657443">
        <w:rPr>
          <w:rFonts w:ascii="Times New Roman" w:hAnsi="Times New Roman" w:cs="Times New Roman" w:hint="eastAsia"/>
          <w:b/>
          <w:bCs/>
          <w:sz w:val="28"/>
        </w:rPr>
        <w:t>json</w:t>
      </w:r>
      <w:r w:rsidRPr="00657443">
        <w:rPr>
          <w:rFonts w:ascii="Times New Roman" w:hAnsi="Times New Roman" w:cs="Times New Roman" w:hint="eastAsia"/>
          <w:b/>
          <w:bCs/>
          <w:sz w:val="28"/>
        </w:rPr>
        <w:t>），筛选，排序，可视化展示等功能，模型骨架应具有可视化展示功能，模型参数应具有下载原始文件，可视化展示功能。</w:t>
      </w:r>
    </w:p>
    <w:p w14:paraId="7DD1B538" w14:textId="08B80852" w:rsidR="00BC7CAF" w:rsidRDefault="00BC7CAF" w:rsidP="00BC7CAF">
      <w:pPr>
        <w:pStyle w:val="2"/>
        <w:rPr>
          <w:rFonts w:ascii="Times New Roman" w:hAnsi="Times New Roman" w:cs="Times New Roman"/>
          <w:b/>
        </w:rPr>
      </w:pPr>
      <w:bookmarkStart w:id="21" w:name="_Toc119160038"/>
      <w:r>
        <w:rPr>
          <w:rFonts w:ascii="Times New Roman" w:hAnsi="Times New Roman" w:cs="Times New Roman"/>
          <w:b/>
        </w:rPr>
        <w:t>3.3</w:t>
      </w:r>
      <w:r w:rsidR="0032619B">
        <w:rPr>
          <w:rFonts w:ascii="Times New Roman" w:hAnsi="Times New Roman" w:cs="Times New Roman" w:hint="eastAsia"/>
          <w:b/>
        </w:rPr>
        <w:t>系统工作流执行</w:t>
      </w:r>
      <w:bookmarkEnd w:id="21"/>
    </w:p>
    <w:p w14:paraId="09E3484B" w14:textId="0E5119F5" w:rsidR="007224BE" w:rsidRDefault="00657443" w:rsidP="007224BE">
      <w:pPr>
        <w:ind w:firstLine="720"/>
        <w:rPr>
          <w:rFonts w:ascii="Times New Roman" w:hAnsi="Times New Roman" w:cs="Times New Roman"/>
          <w:sz w:val="28"/>
        </w:rPr>
      </w:pPr>
      <w:r>
        <w:rPr>
          <w:rFonts w:ascii="Times New Roman" w:hAnsi="Times New Roman" w:cs="Times New Roman" w:hint="eastAsia"/>
          <w:sz w:val="28"/>
        </w:rPr>
        <w:t>在系统的四个步骤中，第</w:t>
      </w:r>
      <w:r>
        <w:rPr>
          <w:rFonts w:ascii="Times New Roman" w:hAnsi="Times New Roman" w:cs="Times New Roman" w:hint="eastAsia"/>
          <w:sz w:val="28"/>
        </w:rPr>
        <w:t>1</w:t>
      </w:r>
      <w:r>
        <w:rPr>
          <w:rFonts w:ascii="Times New Roman" w:hAnsi="Times New Roman" w:cs="Times New Roman" w:hint="eastAsia"/>
          <w:sz w:val="28"/>
        </w:rPr>
        <w:t>，</w:t>
      </w:r>
      <w:r>
        <w:rPr>
          <w:rFonts w:ascii="Times New Roman" w:hAnsi="Times New Roman" w:cs="Times New Roman"/>
          <w:sz w:val="28"/>
        </w:rPr>
        <w:t>4</w:t>
      </w:r>
      <w:r>
        <w:rPr>
          <w:rFonts w:ascii="Times New Roman" w:hAnsi="Times New Roman" w:cs="Times New Roman" w:hint="eastAsia"/>
          <w:sz w:val="28"/>
        </w:rPr>
        <w:t>步需要引导用户输入，第</w:t>
      </w:r>
      <w:r>
        <w:rPr>
          <w:rFonts w:ascii="Times New Roman" w:hAnsi="Times New Roman" w:cs="Times New Roman" w:hint="eastAsia"/>
          <w:sz w:val="28"/>
        </w:rPr>
        <w:t>2</w:t>
      </w:r>
      <w:r>
        <w:rPr>
          <w:rFonts w:ascii="Times New Roman" w:hAnsi="Times New Roman" w:cs="Times New Roman" w:hint="eastAsia"/>
          <w:sz w:val="28"/>
        </w:rPr>
        <w:t>，</w:t>
      </w:r>
      <w:r>
        <w:rPr>
          <w:rFonts w:ascii="Times New Roman" w:hAnsi="Times New Roman" w:cs="Times New Roman" w:hint="eastAsia"/>
          <w:sz w:val="28"/>
        </w:rPr>
        <w:t>3</w:t>
      </w:r>
      <w:r>
        <w:rPr>
          <w:rFonts w:ascii="Times New Roman" w:hAnsi="Times New Roman" w:cs="Times New Roman" w:hint="eastAsia"/>
          <w:sz w:val="28"/>
        </w:rPr>
        <w:t>步需要用户搭建模型</w:t>
      </w:r>
      <w:r>
        <w:rPr>
          <w:rFonts w:ascii="Times New Roman" w:hAnsi="Times New Roman" w:cs="Times New Roman" w:hint="eastAsia"/>
          <w:sz w:val="28"/>
        </w:rPr>
        <w:t>/</w:t>
      </w:r>
      <w:r>
        <w:rPr>
          <w:rFonts w:ascii="Times New Roman" w:hAnsi="Times New Roman" w:cs="Times New Roman" w:hint="eastAsia"/>
          <w:sz w:val="28"/>
        </w:rPr>
        <w:t>采用默认模型，第</w:t>
      </w:r>
      <w:r>
        <w:rPr>
          <w:rFonts w:ascii="Times New Roman" w:hAnsi="Times New Roman" w:cs="Times New Roman"/>
          <w:sz w:val="28"/>
        </w:rPr>
        <w:t>1</w:t>
      </w:r>
      <w:r>
        <w:rPr>
          <w:rFonts w:ascii="Times New Roman" w:hAnsi="Times New Roman" w:cs="Times New Roman" w:hint="eastAsia"/>
          <w:sz w:val="28"/>
        </w:rPr>
        <w:t>，</w:t>
      </w:r>
      <w:r>
        <w:rPr>
          <w:rFonts w:ascii="Times New Roman" w:hAnsi="Times New Roman" w:cs="Times New Roman" w:hint="eastAsia"/>
          <w:sz w:val="28"/>
        </w:rPr>
        <w:t>2</w:t>
      </w:r>
      <w:r>
        <w:rPr>
          <w:rFonts w:ascii="Times New Roman" w:hAnsi="Times New Roman" w:cs="Times New Roman" w:hint="eastAsia"/>
          <w:sz w:val="28"/>
        </w:rPr>
        <w:t>，</w:t>
      </w:r>
      <w:r>
        <w:rPr>
          <w:rFonts w:ascii="Times New Roman" w:hAnsi="Times New Roman" w:cs="Times New Roman" w:hint="eastAsia"/>
          <w:sz w:val="28"/>
        </w:rPr>
        <w:t>3</w:t>
      </w:r>
      <w:r>
        <w:rPr>
          <w:rFonts w:ascii="Times New Roman" w:hAnsi="Times New Roman" w:cs="Times New Roman" w:hint="eastAsia"/>
          <w:sz w:val="28"/>
        </w:rPr>
        <w:t>，</w:t>
      </w:r>
      <w:r>
        <w:rPr>
          <w:rFonts w:ascii="Times New Roman" w:hAnsi="Times New Roman" w:cs="Times New Roman" w:hint="eastAsia"/>
          <w:sz w:val="28"/>
        </w:rPr>
        <w:t>4</w:t>
      </w:r>
      <w:r>
        <w:rPr>
          <w:rFonts w:ascii="Times New Roman" w:hAnsi="Times New Roman" w:cs="Times New Roman" w:hint="eastAsia"/>
          <w:sz w:val="28"/>
        </w:rPr>
        <w:t>步点击“执行”启动、获取输出结果与可视化结果。</w:t>
      </w:r>
      <w:r w:rsidR="00A96F2C">
        <w:rPr>
          <w:rFonts w:ascii="Times New Roman" w:hAnsi="Times New Roman" w:cs="Times New Roman" w:hint="eastAsia"/>
          <w:sz w:val="28"/>
        </w:rPr>
        <w:t>其中，模型仿真中引入的，由</w:t>
      </w:r>
      <w:r w:rsidR="00A96F2C">
        <w:rPr>
          <w:rFonts w:ascii="Times New Roman" w:hAnsi="Times New Roman" w:cs="Times New Roman" w:hint="eastAsia"/>
          <w:sz w:val="28"/>
        </w:rPr>
        <w:t>LibEpidemic</w:t>
      </w:r>
      <w:r w:rsidR="00A96F2C">
        <w:rPr>
          <w:rFonts w:ascii="Times New Roman" w:hAnsi="Times New Roman" w:cs="Times New Roman" w:hint="eastAsia"/>
          <w:sz w:val="28"/>
        </w:rPr>
        <w:t>建模的仓室模型占据工作流执行的核心位置，应始终保持可视化、可操作</w:t>
      </w:r>
      <w:r w:rsidR="002B2BF7">
        <w:rPr>
          <w:rFonts w:ascii="Times New Roman" w:hAnsi="Times New Roman" w:cs="Times New Roman" w:hint="eastAsia"/>
          <w:sz w:val="28"/>
        </w:rPr>
        <w:t>。</w:t>
      </w:r>
    </w:p>
    <w:p w14:paraId="585D79A2" w14:textId="3B5478E6" w:rsidR="00EE16A4" w:rsidRPr="00EE16A4" w:rsidRDefault="00EE16A4" w:rsidP="007224BE">
      <w:pPr>
        <w:ind w:firstLine="720"/>
        <w:rPr>
          <w:rFonts w:hint="eastAsia"/>
          <w:b/>
          <w:bCs/>
        </w:rPr>
      </w:pPr>
      <w:r w:rsidRPr="00EE16A4">
        <w:rPr>
          <w:rFonts w:ascii="Times New Roman" w:hAnsi="Times New Roman" w:cs="Times New Roman" w:hint="eastAsia"/>
          <w:b/>
          <w:bCs/>
          <w:sz w:val="28"/>
        </w:rPr>
        <w:lastRenderedPageBreak/>
        <w:t>在上述工作流中，前端应将带有标号的①</w:t>
      </w:r>
      <w:r w:rsidRPr="00EE16A4">
        <w:rPr>
          <w:rFonts w:ascii="Times New Roman" w:hAnsi="Times New Roman" w:cs="Times New Roman" w:hint="eastAsia"/>
          <w:b/>
          <w:bCs/>
          <w:sz w:val="28"/>
        </w:rPr>
        <w:t>-</w:t>
      </w:r>
      <w:r w:rsidRPr="00EE16A4">
        <w:rPr>
          <w:rFonts w:ascii="Times New Roman" w:hAnsi="Times New Roman" w:cs="Times New Roman" w:hint="eastAsia"/>
          <w:b/>
          <w:bCs/>
          <w:sz w:val="28"/>
        </w:rPr>
        <w:t>⑩进行储存、通讯，以便形成与后端的交互。同时，应在通讯①</w:t>
      </w:r>
      <w:r w:rsidRPr="00EE16A4">
        <w:rPr>
          <w:rFonts w:ascii="Times New Roman" w:hAnsi="Times New Roman" w:cs="Times New Roman" w:hint="eastAsia"/>
          <w:b/>
          <w:bCs/>
          <w:sz w:val="28"/>
        </w:rPr>
        <w:t>-</w:t>
      </w:r>
      <w:r w:rsidRPr="00EE16A4">
        <w:rPr>
          <w:rFonts w:ascii="Times New Roman" w:hAnsi="Times New Roman" w:cs="Times New Roman" w:hint="eastAsia"/>
          <w:b/>
          <w:bCs/>
          <w:sz w:val="28"/>
        </w:rPr>
        <w:t>⑩的同时，在通讯数据包中加入用户任务指令（输入、执行、确认、下载、筛选可视化等）。</w:t>
      </w:r>
    </w:p>
    <w:p w14:paraId="1580D0E4" w14:textId="3D99B13A" w:rsidR="00BC7CAF" w:rsidRDefault="00BC7CAF" w:rsidP="00BC7CAF">
      <w:pPr>
        <w:pStyle w:val="2"/>
        <w:rPr>
          <w:rFonts w:ascii="Times New Roman" w:hAnsi="Times New Roman" w:cs="Times New Roman"/>
          <w:b/>
        </w:rPr>
      </w:pPr>
      <w:bookmarkStart w:id="22" w:name="_Toc119160039"/>
      <w:r>
        <w:rPr>
          <w:rFonts w:ascii="Times New Roman" w:hAnsi="Times New Roman" w:cs="Times New Roman"/>
          <w:b/>
        </w:rPr>
        <w:t>3</w:t>
      </w:r>
      <w:r w:rsidRPr="00B214C7">
        <w:rPr>
          <w:rFonts w:ascii="Times New Roman" w:hAnsi="Times New Roman" w:cs="Times New Roman"/>
          <w:b/>
        </w:rPr>
        <w:t>.</w:t>
      </w:r>
      <w:r>
        <w:rPr>
          <w:rFonts w:ascii="Times New Roman" w:hAnsi="Times New Roman" w:cs="Times New Roman"/>
          <w:b/>
        </w:rPr>
        <w:t>4</w:t>
      </w:r>
      <w:r>
        <w:rPr>
          <w:rFonts w:ascii="Times New Roman" w:hAnsi="Times New Roman" w:cs="Times New Roman" w:hint="eastAsia"/>
          <w:b/>
        </w:rPr>
        <w:t>其他界面功能</w:t>
      </w:r>
      <w:bookmarkEnd w:id="22"/>
    </w:p>
    <w:p w14:paraId="290C3BBD" w14:textId="0CB62076" w:rsidR="00BC7CAF" w:rsidRDefault="00EE16A4" w:rsidP="00EE16A4">
      <w:pPr>
        <w:ind w:firstLine="720"/>
        <w:rPr>
          <w:rFonts w:ascii="Times New Roman" w:hAnsi="Times New Roman" w:cs="Times New Roman"/>
          <w:sz w:val="28"/>
        </w:rPr>
      </w:pPr>
      <w:r>
        <w:rPr>
          <w:rFonts w:ascii="Times New Roman" w:hAnsi="Times New Roman" w:cs="Times New Roman" w:hint="eastAsia"/>
          <w:sz w:val="28"/>
        </w:rPr>
        <w:t>为了进一步解析五维评价指标输出中的高维数据文件结果，</w:t>
      </w:r>
      <w:r>
        <w:rPr>
          <w:rFonts w:ascii="Times New Roman" w:hAnsi="Times New Roman" w:cs="Times New Roman" w:hint="eastAsia"/>
          <w:sz w:val="28"/>
        </w:rPr>
        <w:t>LibEpidemic</w:t>
      </w:r>
      <w:r>
        <w:rPr>
          <w:rFonts w:ascii="Times New Roman" w:hAnsi="Times New Roman" w:cs="Times New Roman"/>
          <w:sz w:val="28"/>
        </w:rPr>
        <w:t>-</w:t>
      </w:r>
      <w:r>
        <w:rPr>
          <w:rFonts w:ascii="Times New Roman" w:hAnsi="Times New Roman" w:cs="Times New Roman" w:hint="eastAsia"/>
          <w:sz w:val="28"/>
        </w:rPr>
        <w:t>OHEI</w:t>
      </w:r>
      <w:r>
        <w:rPr>
          <w:rFonts w:ascii="Times New Roman" w:hAnsi="Times New Roman" w:cs="Times New Roman" w:hint="eastAsia"/>
          <w:sz w:val="28"/>
        </w:rPr>
        <w:t>系统内置了可视化文件，可将结果按照疫苗推出场景</w:t>
      </w:r>
      <w:r>
        <w:rPr>
          <w:rFonts w:ascii="Times New Roman" w:hAnsi="Times New Roman" w:cs="Times New Roman" w:hint="eastAsia"/>
          <w:sz w:val="28"/>
        </w:rPr>
        <w:t>-</w:t>
      </w:r>
      <w:r>
        <w:rPr>
          <w:rFonts w:ascii="Times New Roman" w:hAnsi="Times New Roman" w:cs="Times New Roman" w:hint="eastAsia"/>
          <w:sz w:val="28"/>
        </w:rPr>
        <w:t>指标的形式，对每个（疫苗优发策略</w:t>
      </w:r>
      <w:r>
        <w:rPr>
          <w:rFonts w:ascii="Times New Roman" w:hAnsi="Times New Roman" w:cs="Times New Roman" w:hint="eastAsia"/>
          <w:sz w:val="28"/>
        </w:rPr>
        <w:t>*</w:t>
      </w:r>
      <w:r>
        <w:rPr>
          <w:rFonts w:ascii="Times New Roman" w:hAnsi="Times New Roman" w:cs="Times New Roman" w:hint="eastAsia"/>
          <w:sz w:val="28"/>
        </w:rPr>
        <w:t>国家）的数据进行汇总、统计、比较、计算，得到每个推出场景</w:t>
      </w:r>
      <w:r>
        <w:rPr>
          <w:rFonts w:ascii="Times New Roman" w:hAnsi="Times New Roman" w:cs="Times New Roman" w:hint="eastAsia"/>
          <w:sz w:val="28"/>
        </w:rPr>
        <w:t>*</w:t>
      </w:r>
      <w:r>
        <w:rPr>
          <w:rFonts w:ascii="Times New Roman" w:hAnsi="Times New Roman" w:cs="Times New Roman" w:hint="eastAsia"/>
          <w:sz w:val="28"/>
        </w:rPr>
        <w:t>指标下，最优的疫苗优发策略。</w:t>
      </w:r>
    </w:p>
    <w:p w14:paraId="420819CC" w14:textId="6DB4D5C7" w:rsidR="00EE16A4" w:rsidRPr="00EE16A4" w:rsidRDefault="00EE16A4" w:rsidP="00EE16A4">
      <w:pPr>
        <w:ind w:firstLine="720"/>
        <w:rPr>
          <w:rFonts w:hint="eastAsia"/>
          <w:b/>
          <w:bCs/>
        </w:rPr>
      </w:pPr>
      <w:r w:rsidRPr="00EE16A4">
        <w:rPr>
          <w:rFonts w:ascii="Times New Roman" w:hAnsi="Times New Roman" w:cs="Times New Roman" w:hint="eastAsia"/>
          <w:b/>
          <w:bCs/>
          <w:sz w:val="28"/>
        </w:rPr>
        <w:t>这一针对结果的精细化解析应当包含在前端中，同时为用户自定义解析方式预留接口。</w:t>
      </w:r>
    </w:p>
    <w:sectPr w:rsidR="00EE16A4" w:rsidRPr="00EE16A4">
      <w:footerReference w:type="default" r:id="rId25"/>
      <w:pgSz w:w="11909" w:h="16834"/>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shhh2000" w:date="2022-09-06T10:30:00Z" w:initials="s">
    <w:p w14:paraId="0C4B8B06" w14:textId="49210F70" w:rsidR="0092234E" w:rsidRDefault="0092234E">
      <w:pPr>
        <w:pStyle w:val="af2"/>
      </w:pPr>
      <w:r>
        <w:rPr>
          <w:rStyle w:val="af1"/>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C4B8B0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C4B8B06" w16cid:durableId="271A372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CB5FD8" w14:textId="77777777" w:rsidR="00D97330" w:rsidRDefault="00D97330" w:rsidP="009861DE">
      <w:pPr>
        <w:spacing w:line="240" w:lineRule="auto"/>
      </w:pPr>
      <w:r>
        <w:separator/>
      </w:r>
    </w:p>
  </w:endnote>
  <w:endnote w:type="continuationSeparator" w:id="0">
    <w:p w14:paraId="135B83B7" w14:textId="77777777" w:rsidR="00D97330" w:rsidRDefault="00D97330" w:rsidP="009861D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Merriweather">
    <w:altName w:val="Merriweather"/>
    <w:charset w:val="00"/>
    <w:family w:val="auto"/>
    <w:pitch w:val="variable"/>
    <w:sig w:usb0="20000207" w:usb1="00000000" w:usb2="00000000" w:usb3="00000000" w:csb0="00000197"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Merriweather" w:hAnsi="Merriweather"/>
      </w:rPr>
      <w:id w:val="-1029869160"/>
      <w:docPartObj>
        <w:docPartGallery w:val="Page Numbers (Bottom of Page)"/>
        <w:docPartUnique/>
      </w:docPartObj>
    </w:sdtPr>
    <w:sdtEndPr>
      <w:rPr>
        <w:noProof/>
      </w:rPr>
    </w:sdtEndPr>
    <w:sdtContent>
      <w:p w14:paraId="2523F7E0" w14:textId="1F091AD5" w:rsidR="003A7849" w:rsidRPr="009861DE" w:rsidRDefault="003A7849">
        <w:pPr>
          <w:pStyle w:val="aa"/>
          <w:jc w:val="center"/>
          <w:rPr>
            <w:rFonts w:ascii="Merriweather" w:hAnsi="Merriweather"/>
          </w:rPr>
        </w:pPr>
        <w:r>
          <w:rPr>
            <w:rFonts w:ascii="Merriweather" w:hAnsi="Merriweather" w:hint="eastAsia"/>
          </w:rPr>
          <w:t>reportCD</w:t>
        </w:r>
        <w:r>
          <w:rPr>
            <w:rFonts w:ascii="Merriweather" w:hAnsi="Merriweather"/>
          </w:rPr>
          <w:t xml:space="preserve">C, Page </w:t>
        </w:r>
        <w:r w:rsidRPr="009861DE">
          <w:rPr>
            <w:rFonts w:ascii="Merriweather" w:hAnsi="Merriweather"/>
          </w:rPr>
          <w:fldChar w:fldCharType="begin"/>
        </w:r>
        <w:r w:rsidRPr="009861DE">
          <w:rPr>
            <w:rFonts w:ascii="Merriweather" w:hAnsi="Merriweather"/>
          </w:rPr>
          <w:instrText xml:space="preserve"> PAGE   \* MERGEFORMAT </w:instrText>
        </w:r>
        <w:r w:rsidRPr="009861DE">
          <w:rPr>
            <w:rFonts w:ascii="Merriweather" w:hAnsi="Merriweather"/>
          </w:rPr>
          <w:fldChar w:fldCharType="separate"/>
        </w:r>
        <w:r w:rsidR="00DD1A79">
          <w:rPr>
            <w:rFonts w:ascii="Merriweather" w:hAnsi="Merriweather"/>
            <w:noProof/>
          </w:rPr>
          <w:t>27</w:t>
        </w:r>
        <w:r w:rsidRPr="009861DE">
          <w:rPr>
            <w:rFonts w:ascii="Merriweather" w:hAnsi="Merriweather"/>
            <w:noProof/>
          </w:rPr>
          <w:fldChar w:fldCharType="end"/>
        </w:r>
      </w:p>
    </w:sdtContent>
  </w:sdt>
  <w:p w14:paraId="6FE9059E" w14:textId="77777777" w:rsidR="003A7849" w:rsidRPr="009861DE" w:rsidRDefault="003A7849">
    <w:pPr>
      <w:pStyle w:val="aa"/>
      <w:rPr>
        <w:rFonts w:ascii="Merriweather" w:hAnsi="Merriweathe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D0AC06" w14:textId="77777777" w:rsidR="00D97330" w:rsidRDefault="00D97330" w:rsidP="009861DE">
      <w:pPr>
        <w:spacing w:line="240" w:lineRule="auto"/>
      </w:pPr>
      <w:r>
        <w:separator/>
      </w:r>
    </w:p>
  </w:footnote>
  <w:footnote w:type="continuationSeparator" w:id="0">
    <w:p w14:paraId="18B8FC03" w14:textId="77777777" w:rsidR="00D97330" w:rsidRDefault="00D97330" w:rsidP="009861D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87B90"/>
    <w:multiLevelType w:val="hybridMultilevel"/>
    <w:tmpl w:val="F6DE22D2"/>
    <w:lvl w:ilvl="0" w:tplc="04090001">
      <w:start w:val="1"/>
      <w:numFmt w:val="bullet"/>
      <w:lvlText w:val=""/>
      <w:lvlJc w:val="left"/>
      <w:pPr>
        <w:ind w:left="862" w:hanging="360"/>
      </w:pPr>
      <w:rPr>
        <w:rFonts w:ascii="Symbol" w:hAnsi="Symbol" w:hint="default"/>
      </w:rPr>
    </w:lvl>
    <w:lvl w:ilvl="1" w:tplc="04090003">
      <w:start w:val="1"/>
      <w:numFmt w:val="bullet"/>
      <w:lvlText w:val="o"/>
      <w:lvlJc w:val="left"/>
      <w:pPr>
        <w:ind w:left="1942" w:hanging="360"/>
      </w:pPr>
      <w:rPr>
        <w:rFonts w:ascii="Courier New" w:hAnsi="Courier New" w:cs="Courier New" w:hint="default"/>
      </w:rPr>
    </w:lvl>
    <w:lvl w:ilvl="2" w:tplc="04090005">
      <w:start w:val="1"/>
      <w:numFmt w:val="bullet"/>
      <w:lvlText w:val=""/>
      <w:lvlJc w:val="left"/>
      <w:pPr>
        <w:ind w:left="2302" w:hanging="360"/>
      </w:pPr>
      <w:rPr>
        <w:rFonts w:ascii="Wingdings" w:hAnsi="Wingdings" w:hint="default"/>
      </w:rPr>
    </w:lvl>
    <w:lvl w:ilvl="3" w:tplc="04090001">
      <w:start w:val="1"/>
      <w:numFmt w:val="bullet"/>
      <w:lvlText w:val=""/>
      <w:lvlJc w:val="left"/>
      <w:pPr>
        <w:ind w:left="3022" w:hanging="360"/>
      </w:pPr>
      <w:rPr>
        <w:rFonts w:ascii="Symbol" w:hAnsi="Symbol" w:hint="default"/>
      </w:rPr>
    </w:lvl>
    <w:lvl w:ilvl="4" w:tplc="04090003">
      <w:start w:val="1"/>
      <w:numFmt w:val="bullet"/>
      <w:lvlText w:val="o"/>
      <w:lvlJc w:val="left"/>
      <w:pPr>
        <w:ind w:left="3742" w:hanging="360"/>
      </w:pPr>
      <w:rPr>
        <w:rFonts w:ascii="Courier New" w:hAnsi="Courier New" w:cs="Courier New" w:hint="default"/>
      </w:rPr>
    </w:lvl>
    <w:lvl w:ilvl="5" w:tplc="04090005">
      <w:start w:val="1"/>
      <w:numFmt w:val="bullet"/>
      <w:lvlText w:val=""/>
      <w:lvlJc w:val="left"/>
      <w:pPr>
        <w:ind w:left="4462" w:hanging="360"/>
      </w:pPr>
      <w:rPr>
        <w:rFonts w:ascii="Wingdings" w:hAnsi="Wingdings" w:hint="default"/>
      </w:rPr>
    </w:lvl>
    <w:lvl w:ilvl="6" w:tplc="04090001">
      <w:start w:val="1"/>
      <w:numFmt w:val="bullet"/>
      <w:lvlText w:val=""/>
      <w:lvlJc w:val="left"/>
      <w:pPr>
        <w:ind w:left="5182" w:hanging="360"/>
      </w:pPr>
      <w:rPr>
        <w:rFonts w:ascii="Symbol" w:hAnsi="Symbol" w:hint="default"/>
      </w:rPr>
    </w:lvl>
    <w:lvl w:ilvl="7" w:tplc="04090003">
      <w:start w:val="1"/>
      <w:numFmt w:val="bullet"/>
      <w:lvlText w:val="o"/>
      <w:lvlJc w:val="left"/>
      <w:pPr>
        <w:ind w:left="5902" w:hanging="360"/>
      </w:pPr>
      <w:rPr>
        <w:rFonts w:ascii="Courier New" w:hAnsi="Courier New" w:cs="Courier New" w:hint="default"/>
      </w:rPr>
    </w:lvl>
    <w:lvl w:ilvl="8" w:tplc="04090005">
      <w:start w:val="1"/>
      <w:numFmt w:val="bullet"/>
      <w:lvlText w:val=""/>
      <w:lvlJc w:val="left"/>
      <w:pPr>
        <w:ind w:left="6622" w:hanging="360"/>
      </w:pPr>
      <w:rPr>
        <w:rFonts w:ascii="Wingdings" w:hAnsi="Wingdings" w:hint="default"/>
      </w:rPr>
    </w:lvl>
  </w:abstractNum>
  <w:abstractNum w:abstractNumId="1" w15:restartNumberingAfterBreak="0">
    <w:nsid w:val="0D5F1C30"/>
    <w:multiLevelType w:val="hybridMultilevel"/>
    <w:tmpl w:val="1024AC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D6F052C"/>
    <w:multiLevelType w:val="hybridMultilevel"/>
    <w:tmpl w:val="56428342"/>
    <w:lvl w:ilvl="0" w:tplc="AB1604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F154F90"/>
    <w:multiLevelType w:val="hybridMultilevel"/>
    <w:tmpl w:val="A6CC85DA"/>
    <w:lvl w:ilvl="0" w:tplc="0CFEDE88">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 w15:restartNumberingAfterBreak="0">
    <w:nsid w:val="1409575C"/>
    <w:multiLevelType w:val="hybridMultilevel"/>
    <w:tmpl w:val="29029F60"/>
    <w:lvl w:ilvl="0" w:tplc="8F505698">
      <w:start w:val="1"/>
      <w:numFmt w:val="bullet"/>
      <w:lvlText w:val=""/>
      <w:lvlJc w:val="left"/>
      <w:pPr>
        <w:ind w:left="360" w:hanging="360"/>
      </w:pPr>
      <w:rPr>
        <w:rFonts w:ascii="Wingdings" w:hAnsi="Wingdings" w:hint="default"/>
        <w:sz w:val="32"/>
        <w:szCs w:val="40"/>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5" w15:restartNumberingAfterBreak="0">
    <w:nsid w:val="16752B48"/>
    <w:multiLevelType w:val="hybridMultilevel"/>
    <w:tmpl w:val="B21A05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17391EA8"/>
    <w:multiLevelType w:val="hybridMultilevel"/>
    <w:tmpl w:val="7BCA77D4"/>
    <w:lvl w:ilvl="0" w:tplc="1EA291BA">
      <w:start w:val="3"/>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797257D"/>
    <w:multiLevelType w:val="hybridMultilevel"/>
    <w:tmpl w:val="0F5ED738"/>
    <w:lvl w:ilvl="0" w:tplc="0C3E04C4">
      <w:start w:val="1"/>
      <w:numFmt w:val="decimal"/>
      <w:lvlText w:val="%1."/>
      <w:lvlJc w:val="left"/>
      <w:pPr>
        <w:ind w:left="1080" w:hanging="360"/>
      </w:pPr>
      <w:rPr>
        <w:rFonts w:hint="default"/>
      </w:rPr>
    </w:lvl>
    <w:lvl w:ilvl="1" w:tplc="04090019">
      <w:start w:val="1"/>
      <w:numFmt w:val="lowerLetter"/>
      <w:lvlText w:val="%2)"/>
      <w:lvlJc w:val="left"/>
      <w:pPr>
        <w:ind w:left="1560" w:hanging="420"/>
      </w:pPr>
    </w:lvl>
    <w:lvl w:ilvl="2" w:tplc="0409001B">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8" w15:restartNumberingAfterBreak="0">
    <w:nsid w:val="1C9A7F90"/>
    <w:multiLevelType w:val="hybridMultilevel"/>
    <w:tmpl w:val="346C63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1E4042C1"/>
    <w:multiLevelType w:val="hybridMultilevel"/>
    <w:tmpl w:val="47A043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270C2D9E"/>
    <w:multiLevelType w:val="hybridMultilevel"/>
    <w:tmpl w:val="BFAA86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2D1251B2"/>
    <w:multiLevelType w:val="multilevel"/>
    <w:tmpl w:val="DA882FF0"/>
    <w:lvl w:ilvl="0">
      <w:start w:val="1"/>
      <w:numFmt w:val="decimal"/>
      <w:lvlText w:val="%1"/>
      <w:lvlJc w:val="left"/>
      <w:pPr>
        <w:ind w:left="525" w:hanging="52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12" w15:restartNumberingAfterBreak="0">
    <w:nsid w:val="2D53179D"/>
    <w:multiLevelType w:val="hybridMultilevel"/>
    <w:tmpl w:val="23C49750"/>
    <w:lvl w:ilvl="0" w:tplc="82624D48">
      <w:start w:val="2"/>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0A03778"/>
    <w:multiLevelType w:val="multilevel"/>
    <w:tmpl w:val="8FB0C164"/>
    <w:lvl w:ilvl="0">
      <w:start w:val="2"/>
      <w:numFmt w:val="decimal"/>
      <w:lvlText w:val="%1"/>
      <w:lvlJc w:val="left"/>
      <w:pPr>
        <w:ind w:left="630" w:hanging="630"/>
      </w:pPr>
      <w:rPr>
        <w:rFonts w:hint="default"/>
      </w:rPr>
    </w:lvl>
    <w:lvl w:ilvl="1">
      <w:start w:val="10"/>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325F2578"/>
    <w:multiLevelType w:val="multilevel"/>
    <w:tmpl w:val="3BCC84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66C0DB1"/>
    <w:multiLevelType w:val="multilevel"/>
    <w:tmpl w:val="5BE2664E"/>
    <w:lvl w:ilvl="0">
      <w:start w:val="1"/>
      <w:numFmt w:val="decimal"/>
      <w:lvlText w:val="%1."/>
      <w:lvlJc w:val="left"/>
      <w:pPr>
        <w:ind w:left="720" w:hanging="360"/>
      </w:pPr>
      <w:rPr>
        <w:rFonts w:hint="default"/>
      </w:rPr>
    </w:lvl>
    <w:lvl w:ilvl="1">
      <w:start w:val="2"/>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910549D"/>
    <w:multiLevelType w:val="hybridMultilevel"/>
    <w:tmpl w:val="50820C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40EB2ABE"/>
    <w:multiLevelType w:val="hybridMultilevel"/>
    <w:tmpl w:val="FC9459BC"/>
    <w:lvl w:ilvl="0" w:tplc="E4565D54">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8" w15:restartNumberingAfterBreak="0">
    <w:nsid w:val="41063AB4"/>
    <w:multiLevelType w:val="hybridMultilevel"/>
    <w:tmpl w:val="890E55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464E5D5E"/>
    <w:multiLevelType w:val="hybridMultilevel"/>
    <w:tmpl w:val="98BE24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478B6F2F"/>
    <w:multiLevelType w:val="hybridMultilevel"/>
    <w:tmpl w:val="41EA07EA"/>
    <w:lvl w:ilvl="0" w:tplc="ADECBE70">
      <w:start w:val="1"/>
      <w:numFmt w:val="decimal"/>
      <w:lvlText w:val="%1."/>
      <w:lvlJc w:val="left"/>
      <w:pPr>
        <w:ind w:left="405" w:hanging="405"/>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4C24593B"/>
    <w:multiLevelType w:val="hybridMultilevel"/>
    <w:tmpl w:val="009EEF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4C552D8D"/>
    <w:multiLevelType w:val="hybridMultilevel"/>
    <w:tmpl w:val="41EA07EA"/>
    <w:lvl w:ilvl="0" w:tplc="ADECBE70">
      <w:start w:val="1"/>
      <w:numFmt w:val="decimal"/>
      <w:lvlText w:val="%1."/>
      <w:lvlJc w:val="left"/>
      <w:pPr>
        <w:ind w:left="405" w:hanging="405"/>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54080238"/>
    <w:multiLevelType w:val="hybridMultilevel"/>
    <w:tmpl w:val="BB009CC8"/>
    <w:lvl w:ilvl="0" w:tplc="F828DA28">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4" w15:restartNumberingAfterBreak="0">
    <w:nsid w:val="7180027D"/>
    <w:multiLevelType w:val="hybridMultilevel"/>
    <w:tmpl w:val="374E1A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71D71D0A"/>
    <w:multiLevelType w:val="hybridMultilevel"/>
    <w:tmpl w:val="E72E5006"/>
    <w:lvl w:ilvl="0" w:tplc="6EB6B532">
      <w:start w:val="1"/>
      <w:numFmt w:val="bullet"/>
      <w:lvlText w:val=""/>
      <w:lvlJc w:val="left"/>
      <w:pPr>
        <w:ind w:left="720" w:hanging="360"/>
      </w:pPr>
      <w:rPr>
        <w:rFonts w:ascii="Symbol" w:eastAsia="宋体"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31C456B"/>
    <w:multiLevelType w:val="hybridMultilevel"/>
    <w:tmpl w:val="A2B69B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77942E86"/>
    <w:multiLevelType w:val="hybridMultilevel"/>
    <w:tmpl w:val="2BC0E8B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8" w15:restartNumberingAfterBreak="0">
    <w:nsid w:val="7D1D1469"/>
    <w:multiLevelType w:val="hybridMultilevel"/>
    <w:tmpl w:val="549090CE"/>
    <w:lvl w:ilvl="0" w:tplc="187E01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F581F16"/>
    <w:multiLevelType w:val="hybridMultilevel"/>
    <w:tmpl w:val="6F2670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837116545">
    <w:abstractNumId w:val="14"/>
  </w:num>
  <w:num w:numId="2" w16cid:durableId="858350304">
    <w:abstractNumId w:val="22"/>
  </w:num>
  <w:num w:numId="3" w16cid:durableId="1194150876">
    <w:abstractNumId w:val="11"/>
  </w:num>
  <w:num w:numId="4" w16cid:durableId="343940338">
    <w:abstractNumId w:val="25"/>
  </w:num>
  <w:num w:numId="5" w16cid:durableId="1109818703">
    <w:abstractNumId w:val="15"/>
  </w:num>
  <w:num w:numId="6" w16cid:durableId="744716993">
    <w:abstractNumId w:val="13"/>
  </w:num>
  <w:num w:numId="7" w16cid:durableId="1324580437">
    <w:abstractNumId w:val="4"/>
  </w:num>
  <w:num w:numId="8" w16cid:durableId="1503743181">
    <w:abstractNumId w:val="24"/>
  </w:num>
  <w:num w:numId="9" w16cid:durableId="1147088452">
    <w:abstractNumId w:val="29"/>
  </w:num>
  <w:num w:numId="10" w16cid:durableId="609123942">
    <w:abstractNumId w:val="1"/>
  </w:num>
  <w:num w:numId="11" w16cid:durableId="485360090">
    <w:abstractNumId w:val="0"/>
  </w:num>
  <w:num w:numId="12" w16cid:durableId="1496070689">
    <w:abstractNumId w:val="27"/>
  </w:num>
  <w:num w:numId="13" w16cid:durableId="962157159">
    <w:abstractNumId w:val="10"/>
  </w:num>
  <w:num w:numId="14" w16cid:durableId="1637028978">
    <w:abstractNumId w:val="26"/>
  </w:num>
  <w:num w:numId="15" w16cid:durableId="1769545980">
    <w:abstractNumId w:val="8"/>
  </w:num>
  <w:num w:numId="16" w16cid:durableId="1863518633">
    <w:abstractNumId w:val="18"/>
  </w:num>
  <w:num w:numId="17" w16cid:durableId="2032146717">
    <w:abstractNumId w:val="21"/>
  </w:num>
  <w:num w:numId="18" w16cid:durableId="353767242">
    <w:abstractNumId w:val="16"/>
  </w:num>
  <w:num w:numId="19" w16cid:durableId="61219333">
    <w:abstractNumId w:val="9"/>
  </w:num>
  <w:num w:numId="20" w16cid:durableId="1120497179">
    <w:abstractNumId w:val="5"/>
  </w:num>
  <w:num w:numId="21" w16cid:durableId="774709932">
    <w:abstractNumId w:val="19"/>
  </w:num>
  <w:num w:numId="22" w16cid:durableId="127479261">
    <w:abstractNumId w:val="3"/>
  </w:num>
  <w:num w:numId="23" w16cid:durableId="1755079483">
    <w:abstractNumId w:val="23"/>
  </w:num>
  <w:num w:numId="24" w16cid:durableId="1505851793">
    <w:abstractNumId w:val="7"/>
  </w:num>
  <w:num w:numId="25" w16cid:durableId="367801561">
    <w:abstractNumId w:val="20"/>
  </w:num>
  <w:num w:numId="26" w16cid:durableId="1535802439">
    <w:abstractNumId w:val="12"/>
  </w:num>
  <w:num w:numId="27" w16cid:durableId="2082557034">
    <w:abstractNumId w:val="2"/>
  </w:num>
  <w:num w:numId="28" w16cid:durableId="118886121">
    <w:abstractNumId w:val="6"/>
  </w:num>
  <w:num w:numId="29" w16cid:durableId="928388741">
    <w:abstractNumId w:val="28"/>
  </w:num>
  <w:num w:numId="30" w16cid:durableId="1148597587">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hhh2000">
    <w15:presenceInfo w15:providerId="Windows Live" w15:userId="275b4fe8cd7ca35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zAyNDMzNjMztzQ0tjRV0lEKTi0uzszPAykwMq4FAPpEY8YtAAAA"/>
  </w:docVars>
  <w:rsids>
    <w:rsidRoot w:val="003866D2"/>
    <w:rsid w:val="0001243D"/>
    <w:rsid w:val="00014DFE"/>
    <w:rsid w:val="000256E7"/>
    <w:rsid w:val="00026851"/>
    <w:rsid w:val="000361E8"/>
    <w:rsid w:val="000372F6"/>
    <w:rsid w:val="00044B73"/>
    <w:rsid w:val="00073C92"/>
    <w:rsid w:val="00092AF5"/>
    <w:rsid w:val="00094918"/>
    <w:rsid w:val="00096ED8"/>
    <w:rsid w:val="000A7AB6"/>
    <w:rsid w:val="000B30AB"/>
    <w:rsid w:val="000B7D3E"/>
    <w:rsid w:val="000C3C11"/>
    <w:rsid w:val="000C6235"/>
    <w:rsid w:val="000E28AF"/>
    <w:rsid w:val="000E56F1"/>
    <w:rsid w:val="00101B4A"/>
    <w:rsid w:val="00102760"/>
    <w:rsid w:val="00106EE9"/>
    <w:rsid w:val="00117643"/>
    <w:rsid w:val="00122778"/>
    <w:rsid w:val="00124FCC"/>
    <w:rsid w:val="00147692"/>
    <w:rsid w:val="00164CB9"/>
    <w:rsid w:val="001664FF"/>
    <w:rsid w:val="0017356C"/>
    <w:rsid w:val="00177765"/>
    <w:rsid w:val="00185B73"/>
    <w:rsid w:val="00185F3D"/>
    <w:rsid w:val="0018614E"/>
    <w:rsid w:val="00186626"/>
    <w:rsid w:val="00191724"/>
    <w:rsid w:val="001A6EDE"/>
    <w:rsid w:val="001B1425"/>
    <w:rsid w:val="001B1696"/>
    <w:rsid w:val="001C4321"/>
    <w:rsid w:val="001C5EE2"/>
    <w:rsid w:val="001E1ED4"/>
    <w:rsid w:val="001E40B8"/>
    <w:rsid w:val="001F21A7"/>
    <w:rsid w:val="001F72EC"/>
    <w:rsid w:val="0020668B"/>
    <w:rsid w:val="002113A4"/>
    <w:rsid w:val="002411D6"/>
    <w:rsid w:val="0025402D"/>
    <w:rsid w:val="00255B10"/>
    <w:rsid w:val="00256513"/>
    <w:rsid w:val="00263914"/>
    <w:rsid w:val="00273DB8"/>
    <w:rsid w:val="00292865"/>
    <w:rsid w:val="00295A67"/>
    <w:rsid w:val="002A1457"/>
    <w:rsid w:val="002A34CA"/>
    <w:rsid w:val="002B02DE"/>
    <w:rsid w:val="002B2BF7"/>
    <w:rsid w:val="002C596D"/>
    <w:rsid w:val="002C5B29"/>
    <w:rsid w:val="002D0F30"/>
    <w:rsid w:val="002D6167"/>
    <w:rsid w:val="002F7EFC"/>
    <w:rsid w:val="00304301"/>
    <w:rsid w:val="00315EDC"/>
    <w:rsid w:val="00317532"/>
    <w:rsid w:val="0032619B"/>
    <w:rsid w:val="00335AED"/>
    <w:rsid w:val="00342E40"/>
    <w:rsid w:val="00344548"/>
    <w:rsid w:val="00347364"/>
    <w:rsid w:val="0037155C"/>
    <w:rsid w:val="00377D43"/>
    <w:rsid w:val="003866D2"/>
    <w:rsid w:val="00396C9C"/>
    <w:rsid w:val="003A084D"/>
    <w:rsid w:val="003A7849"/>
    <w:rsid w:val="003B4D2C"/>
    <w:rsid w:val="00404A15"/>
    <w:rsid w:val="00407C30"/>
    <w:rsid w:val="00421F8B"/>
    <w:rsid w:val="00423931"/>
    <w:rsid w:val="00423D79"/>
    <w:rsid w:val="00424495"/>
    <w:rsid w:val="00437EBE"/>
    <w:rsid w:val="00441107"/>
    <w:rsid w:val="00454173"/>
    <w:rsid w:val="004634C2"/>
    <w:rsid w:val="004643FD"/>
    <w:rsid w:val="00470AF0"/>
    <w:rsid w:val="0048470A"/>
    <w:rsid w:val="00493E7F"/>
    <w:rsid w:val="004A13A2"/>
    <w:rsid w:val="004A3EC9"/>
    <w:rsid w:val="004B7B38"/>
    <w:rsid w:val="004D25C9"/>
    <w:rsid w:val="004D35BA"/>
    <w:rsid w:val="004F5E4F"/>
    <w:rsid w:val="004F7EA7"/>
    <w:rsid w:val="00506439"/>
    <w:rsid w:val="00506E30"/>
    <w:rsid w:val="00512B7C"/>
    <w:rsid w:val="00520A84"/>
    <w:rsid w:val="005241C3"/>
    <w:rsid w:val="00531D6F"/>
    <w:rsid w:val="00535DFF"/>
    <w:rsid w:val="00540FA5"/>
    <w:rsid w:val="0056520A"/>
    <w:rsid w:val="0058035F"/>
    <w:rsid w:val="00580973"/>
    <w:rsid w:val="0058423B"/>
    <w:rsid w:val="00584701"/>
    <w:rsid w:val="00585125"/>
    <w:rsid w:val="005A653A"/>
    <w:rsid w:val="005A6A92"/>
    <w:rsid w:val="005C4088"/>
    <w:rsid w:val="005F1894"/>
    <w:rsid w:val="005F20A3"/>
    <w:rsid w:val="006015F3"/>
    <w:rsid w:val="00633DA3"/>
    <w:rsid w:val="0063527A"/>
    <w:rsid w:val="006364DE"/>
    <w:rsid w:val="00640C75"/>
    <w:rsid w:val="006526B9"/>
    <w:rsid w:val="00657443"/>
    <w:rsid w:val="006607D8"/>
    <w:rsid w:val="00661B48"/>
    <w:rsid w:val="00663831"/>
    <w:rsid w:val="00681E45"/>
    <w:rsid w:val="006A53DB"/>
    <w:rsid w:val="006C2A9C"/>
    <w:rsid w:val="006C73B0"/>
    <w:rsid w:val="006E3A75"/>
    <w:rsid w:val="006F580C"/>
    <w:rsid w:val="0070075A"/>
    <w:rsid w:val="00704B1A"/>
    <w:rsid w:val="00706068"/>
    <w:rsid w:val="007122E7"/>
    <w:rsid w:val="007175E9"/>
    <w:rsid w:val="00721BE8"/>
    <w:rsid w:val="007224BE"/>
    <w:rsid w:val="0072587D"/>
    <w:rsid w:val="00726135"/>
    <w:rsid w:val="007261D3"/>
    <w:rsid w:val="00734287"/>
    <w:rsid w:val="0074013E"/>
    <w:rsid w:val="0075376A"/>
    <w:rsid w:val="00760657"/>
    <w:rsid w:val="0076095F"/>
    <w:rsid w:val="007617B9"/>
    <w:rsid w:val="00765832"/>
    <w:rsid w:val="00770A30"/>
    <w:rsid w:val="00780253"/>
    <w:rsid w:val="00787CAC"/>
    <w:rsid w:val="007949BD"/>
    <w:rsid w:val="00797418"/>
    <w:rsid w:val="007A5C7F"/>
    <w:rsid w:val="007A7333"/>
    <w:rsid w:val="007B4679"/>
    <w:rsid w:val="007C3073"/>
    <w:rsid w:val="007C4E6C"/>
    <w:rsid w:val="007C551B"/>
    <w:rsid w:val="007C73A4"/>
    <w:rsid w:val="007D10D6"/>
    <w:rsid w:val="007D1B97"/>
    <w:rsid w:val="007D2C37"/>
    <w:rsid w:val="007E0CD8"/>
    <w:rsid w:val="007F543F"/>
    <w:rsid w:val="00822514"/>
    <w:rsid w:val="00843963"/>
    <w:rsid w:val="00852E44"/>
    <w:rsid w:val="00856AE4"/>
    <w:rsid w:val="008644CD"/>
    <w:rsid w:val="00877587"/>
    <w:rsid w:val="00877866"/>
    <w:rsid w:val="00881A63"/>
    <w:rsid w:val="00891392"/>
    <w:rsid w:val="0089152D"/>
    <w:rsid w:val="008924B5"/>
    <w:rsid w:val="00895457"/>
    <w:rsid w:val="008A347C"/>
    <w:rsid w:val="008A5A29"/>
    <w:rsid w:val="008A66A2"/>
    <w:rsid w:val="008C2C02"/>
    <w:rsid w:val="008E2DC4"/>
    <w:rsid w:val="008E55B2"/>
    <w:rsid w:val="008F7D12"/>
    <w:rsid w:val="00910077"/>
    <w:rsid w:val="009219E9"/>
    <w:rsid w:val="0092234E"/>
    <w:rsid w:val="009269B6"/>
    <w:rsid w:val="00931E0A"/>
    <w:rsid w:val="009325DE"/>
    <w:rsid w:val="00935BE4"/>
    <w:rsid w:val="0093760D"/>
    <w:rsid w:val="00957CB4"/>
    <w:rsid w:val="00975436"/>
    <w:rsid w:val="00980BE2"/>
    <w:rsid w:val="0098166F"/>
    <w:rsid w:val="009861DE"/>
    <w:rsid w:val="009A20F0"/>
    <w:rsid w:val="009B2BEF"/>
    <w:rsid w:val="009B3BB0"/>
    <w:rsid w:val="009B7208"/>
    <w:rsid w:val="009B77C8"/>
    <w:rsid w:val="009C2B5F"/>
    <w:rsid w:val="009E52A8"/>
    <w:rsid w:val="009F420D"/>
    <w:rsid w:val="00A01981"/>
    <w:rsid w:val="00A02048"/>
    <w:rsid w:val="00A34E55"/>
    <w:rsid w:val="00A455E4"/>
    <w:rsid w:val="00A47265"/>
    <w:rsid w:val="00A66FFA"/>
    <w:rsid w:val="00A671BD"/>
    <w:rsid w:val="00A857F0"/>
    <w:rsid w:val="00A87C9A"/>
    <w:rsid w:val="00A92097"/>
    <w:rsid w:val="00A96F2C"/>
    <w:rsid w:val="00AA19E5"/>
    <w:rsid w:val="00AC3DF6"/>
    <w:rsid w:val="00AD71AF"/>
    <w:rsid w:val="00AF22C6"/>
    <w:rsid w:val="00B0141E"/>
    <w:rsid w:val="00B06173"/>
    <w:rsid w:val="00B10ECE"/>
    <w:rsid w:val="00B14A3E"/>
    <w:rsid w:val="00B15D4D"/>
    <w:rsid w:val="00B214C7"/>
    <w:rsid w:val="00B21789"/>
    <w:rsid w:val="00B21790"/>
    <w:rsid w:val="00B3207D"/>
    <w:rsid w:val="00B36D8A"/>
    <w:rsid w:val="00B47F63"/>
    <w:rsid w:val="00B57C63"/>
    <w:rsid w:val="00B769AE"/>
    <w:rsid w:val="00B77F01"/>
    <w:rsid w:val="00B91AD2"/>
    <w:rsid w:val="00B94EC2"/>
    <w:rsid w:val="00B95439"/>
    <w:rsid w:val="00BC04CD"/>
    <w:rsid w:val="00BC7CAF"/>
    <w:rsid w:val="00BD0242"/>
    <w:rsid w:val="00BD29D6"/>
    <w:rsid w:val="00BE78B0"/>
    <w:rsid w:val="00BF755F"/>
    <w:rsid w:val="00C038D0"/>
    <w:rsid w:val="00C07D18"/>
    <w:rsid w:val="00C26BF7"/>
    <w:rsid w:val="00C4103C"/>
    <w:rsid w:val="00C47F91"/>
    <w:rsid w:val="00C60AD5"/>
    <w:rsid w:val="00C9280F"/>
    <w:rsid w:val="00C93801"/>
    <w:rsid w:val="00C95F96"/>
    <w:rsid w:val="00C96AEA"/>
    <w:rsid w:val="00CB0EE2"/>
    <w:rsid w:val="00CB5765"/>
    <w:rsid w:val="00CD51B3"/>
    <w:rsid w:val="00CE5A49"/>
    <w:rsid w:val="00D03645"/>
    <w:rsid w:val="00D24EE2"/>
    <w:rsid w:val="00D30911"/>
    <w:rsid w:val="00D35BE5"/>
    <w:rsid w:val="00D44BBB"/>
    <w:rsid w:val="00D463C8"/>
    <w:rsid w:val="00D67D30"/>
    <w:rsid w:val="00D730DD"/>
    <w:rsid w:val="00D76750"/>
    <w:rsid w:val="00D81D09"/>
    <w:rsid w:val="00D85DDE"/>
    <w:rsid w:val="00D86FD3"/>
    <w:rsid w:val="00D96FF0"/>
    <w:rsid w:val="00D97330"/>
    <w:rsid w:val="00DA0401"/>
    <w:rsid w:val="00DA39E8"/>
    <w:rsid w:val="00DB326E"/>
    <w:rsid w:val="00DB56A5"/>
    <w:rsid w:val="00DC32DF"/>
    <w:rsid w:val="00DD1A79"/>
    <w:rsid w:val="00DD3AEA"/>
    <w:rsid w:val="00DE38DF"/>
    <w:rsid w:val="00DE4FDA"/>
    <w:rsid w:val="00DE751B"/>
    <w:rsid w:val="00E01A70"/>
    <w:rsid w:val="00E15A6F"/>
    <w:rsid w:val="00E211C0"/>
    <w:rsid w:val="00E21AC7"/>
    <w:rsid w:val="00E223C2"/>
    <w:rsid w:val="00E274CC"/>
    <w:rsid w:val="00E30461"/>
    <w:rsid w:val="00E33F99"/>
    <w:rsid w:val="00E46EC3"/>
    <w:rsid w:val="00E57AB0"/>
    <w:rsid w:val="00E72D27"/>
    <w:rsid w:val="00E74C00"/>
    <w:rsid w:val="00E83B21"/>
    <w:rsid w:val="00E850AD"/>
    <w:rsid w:val="00E92569"/>
    <w:rsid w:val="00E92575"/>
    <w:rsid w:val="00E94E2A"/>
    <w:rsid w:val="00EB1AA6"/>
    <w:rsid w:val="00EB2EBE"/>
    <w:rsid w:val="00EB4C29"/>
    <w:rsid w:val="00ED4A47"/>
    <w:rsid w:val="00ED55F2"/>
    <w:rsid w:val="00ED7579"/>
    <w:rsid w:val="00EE16A4"/>
    <w:rsid w:val="00EF1680"/>
    <w:rsid w:val="00EF399C"/>
    <w:rsid w:val="00F04BAB"/>
    <w:rsid w:val="00F07051"/>
    <w:rsid w:val="00F261F9"/>
    <w:rsid w:val="00F40CA4"/>
    <w:rsid w:val="00F43AAB"/>
    <w:rsid w:val="00F50686"/>
    <w:rsid w:val="00F52AE6"/>
    <w:rsid w:val="00F600B7"/>
    <w:rsid w:val="00F61050"/>
    <w:rsid w:val="00F67B62"/>
    <w:rsid w:val="00F720B1"/>
    <w:rsid w:val="00F74F90"/>
    <w:rsid w:val="00F85867"/>
    <w:rsid w:val="00F86962"/>
    <w:rsid w:val="00FB05E9"/>
    <w:rsid w:val="00FB57C6"/>
    <w:rsid w:val="00FC420D"/>
    <w:rsid w:val="00FC6953"/>
    <w:rsid w:val="00FD4A1A"/>
    <w:rsid w:val="00FE2AE2"/>
    <w:rsid w:val="00FF4ACC"/>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1EC1C7"/>
  <w15:docId w15:val="{8D6657A4-2ADE-4AA0-A0CD-F80D6F5590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宋体" w:hAnsi="Arial" w:cs="Arial"/>
        <w:sz w:val="22"/>
        <w:szCs w:val="22"/>
        <w:lang w:val="en-GB"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D86FD3"/>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color w:val="666666"/>
      <w:sz w:val="30"/>
      <w:szCs w:val="30"/>
    </w:rPr>
  </w:style>
  <w:style w:type="table" w:customStyle="1" w:styleId="10">
    <w:name w:val="10"/>
    <w:basedOn w:val="a1"/>
    <w:tblPr>
      <w:tblStyleRowBandSize w:val="1"/>
      <w:tblStyleColBandSize w:val="1"/>
      <w:tblCellMar>
        <w:top w:w="100" w:type="dxa"/>
        <w:left w:w="100" w:type="dxa"/>
        <w:bottom w:w="100" w:type="dxa"/>
        <w:right w:w="100" w:type="dxa"/>
      </w:tblCellMar>
    </w:tblPr>
  </w:style>
  <w:style w:type="table" w:customStyle="1" w:styleId="9">
    <w:name w:val="9"/>
    <w:basedOn w:val="a1"/>
    <w:tblPr>
      <w:tblStyleRowBandSize w:val="1"/>
      <w:tblStyleColBandSize w:val="1"/>
      <w:tblCellMar>
        <w:top w:w="100" w:type="dxa"/>
        <w:left w:w="100" w:type="dxa"/>
        <w:bottom w:w="100" w:type="dxa"/>
        <w:right w:w="100" w:type="dxa"/>
      </w:tblCellMar>
    </w:tblPr>
  </w:style>
  <w:style w:type="table" w:customStyle="1" w:styleId="8">
    <w:name w:val="8"/>
    <w:basedOn w:val="a1"/>
    <w:tblPr>
      <w:tblStyleRowBandSize w:val="1"/>
      <w:tblStyleColBandSize w:val="1"/>
      <w:tblCellMar>
        <w:top w:w="100" w:type="dxa"/>
        <w:left w:w="100" w:type="dxa"/>
        <w:bottom w:w="100" w:type="dxa"/>
        <w:right w:w="100" w:type="dxa"/>
      </w:tblCellMar>
    </w:tblPr>
  </w:style>
  <w:style w:type="table" w:customStyle="1" w:styleId="7">
    <w:name w:val="7"/>
    <w:basedOn w:val="a1"/>
    <w:tblPr>
      <w:tblStyleRowBandSize w:val="1"/>
      <w:tblStyleColBandSize w:val="1"/>
      <w:tblCellMar>
        <w:top w:w="100" w:type="dxa"/>
        <w:left w:w="100" w:type="dxa"/>
        <w:bottom w:w="100" w:type="dxa"/>
        <w:right w:w="100" w:type="dxa"/>
      </w:tblCellMar>
    </w:tblPr>
  </w:style>
  <w:style w:type="table" w:customStyle="1" w:styleId="60">
    <w:name w:val="6"/>
    <w:basedOn w:val="a1"/>
    <w:tblPr>
      <w:tblStyleRowBandSize w:val="1"/>
      <w:tblStyleColBandSize w:val="1"/>
      <w:tblCellMar>
        <w:top w:w="100" w:type="dxa"/>
        <w:left w:w="100" w:type="dxa"/>
        <w:bottom w:w="100" w:type="dxa"/>
        <w:right w:w="100" w:type="dxa"/>
      </w:tblCellMar>
    </w:tblPr>
  </w:style>
  <w:style w:type="table" w:customStyle="1" w:styleId="50">
    <w:name w:val="5"/>
    <w:basedOn w:val="a1"/>
    <w:tblPr>
      <w:tblStyleRowBandSize w:val="1"/>
      <w:tblStyleColBandSize w:val="1"/>
      <w:tblCellMar>
        <w:top w:w="100" w:type="dxa"/>
        <w:left w:w="100" w:type="dxa"/>
        <w:bottom w:w="100" w:type="dxa"/>
        <w:right w:w="100" w:type="dxa"/>
      </w:tblCellMar>
    </w:tblPr>
  </w:style>
  <w:style w:type="table" w:customStyle="1" w:styleId="40">
    <w:name w:val="4"/>
    <w:basedOn w:val="a1"/>
    <w:tblPr>
      <w:tblStyleRowBandSize w:val="1"/>
      <w:tblStyleColBandSize w:val="1"/>
      <w:tblCellMar>
        <w:top w:w="100" w:type="dxa"/>
        <w:left w:w="100" w:type="dxa"/>
        <w:bottom w:w="100" w:type="dxa"/>
        <w:right w:w="100" w:type="dxa"/>
      </w:tblCellMar>
    </w:tblPr>
  </w:style>
  <w:style w:type="table" w:customStyle="1" w:styleId="30">
    <w:name w:val="3"/>
    <w:basedOn w:val="a1"/>
    <w:tblPr>
      <w:tblStyleRowBandSize w:val="1"/>
      <w:tblStyleColBandSize w:val="1"/>
      <w:tblCellMar>
        <w:top w:w="100" w:type="dxa"/>
        <w:left w:w="100" w:type="dxa"/>
        <w:bottom w:w="100" w:type="dxa"/>
        <w:right w:w="100" w:type="dxa"/>
      </w:tblCellMar>
    </w:tblPr>
  </w:style>
  <w:style w:type="table" w:customStyle="1" w:styleId="20">
    <w:name w:val="2"/>
    <w:basedOn w:val="a1"/>
    <w:tblPr>
      <w:tblStyleRowBandSize w:val="1"/>
      <w:tblStyleColBandSize w:val="1"/>
      <w:tblCellMar>
        <w:top w:w="100" w:type="dxa"/>
        <w:left w:w="100" w:type="dxa"/>
        <w:bottom w:w="100" w:type="dxa"/>
        <w:right w:w="100" w:type="dxa"/>
      </w:tblCellMar>
    </w:tblPr>
  </w:style>
  <w:style w:type="table" w:customStyle="1" w:styleId="11">
    <w:name w:val="1"/>
    <w:basedOn w:val="a1"/>
    <w:tblPr>
      <w:tblStyleRowBandSize w:val="1"/>
      <w:tblStyleColBandSize w:val="1"/>
      <w:tblCellMar>
        <w:top w:w="100" w:type="dxa"/>
        <w:left w:w="100" w:type="dxa"/>
        <w:bottom w:w="100" w:type="dxa"/>
        <w:right w:w="100" w:type="dxa"/>
      </w:tblCellMar>
    </w:tblPr>
  </w:style>
  <w:style w:type="paragraph" w:styleId="a5">
    <w:name w:val="Bibliography"/>
    <w:basedOn w:val="a"/>
    <w:next w:val="a"/>
    <w:uiPriority w:val="37"/>
    <w:unhideWhenUsed/>
    <w:rsid w:val="00CB5765"/>
    <w:pPr>
      <w:tabs>
        <w:tab w:val="left" w:pos="264"/>
      </w:tabs>
      <w:spacing w:after="240" w:line="240" w:lineRule="auto"/>
      <w:ind w:left="264" w:hanging="264"/>
    </w:pPr>
  </w:style>
  <w:style w:type="paragraph" w:styleId="TOC1">
    <w:name w:val="toc 1"/>
    <w:basedOn w:val="a"/>
    <w:next w:val="a"/>
    <w:autoRedefine/>
    <w:uiPriority w:val="39"/>
    <w:unhideWhenUsed/>
    <w:rsid w:val="003A084D"/>
    <w:pPr>
      <w:tabs>
        <w:tab w:val="right" w:leader="dot" w:pos="9019"/>
      </w:tabs>
      <w:spacing w:after="100"/>
    </w:pPr>
    <w:rPr>
      <w:rFonts w:ascii="Merriweather" w:hAnsi="Merriweather"/>
      <w:b/>
      <w:noProof/>
    </w:rPr>
  </w:style>
  <w:style w:type="paragraph" w:styleId="TOC3">
    <w:name w:val="toc 3"/>
    <w:basedOn w:val="a"/>
    <w:next w:val="a"/>
    <w:autoRedefine/>
    <w:uiPriority w:val="39"/>
    <w:unhideWhenUsed/>
    <w:rsid w:val="007C73A4"/>
    <w:pPr>
      <w:spacing w:after="100"/>
      <w:ind w:left="440"/>
    </w:pPr>
  </w:style>
  <w:style w:type="paragraph" w:styleId="TOC2">
    <w:name w:val="toc 2"/>
    <w:basedOn w:val="a"/>
    <w:next w:val="a"/>
    <w:autoRedefine/>
    <w:uiPriority w:val="39"/>
    <w:unhideWhenUsed/>
    <w:rsid w:val="007C73A4"/>
    <w:pPr>
      <w:spacing w:after="100"/>
      <w:ind w:left="220"/>
    </w:pPr>
  </w:style>
  <w:style w:type="character" w:styleId="a6">
    <w:name w:val="Hyperlink"/>
    <w:basedOn w:val="a0"/>
    <w:uiPriority w:val="99"/>
    <w:unhideWhenUsed/>
    <w:rsid w:val="007C73A4"/>
    <w:rPr>
      <w:color w:val="0000FF" w:themeColor="hyperlink"/>
      <w:u w:val="single"/>
    </w:rPr>
  </w:style>
  <w:style w:type="paragraph" w:styleId="TOC">
    <w:name w:val="TOC Heading"/>
    <w:basedOn w:val="1"/>
    <w:next w:val="a"/>
    <w:uiPriority w:val="39"/>
    <w:unhideWhenUsed/>
    <w:qFormat/>
    <w:rsid w:val="001B1696"/>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character" w:styleId="a7">
    <w:name w:val="FollowedHyperlink"/>
    <w:basedOn w:val="a0"/>
    <w:uiPriority w:val="99"/>
    <w:semiHidden/>
    <w:unhideWhenUsed/>
    <w:rsid w:val="003A084D"/>
    <w:rPr>
      <w:color w:val="800080" w:themeColor="followedHyperlink"/>
      <w:u w:val="single"/>
    </w:rPr>
  </w:style>
  <w:style w:type="paragraph" w:styleId="a8">
    <w:name w:val="header"/>
    <w:basedOn w:val="a"/>
    <w:link w:val="a9"/>
    <w:uiPriority w:val="99"/>
    <w:unhideWhenUsed/>
    <w:rsid w:val="009861DE"/>
    <w:pPr>
      <w:tabs>
        <w:tab w:val="center" w:pos="4513"/>
        <w:tab w:val="right" w:pos="9026"/>
      </w:tabs>
      <w:spacing w:line="240" w:lineRule="auto"/>
    </w:pPr>
  </w:style>
  <w:style w:type="character" w:customStyle="1" w:styleId="a9">
    <w:name w:val="页眉 字符"/>
    <w:basedOn w:val="a0"/>
    <w:link w:val="a8"/>
    <w:uiPriority w:val="99"/>
    <w:rsid w:val="009861DE"/>
  </w:style>
  <w:style w:type="paragraph" w:styleId="aa">
    <w:name w:val="footer"/>
    <w:basedOn w:val="a"/>
    <w:link w:val="ab"/>
    <w:uiPriority w:val="99"/>
    <w:unhideWhenUsed/>
    <w:rsid w:val="009861DE"/>
    <w:pPr>
      <w:tabs>
        <w:tab w:val="center" w:pos="4513"/>
        <w:tab w:val="right" w:pos="9026"/>
      </w:tabs>
      <w:spacing w:line="240" w:lineRule="auto"/>
    </w:pPr>
  </w:style>
  <w:style w:type="character" w:customStyle="1" w:styleId="ab">
    <w:name w:val="页脚 字符"/>
    <w:basedOn w:val="a0"/>
    <w:link w:val="aa"/>
    <w:uiPriority w:val="99"/>
    <w:rsid w:val="009861DE"/>
  </w:style>
  <w:style w:type="paragraph" w:styleId="ac">
    <w:name w:val="Balloon Text"/>
    <w:basedOn w:val="a"/>
    <w:link w:val="ad"/>
    <w:uiPriority w:val="99"/>
    <w:semiHidden/>
    <w:unhideWhenUsed/>
    <w:rsid w:val="004B7B38"/>
    <w:pPr>
      <w:spacing w:line="240" w:lineRule="auto"/>
    </w:pPr>
    <w:rPr>
      <w:rFonts w:ascii="Segoe UI" w:hAnsi="Segoe UI" w:cs="Segoe UI"/>
      <w:sz w:val="18"/>
      <w:szCs w:val="18"/>
    </w:rPr>
  </w:style>
  <w:style w:type="character" w:customStyle="1" w:styleId="ad">
    <w:name w:val="批注框文本 字符"/>
    <w:basedOn w:val="a0"/>
    <w:link w:val="ac"/>
    <w:uiPriority w:val="99"/>
    <w:semiHidden/>
    <w:rsid w:val="004B7B38"/>
    <w:rPr>
      <w:rFonts w:ascii="Segoe UI" w:hAnsi="Segoe UI" w:cs="Segoe UI"/>
      <w:sz w:val="18"/>
      <w:szCs w:val="18"/>
    </w:rPr>
  </w:style>
  <w:style w:type="table" w:styleId="ae">
    <w:name w:val="Table Grid"/>
    <w:basedOn w:val="a1"/>
    <w:uiPriority w:val="39"/>
    <w:rsid w:val="000B7D3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Placeholder Text"/>
    <w:basedOn w:val="a0"/>
    <w:uiPriority w:val="99"/>
    <w:semiHidden/>
    <w:rsid w:val="001B1425"/>
    <w:rPr>
      <w:color w:val="808080"/>
    </w:rPr>
  </w:style>
  <w:style w:type="paragraph" w:styleId="af0">
    <w:name w:val="List Paragraph"/>
    <w:basedOn w:val="a"/>
    <w:uiPriority w:val="34"/>
    <w:qFormat/>
    <w:rsid w:val="00FF4ACC"/>
    <w:pPr>
      <w:ind w:left="720"/>
      <w:contextualSpacing/>
    </w:pPr>
  </w:style>
  <w:style w:type="character" w:styleId="af1">
    <w:name w:val="annotation reference"/>
    <w:basedOn w:val="a0"/>
    <w:uiPriority w:val="99"/>
    <w:semiHidden/>
    <w:unhideWhenUsed/>
    <w:rsid w:val="00177765"/>
    <w:rPr>
      <w:sz w:val="16"/>
      <w:szCs w:val="16"/>
    </w:rPr>
  </w:style>
  <w:style w:type="paragraph" w:styleId="af2">
    <w:name w:val="annotation text"/>
    <w:basedOn w:val="a"/>
    <w:link w:val="af3"/>
    <w:uiPriority w:val="99"/>
    <w:semiHidden/>
    <w:unhideWhenUsed/>
    <w:rsid w:val="00177765"/>
    <w:pPr>
      <w:spacing w:line="240" w:lineRule="auto"/>
    </w:pPr>
    <w:rPr>
      <w:sz w:val="20"/>
      <w:szCs w:val="20"/>
    </w:rPr>
  </w:style>
  <w:style w:type="character" w:customStyle="1" w:styleId="af3">
    <w:name w:val="批注文字 字符"/>
    <w:basedOn w:val="a0"/>
    <w:link w:val="af2"/>
    <w:uiPriority w:val="99"/>
    <w:semiHidden/>
    <w:rsid w:val="00177765"/>
    <w:rPr>
      <w:sz w:val="20"/>
      <w:szCs w:val="20"/>
    </w:rPr>
  </w:style>
  <w:style w:type="paragraph" w:styleId="af4">
    <w:name w:val="annotation subject"/>
    <w:basedOn w:val="af2"/>
    <w:next w:val="af2"/>
    <w:link w:val="af5"/>
    <w:uiPriority w:val="99"/>
    <w:semiHidden/>
    <w:unhideWhenUsed/>
    <w:rsid w:val="00177765"/>
    <w:rPr>
      <w:b/>
      <w:bCs/>
    </w:rPr>
  </w:style>
  <w:style w:type="character" w:customStyle="1" w:styleId="af5">
    <w:name w:val="批注主题 字符"/>
    <w:basedOn w:val="af3"/>
    <w:link w:val="af4"/>
    <w:uiPriority w:val="99"/>
    <w:semiHidden/>
    <w:rsid w:val="00177765"/>
    <w:rPr>
      <w:b/>
      <w:bCs/>
      <w:sz w:val="20"/>
      <w:szCs w:val="20"/>
    </w:rPr>
  </w:style>
  <w:style w:type="paragraph" w:styleId="af6">
    <w:name w:val="No Spacing"/>
    <w:uiPriority w:val="1"/>
    <w:qFormat/>
    <w:rsid w:val="00640C75"/>
    <w:pPr>
      <w:spacing w:line="240" w:lineRule="auto"/>
    </w:pPr>
  </w:style>
  <w:style w:type="paragraph" w:customStyle="1" w:styleId="Default">
    <w:name w:val="Default"/>
    <w:rsid w:val="00B10ECE"/>
    <w:pPr>
      <w:widowControl w:val="0"/>
      <w:autoSpaceDE w:val="0"/>
      <w:autoSpaceDN w:val="0"/>
      <w:adjustRightInd w:val="0"/>
      <w:spacing w:line="240" w:lineRule="auto"/>
    </w:pPr>
    <w:rPr>
      <w:rFonts w:ascii="Calibri" w:eastAsia="Times New Roman" w:hAnsi="Calibri" w:cs="Calibri"/>
      <w:color w:val="000000"/>
      <w:sz w:val="24"/>
      <w:szCs w:val="24"/>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06644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0F2313-6CE5-4A45-9725-3EF6981526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2132</TotalTime>
  <Pages>29</Pages>
  <Words>3730</Words>
  <Characters>21266</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London School of Hygiene &amp; Tropical Medicine</Company>
  <LinksUpToDate>false</LinksUpToDate>
  <CharactersWithSpaces>24947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Liu</dc:creator>
  <cp:keywords/>
  <dc:description/>
  <cp:lastModifiedBy>shi honghao</cp:lastModifiedBy>
  <cp:revision>26</cp:revision>
  <cp:lastPrinted>2021-09-01T18:48:00Z</cp:lastPrinted>
  <dcterms:created xsi:type="dcterms:W3CDTF">2021-11-02T15:10:00Z</dcterms:created>
  <dcterms:modified xsi:type="dcterms:W3CDTF">2022-11-12T07:41:00Z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{"style":{"styleID":"http://www.zotero.org/styles/the-lancet","hasBibliography":true,"bibliographyStyleHasBeenSet":true},"prefs":{"fieldType":"Field","automaticJournalAbbreviations":false,"delayCitationUpdates":false,"noteType":0},"sessionID":"PVJteWOB","</vt:lpwstr>
  </property>
  <property fmtid="{D5CDD505-2E9C-101B-9397-08002B2CF9AE}" pid="3" name="ZOTERO_PREF_2">
    <vt:lpwstr>zoteroVersion":"5.0.96.3","dataVersion":4}</vt:lpwstr>
  </property>
</Properties>
</file>