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AC515" w14:textId="52022EF5" w:rsidR="00E21BEC" w:rsidRDefault="000034FF" w:rsidP="00E21BEC">
      <w:pPr>
        <w:jc w:val="center"/>
        <w:rPr>
          <w:rFonts w:asciiTheme="minorBidi" w:hAnsiTheme="minorBidi"/>
          <w:b/>
          <w:bCs/>
        </w:rPr>
      </w:pPr>
      <w:r w:rsidRPr="00A26DE7">
        <w:rPr>
          <w:rFonts w:asciiTheme="minorBidi" w:hAnsiTheme="minorBidi"/>
          <w:b/>
          <w:bCs/>
        </w:rPr>
        <w:t>Dubai Based</w:t>
      </w:r>
      <w:r w:rsidR="00D45301" w:rsidRPr="00A26DE7">
        <w:rPr>
          <w:rFonts w:asciiTheme="minorBidi" w:hAnsiTheme="minorBidi"/>
          <w:b/>
          <w:bCs/>
        </w:rPr>
        <w:t xml:space="preserve"> </w:t>
      </w:r>
      <w:r w:rsidR="00EA5F68" w:rsidRPr="00A26DE7">
        <w:rPr>
          <w:rFonts w:asciiTheme="minorBidi" w:hAnsiTheme="minorBidi"/>
          <w:b/>
          <w:bCs/>
        </w:rPr>
        <w:t>Fern Hospitality Ventures</w:t>
      </w:r>
      <w:r w:rsidR="00832E8E" w:rsidRPr="00A26DE7">
        <w:rPr>
          <w:rFonts w:asciiTheme="minorBidi" w:hAnsiTheme="minorBidi"/>
          <w:b/>
          <w:bCs/>
        </w:rPr>
        <w:t xml:space="preserve"> (FHV)</w:t>
      </w:r>
      <w:r w:rsidR="00EA5F68" w:rsidRPr="00A26DE7">
        <w:rPr>
          <w:rFonts w:asciiTheme="minorBidi" w:hAnsiTheme="minorBidi"/>
          <w:b/>
          <w:bCs/>
        </w:rPr>
        <w:t xml:space="preserve"> Launche</w:t>
      </w:r>
      <w:r w:rsidR="00446EDF" w:rsidRPr="00A26DE7">
        <w:rPr>
          <w:rFonts w:asciiTheme="minorBidi" w:hAnsiTheme="minorBidi"/>
          <w:b/>
          <w:bCs/>
        </w:rPr>
        <w:t>s</w:t>
      </w:r>
      <w:r w:rsidR="00EA5F68" w:rsidRPr="00A26DE7">
        <w:rPr>
          <w:rFonts w:asciiTheme="minorBidi" w:hAnsiTheme="minorBidi"/>
          <w:b/>
          <w:bCs/>
        </w:rPr>
        <w:t xml:space="preserve"> </w:t>
      </w:r>
      <w:r w:rsidR="00446EDF" w:rsidRPr="00A26DE7">
        <w:rPr>
          <w:rFonts w:asciiTheme="minorBidi" w:hAnsiTheme="minorBidi"/>
          <w:b/>
          <w:bCs/>
        </w:rPr>
        <w:t>Fund To Raise</w:t>
      </w:r>
      <w:r w:rsidR="00C07AF1">
        <w:rPr>
          <w:rFonts w:asciiTheme="minorBidi" w:hAnsiTheme="minorBidi"/>
          <w:b/>
          <w:bCs/>
        </w:rPr>
        <w:t xml:space="preserve"> An Initial</w:t>
      </w:r>
      <w:r w:rsidR="00446EDF" w:rsidRPr="00A26DE7">
        <w:rPr>
          <w:rFonts w:asciiTheme="minorBidi" w:hAnsiTheme="minorBidi"/>
          <w:b/>
          <w:bCs/>
        </w:rPr>
        <w:t xml:space="preserve"> </w:t>
      </w:r>
      <w:r w:rsidR="00576D83" w:rsidRPr="00A26DE7">
        <w:rPr>
          <w:rFonts w:asciiTheme="minorBidi" w:hAnsiTheme="minorBidi"/>
          <w:b/>
          <w:bCs/>
        </w:rPr>
        <w:t xml:space="preserve">$100m </w:t>
      </w:r>
      <w:r w:rsidR="005C5F3F" w:rsidRPr="00A26DE7">
        <w:rPr>
          <w:rFonts w:asciiTheme="minorBidi" w:hAnsiTheme="minorBidi"/>
          <w:b/>
          <w:bCs/>
        </w:rPr>
        <w:t>T</w:t>
      </w:r>
      <w:r w:rsidR="00EA5F68" w:rsidRPr="00A26DE7">
        <w:rPr>
          <w:rFonts w:asciiTheme="minorBidi" w:hAnsiTheme="minorBidi"/>
          <w:b/>
          <w:bCs/>
        </w:rPr>
        <w:t xml:space="preserve">o Invest in High-Growth Global Hospitality </w:t>
      </w:r>
      <w:r w:rsidR="00EF05E6" w:rsidRPr="00A26DE7">
        <w:rPr>
          <w:rFonts w:asciiTheme="minorBidi" w:hAnsiTheme="minorBidi"/>
          <w:b/>
          <w:bCs/>
        </w:rPr>
        <w:t>Sector</w:t>
      </w:r>
    </w:p>
    <w:p w14:paraId="304E4D59" w14:textId="533E22D9" w:rsidR="0019733E" w:rsidRDefault="00A53210" w:rsidP="00E21BEC">
      <w:pPr>
        <w:jc w:val="center"/>
        <w:rPr>
          <w:rFonts w:asciiTheme="minorBidi" w:hAnsiTheme="minorBidi"/>
          <w:b/>
          <w:bCs/>
        </w:rPr>
      </w:pPr>
      <w:r>
        <w:rPr>
          <w:rFonts w:asciiTheme="minorBidi" w:hAnsiTheme="minorBidi"/>
          <w:b/>
          <w:bCs/>
          <w:noProof/>
        </w:rPr>
        <w:drawing>
          <wp:anchor distT="0" distB="0" distL="114300" distR="114300" simplePos="0" relativeHeight="251658240" behindDoc="0" locked="0" layoutInCell="1" allowOverlap="1" wp14:anchorId="0ACF183E" wp14:editId="52A80074">
            <wp:simplePos x="0" y="0"/>
            <wp:positionH relativeFrom="margin">
              <wp:align>center</wp:align>
            </wp:positionH>
            <wp:positionV relativeFrom="paragraph">
              <wp:posOffset>188034</wp:posOffset>
            </wp:positionV>
            <wp:extent cx="3521075" cy="3521075"/>
            <wp:effectExtent l="0" t="0" r="3175" b="3175"/>
            <wp:wrapTopAndBottom/>
            <wp:docPr id="11509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1075" cy="352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8BA8D7" w14:textId="2CEE1613" w:rsidR="0019733E" w:rsidRPr="00A26DE7" w:rsidRDefault="00D1329F" w:rsidP="00E21BEC">
      <w:pPr>
        <w:jc w:val="center"/>
        <w:rPr>
          <w:rFonts w:asciiTheme="minorBidi" w:hAnsiTheme="minorBidi"/>
          <w:b/>
          <w:bCs/>
        </w:rPr>
      </w:pPr>
      <w:r>
        <w:rPr>
          <w:rFonts w:asciiTheme="minorBidi" w:hAnsiTheme="minorBidi"/>
          <w:b/>
          <w:bCs/>
          <w:i/>
          <w:iCs/>
          <w:noProof/>
          <w:sz w:val="26"/>
          <w:szCs w:val="26"/>
        </w:rPr>
        <w:drawing>
          <wp:anchor distT="0" distB="0" distL="114300" distR="114300" simplePos="0" relativeHeight="251660288" behindDoc="0" locked="0" layoutInCell="1" allowOverlap="1" wp14:anchorId="35CD8431" wp14:editId="17C09886">
            <wp:simplePos x="0" y="0"/>
            <wp:positionH relativeFrom="margin">
              <wp:posOffset>-774065</wp:posOffset>
            </wp:positionH>
            <wp:positionV relativeFrom="paragraph">
              <wp:posOffset>3596005</wp:posOffset>
            </wp:positionV>
            <wp:extent cx="1479550" cy="2218690"/>
            <wp:effectExtent l="0" t="0" r="6350" b="0"/>
            <wp:wrapSquare wrapText="bothSides"/>
            <wp:docPr id="1276919946" name="Picture 2" descr="A person in a blue jacket with his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19946" name="Picture 2" descr="A person in a blue jacket with his arms crossed&#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9550"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B248AA" w14:textId="377209C8" w:rsidR="00E21BEC" w:rsidRDefault="00E21BEC" w:rsidP="00D1329F">
      <w:pPr>
        <w:rPr>
          <w:rFonts w:asciiTheme="minorBidi" w:hAnsiTheme="minorBidi"/>
          <w:b/>
          <w:bCs/>
          <w:i/>
          <w:iCs/>
          <w:sz w:val="26"/>
          <w:szCs w:val="26"/>
        </w:rPr>
      </w:pPr>
      <w:r w:rsidRPr="00A26DE7">
        <w:rPr>
          <w:rFonts w:asciiTheme="minorBidi" w:hAnsiTheme="minorBidi"/>
          <w:b/>
          <w:bCs/>
          <w:i/>
          <w:iCs/>
          <w:sz w:val="26"/>
          <w:szCs w:val="26"/>
        </w:rPr>
        <w:t>“This is a once</w:t>
      </w:r>
      <w:r w:rsidR="00ED1241">
        <w:rPr>
          <w:rFonts w:asciiTheme="minorBidi" w:hAnsiTheme="minorBidi"/>
          <w:b/>
          <w:bCs/>
          <w:i/>
          <w:iCs/>
          <w:sz w:val="26"/>
          <w:szCs w:val="26"/>
        </w:rPr>
        <w:t xml:space="preserve"> </w:t>
      </w:r>
      <w:r w:rsidRPr="00A26DE7">
        <w:rPr>
          <w:rFonts w:asciiTheme="minorBidi" w:hAnsiTheme="minorBidi"/>
          <w:b/>
          <w:bCs/>
          <w:i/>
          <w:iCs/>
          <w:sz w:val="26"/>
          <w:szCs w:val="26"/>
        </w:rPr>
        <w:t>in</w:t>
      </w:r>
      <w:r w:rsidR="00ED1241">
        <w:rPr>
          <w:rFonts w:asciiTheme="minorBidi" w:hAnsiTheme="minorBidi"/>
          <w:b/>
          <w:bCs/>
          <w:i/>
          <w:iCs/>
          <w:sz w:val="26"/>
          <w:szCs w:val="26"/>
        </w:rPr>
        <w:t xml:space="preserve"> </w:t>
      </w:r>
      <w:r w:rsidRPr="00A26DE7">
        <w:rPr>
          <w:rFonts w:asciiTheme="minorBidi" w:hAnsiTheme="minorBidi"/>
          <w:b/>
          <w:bCs/>
          <w:i/>
          <w:iCs/>
          <w:sz w:val="26"/>
          <w:szCs w:val="26"/>
        </w:rPr>
        <w:t>a</w:t>
      </w:r>
      <w:r w:rsidR="00ED1241">
        <w:rPr>
          <w:rFonts w:asciiTheme="minorBidi" w:hAnsiTheme="minorBidi"/>
          <w:b/>
          <w:bCs/>
          <w:i/>
          <w:iCs/>
          <w:sz w:val="26"/>
          <w:szCs w:val="26"/>
        </w:rPr>
        <w:t xml:space="preserve"> </w:t>
      </w:r>
      <w:r w:rsidRPr="00A26DE7">
        <w:rPr>
          <w:rFonts w:asciiTheme="minorBidi" w:hAnsiTheme="minorBidi"/>
          <w:b/>
          <w:bCs/>
          <w:i/>
          <w:iCs/>
          <w:sz w:val="26"/>
          <w:szCs w:val="26"/>
        </w:rPr>
        <w:t>generation moment for hospitality investment,”</w:t>
      </w:r>
      <w:r w:rsidRPr="00A26DE7">
        <w:rPr>
          <w:rFonts w:asciiTheme="minorBidi" w:hAnsiTheme="minorBidi"/>
          <w:b/>
          <w:bCs/>
          <w:sz w:val="26"/>
          <w:szCs w:val="26"/>
        </w:rPr>
        <w:t xml:space="preserve"> said Uday Singh, CEO of Fern Hospitality Ventures and the entrepreneur behind global successes like OPA and Bagatelle Dubai. </w:t>
      </w:r>
      <w:r w:rsidRPr="00A26DE7">
        <w:rPr>
          <w:rFonts w:asciiTheme="minorBidi" w:hAnsiTheme="minorBidi"/>
          <w:b/>
          <w:bCs/>
          <w:i/>
          <w:iCs/>
          <w:sz w:val="26"/>
          <w:szCs w:val="26"/>
        </w:rPr>
        <w:t>“Demand is soaring while supply remains limited. Our fund provides early access to the next generation of premium</w:t>
      </w:r>
      <w:r w:rsidR="00754713">
        <w:rPr>
          <w:rFonts w:asciiTheme="minorBidi" w:hAnsiTheme="minorBidi"/>
          <w:b/>
          <w:bCs/>
          <w:i/>
          <w:iCs/>
          <w:sz w:val="26"/>
          <w:szCs w:val="26"/>
        </w:rPr>
        <w:t xml:space="preserve"> leisure and</w:t>
      </w:r>
      <w:r w:rsidRPr="00A26DE7">
        <w:rPr>
          <w:rFonts w:asciiTheme="minorBidi" w:hAnsiTheme="minorBidi"/>
          <w:b/>
          <w:bCs/>
          <w:i/>
          <w:iCs/>
          <w:sz w:val="26"/>
          <w:szCs w:val="26"/>
        </w:rPr>
        <w:t xml:space="preserve"> lifestyle concepts as they scale across the global social calendar that is driving demand from Dubai to New York, and London to Bali.”</w:t>
      </w:r>
    </w:p>
    <w:p w14:paraId="2A61A64A" w14:textId="0057E5A8" w:rsidR="00A53210" w:rsidRDefault="00A53210" w:rsidP="00FD0AF7">
      <w:pPr>
        <w:ind w:left="360"/>
        <w:jc w:val="center"/>
        <w:rPr>
          <w:rFonts w:asciiTheme="minorBidi" w:hAnsiTheme="minorBidi"/>
          <w:b/>
          <w:bCs/>
          <w:i/>
          <w:iCs/>
          <w:sz w:val="26"/>
          <w:szCs w:val="26"/>
        </w:rPr>
      </w:pPr>
    </w:p>
    <w:p w14:paraId="7F5CE9D2" w14:textId="0CD1869B" w:rsidR="00A53210" w:rsidRPr="00A26DE7" w:rsidRDefault="00A53210" w:rsidP="00FD0AF7">
      <w:pPr>
        <w:ind w:left="360"/>
        <w:jc w:val="center"/>
        <w:rPr>
          <w:rFonts w:asciiTheme="minorBidi" w:hAnsiTheme="minorBidi"/>
          <w:b/>
          <w:bCs/>
          <w:i/>
          <w:iCs/>
          <w:sz w:val="26"/>
          <w:szCs w:val="26"/>
        </w:rPr>
      </w:pPr>
    </w:p>
    <w:p w14:paraId="65FF9B81" w14:textId="1A3335AE" w:rsidR="00951612" w:rsidRPr="00A26DE7" w:rsidRDefault="00951612" w:rsidP="00951612">
      <w:pPr>
        <w:rPr>
          <w:rFonts w:asciiTheme="minorBidi" w:hAnsiTheme="minorBidi"/>
          <w:b/>
          <w:bCs/>
        </w:rPr>
      </w:pPr>
      <w:r w:rsidRPr="00A26DE7">
        <w:rPr>
          <w:rFonts w:asciiTheme="minorBidi" w:hAnsiTheme="minorBidi"/>
          <w:b/>
          <w:bCs/>
        </w:rPr>
        <w:t>The Fund</w:t>
      </w:r>
    </w:p>
    <w:p w14:paraId="45D6DFAC" w14:textId="0FD81A60" w:rsidR="006022A2" w:rsidRPr="00A26DE7" w:rsidRDefault="006022A2" w:rsidP="006022A2">
      <w:pPr>
        <w:pStyle w:val="ListParagraph"/>
        <w:numPr>
          <w:ilvl w:val="0"/>
          <w:numId w:val="9"/>
        </w:numPr>
        <w:rPr>
          <w:rFonts w:asciiTheme="minorBidi" w:hAnsiTheme="minorBidi"/>
        </w:rPr>
      </w:pPr>
      <w:r w:rsidRPr="00A26DE7">
        <w:rPr>
          <w:rFonts w:asciiTheme="minorBidi" w:hAnsiTheme="minorBidi"/>
        </w:rPr>
        <w:t xml:space="preserve">Raised $15m in first 24 hours </w:t>
      </w:r>
      <w:r w:rsidR="00A73DD3" w:rsidRPr="00A26DE7">
        <w:rPr>
          <w:rFonts w:asciiTheme="minorBidi" w:hAnsiTheme="minorBidi"/>
        </w:rPr>
        <w:t>of launching the fund</w:t>
      </w:r>
    </w:p>
    <w:p w14:paraId="3233C474" w14:textId="44C39748" w:rsidR="002851E8" w:rsidRPr="00A26DE7" w:rsidRDefault="00584C77" w:rsidP="002851E8">
      <w:pPr>
        <w:pStyle w:val="ListParagraph"/>
        <w:numPr>
          <w:ilvl w:val="0"/>
          <w:numId w:val="9"/>
        </w:numPr>
        <w:rPr>
          <w:rFonts w:asciiTheme="minorBidi" w:hAnsiTheme="minorBidi"/>
        </w:rPr>
      </w:pPr>
      <w:r w:rsidRPr="00A26DE7">
        <w:rPr>
          <w:rFonts w:asciiTheme="minorBidi" w:hAnsiTheme="minorBidi"/>
        </w:rPr>
        <w:t>FHV leverages Dubai’s hospitality success to scale brands worldwide as Dubai is becoming an exporter of globally renowned brands</w:t>
      </w:r>
    </w:p>
    <w:p w14:paraId="145DC096" w14:textId="4AD32F18" w:rsidR="00632F2C" w:rsidRPr="00A26DE7" w:rsidRDefault="00632F2C" w:rsidP="00632F2C">
      <w:pPr>
        <w:pStyle w:val="ListParagraph"/>
        <w:numPr>
          <w:ilvl w:val="0"/>
          <w:numId w:val="9"/>
        </w:numPr>
        <w:rPr>
          <w:rFonts w:asciiTheme="minorBidi" w:hAnsiTheme="minorBidi"/>
        </w:rPr>
      </w:pPr>
      <w:r w:rsidRPr="00A26DE7">
        <w:rPr>
          <w:rFonts w:asciiTheme="minorBidi" w:hAnsiTheme="minorBidi"/>
        </w:rPr>
        <w:t>Fund is being created to give investors exposure to a global diverse range of hospitality growth prospects spanning</w:t>
      </w:r>
      <w:r w:rsidR="003C1852" w:rsidRPr="00A26DE7">
        <w:rPr>
          <w:rFonts w:asciiTheme="minorBidi" w:hAnsiTheme="minorBidi"/>
        </w:rPr>
        <w:t xml:space="preserve"> all </w:t>
      </w:r>
      <w:r w:rsidR="00996123" w:rsidRPr="00A26DE7">
        <w:rPr>
          <w:rFonts w:asciiTheme="minorBidi" w:hAnsiTheme="minorBidi"/>
        </w:rPr>
        <w:t>areas</w:t>
      </w:r>
      <w:r w:rsidR="003C1852" w:rsidRPr="00A26DE7">
        <w:rPr>
          <w:rFonts w:asciiTheme="minorBidi" w:hAnsiTheme="minorBidi"/>
        </w:rPr>
        <w:t xml:space="preserve"> of the hospitality sector including</w:t>
      </w:r>
      <w:r w:rsidRPr="00A26DE7">
        <w:rPr>
          <w:rFonts w:asciiTheme="minorBidi" w:hAnsiTheme="minorBidi"/>
        </w:rPr>
        <w:t xml:space="preserve"> technology</w:t>
      </w:r>
      <w:r w:rsidR="004005BB" w:rsidRPr="00A26DE7">
        <w:rPr>
          <w:rFonts w:asciiTheme="minorBidi" w:hAnsiTheme="minorBidi"/>
        </w:rPr>
        <w:t xml:space="preserve"> led new concepts, </w:t>
      </w:r>
      <w:r w:rsidRPr="00A26DE7">
        <w:rPr>
          <w:rFonts w:asciiTheme="minorBidi" w:hAnsiTheme="minorBidi"/>
        </w:rPr>
        <w:t xml:space="preserve">luxury </w:t>
      </w:r>
      <w:r w:rsidR="004005BB" w:rsidRPr="00A26DE7">
        <w:rPr>
          <w:rFonts w:asciiTheme="minorBidi" w:hAnsiTheme="minorBidi"/>
        </w:rPr>
        <w:t xml:space="preserve"> experiential brands </w:t>
      </w:r>
      <w:r w:rsidRPr="00A26DE7">
        <w:rPr>
          <w:rFonts w:asciiTheme="minorBidi" w:hAnsiTheme="minorBidi"/>
        </w:rPr>
        <w:t xml:space="preserve">and </w:t>
      </w:r>
      <w:r w:rsidR="004005BB" w:rsidRPr="00A26DE7">
        <w:rPr>
          <w:rFonts w:asciiTheme="minorBidi" w:hAnsiTheme="minorBidi"/>
        </w:rPr>
        <w:t xml:space="preserve">established brands in new emerging </w:t>
      </w:r>
      <w:r w:rsidR="002E3E31" w:rsidRPr="00A26DE7">
        <w:rPr>
          <w:rFonts w:asciiTheme="minorBidi" w:hAnsiTheme="minorBidi"/>
        </w:rPr>
        <w:t>destinations</w:t>
      </w:r>
    </w:p>
    <w:p w14:paraId="1C712074" w14:textId="41DA5490" w:rsidR="002851E8" w:rsidRPr="00A26DE7" w:rsidRDefault="002851E8" w:rsidP="002851E8">
      <w:pPr>
        <w:pStyle w:val="ListParagraph"/>
        <w:numPr>
          <w:ilvl w:val="0"/>
          <w:numId w:val="9"/>
        </w:numPr>
        <w:rPr>
          <w:rFonts w:asciiTheme="minorBidi" w:hAnsiTheme="minorBidi"/>
        </w:rPr>
      </w:pPr>
      <w:r w:rsidRPr="00A26DE7">
        <w:rPr>
          <w:rFonts w:asciiTheme="minorBidi" w:hAnsiTheme="minorBidi"/>
        </w:rPr>
        <w:lastRenderedPageBreak/>
        <w:t xml:space="preserve">This is the first of its kind investment fund that focuses on global luxury hospitality </w:t>
      </w:r>
      <w:r w:rsidR="00711F07">
        <w:rPr>
          <w:rFonts w:asciiTheme="minorBidi" w:hAnsiTheme="minorBidi"/>
        </w:rPr>
        <w:t xml:space="preserve">and f&amp;b </w:t>
      </w:r>
      <w:r w:rsidRPr="00A26DE7">
        <w:rPr>
          <w:rFonts w:asciiTheme="minorBidi" w:hAnsiTheme="minorBidi"/>
        </w:rPr>
        <w:t>sectors while offering a dual return model that utilises cashflow from operations and the capital upside from real estate  – targeting iconic venues/locations, sector disruptors and technology driven innovators</w:t>
      </w:r>
    </w:p>
    <w:p w14:paraId="1F3DCFEB" w14:textId="26ACAC36" w:rsidR="00DB6F00" w:rsidRPr="00A26DE7" w:rsidRDefault="00DB6F00" w:rsidP="006F6B1E">
      <w:pPr>
        <w:pStyle w:val="ListParagraph"/>
        <w:numPr>
          <w:ilvl w:val="0"/>
          <w:numId w:val="9"/>
        </w:numPr>
        <w:rPr>
          <w:rFonts w:asciiTheme="minorBidi" w:hAnsiTheme="minorBidi"/>
        </w:rPr>
      </w:pPr>
      <w:r w:rsidRPr="00A26DE7">
        <w:rPr>
          <w:rFonts w:asciiTheme="minorBidi" w:hAnsiTheme="minorBidi"/>
        </w:rPr>
        <w:t>Dalma Capital to manage Fern Hospitality Ventures, a closed ended fund, with a target fund size of $100m and targeting a net 20% return</w:t>
      </w:r>
    </w:p>
    <w:p w14:paraId="2CDE81AB" w14:textId="5B5C5848" w:rsidR="00B06FE6" w:rsidRPr="00A26DE7" w:rsidRDefault="00B06FE6" w:rsidP="00B06FE6">
      <w:pPr>
        <w:rPr>
          <w:rFonts w:asciiTheme="minorBidi" w:hAnsiTheme="minorBidi"/>
          <w:b/>
          <w:bCs/>
        </w:rPr>
      </w:pPr>
      <w:r w:rsidRPr="00A26DE7">
        <w:rPr>
          <w:rFonts w:asciiTheme="minorBidi" w:hAnsiTheme="minorBidi"/>
          <w:b/>
          <w:bCs/>
        </w:rPr>
        <w:t>The Board</w:t>
      </w:r>
    </w:p>
    <w:p w14:paraId="3CD38FBB" w14:textId="00B3B3A4" w:rsidR="00C93626" w:rsidRPr="00A26DE7" w:rsidRDefault="00E9016B" w:rsidP="00B06FE6">
      <w:pPr>
        <w:rPr>
          <w:rFonts w:asciiTheme="minorBidi" w:hAnsiTheme="minorBidi"/>
        </w:rPr>
      </w:pPr>
      <w:r>
        <w:rPr>
          <w:rFonts w:asciiTheme="minorBidi" w:hAnsiTheme="minorBidi"/>
          <w:noProof/>
        </w:rPr>
        <w:drawing>
          <wp:anchor distT="0" distB="0" distL="114300" distR="114300" simplePos="0" relativeHeight="251662336" behindDoc="0" locked="0" layoutInCell="1" allowOverlap="1" wp14:anchorId="6B2A129F" wp14:editId="100889D4">
            <wp:simplePos x="0" y="0"/>
            <wp:positionH relativeFrom="page">
              <wp:posOffset>829310</wp:posOffset>
            </wp:positionH>
            <wp:positionV relativeFrom="paragraph">
              <wp:posOffset>157480</wp:posOffset>
            </wp:positionV>
            <wp:extent cx="2347595" cy="3522345"/>
            <wp:effectExtent l="0" t="0" r="0" b="1905"/>
            <wp:wrapSquare wrapText="bothSides"/>
            <wp:docPr id="1202540786" name="Picture 3" descr="Two people standing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40786" name="Picture 3" descr="Two people standing in a roo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7595"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626" w:rsidRPr="00A26DE7">
        <w:rPr>
          <w:rFonts w:asciiTheme="minorBidi" w:hAnsiTheme="minorBidi"/>
        </w:rPr>
        <w:t xml:space="preserve">Comprising </w:t>
      </w:r>
      <w:r w:rsidR="00056EBD" w:rsidRPr="00A26DE7">
        <w:rPr>
          <w:rFonts w:asciiTheme="minorBidi" w:hAnsiTheme="minorBidi"/>
        </w:rPr>
        <w:t>hospitality sector investment gurus,</w:t>
      </w:r>
      <w:r w:rsidR="00707007">
        <w:rPr>
          <w:rFonts w:asciiTheme="minorBidi" w:hAnsiTheme="minorBidi"/>
        </w:rPr>
        <w:t xml:space="preserve"> and</w:t>
      </w:r>
      <w:r w:rsidR="00056EBD" w:rsidRPr="00A26DE7">
        <w:rPr>
          <w:rFonts w:asciiTheme="minorBidi" w:hAnsiTheme="minorBidi"/>
        </w:rPr>
        <w:t xml:space="preserve"> young talent</w:t>
      </w:r>
      <w:r w:rsidR="00707007">
        <w:rPr>
          <w:rFonts w:asciiTheme="minorBidi" w:hAnsiTheme="minorBidi"/>
        </w:rPr>
        <w:t xml:space="preserve"> in partnership with top operators globally.</w:t>
      </w:r>
      <w:r w:rsidR="00056EBD" w:rsidRPr="00A26DE7">
        <w:rPr>
          <w:rFonts w:asciiTheme="minorBidi" w:hAnsiTheme="minorBidi"/>
        </w:rPr>
        <w:t xml:space="preserve"> </w:t>
      </w:r>
      <w:r w:rsidR="00707007">
        <w:rPr>
          <w:rFonts w:asciiTheme="minorBidi" w:hAnsiTheme="minorBidi"/>
        </w:rPr>
        <w:t>E</w:t>
      </w:r>
      <w:r w:rsidR="00056EBD" w:rsidRPr="00A26DE7">
        <w:rPr>
          <w:rFonts w:asciiTheme="minorBidi" w:hAnsiTheme="minorBidi"/>
        </w:rPr>
        <w:t xml:space="preserve">xperienced </w:t>
      </w:r>
      <w:r w:rsidR="00D24D66" w:rsidRPr="00A26DE7">
        <w:rPr>
          <w:rFonts w:asciiTheme="minorBidi" w:hAnsiTheme="minorBidi"/>
        </w:rPr>
        <w:t xml:space="preserve">track record </w:t>
      </w:r>
      <w:r w:rsidR="00F74132" w:rsidRPr="00A26DE7">
        <w:rPr>
          <w:rFonts w:asciiTheme="minorBidi" w:hAnsiTheme="minorBidi"/>
        </w:rPr>
        <w:t>of successful investments</w:t>
      </w:r>
      <w:r w:rsidR="00707007">
        <w:rPr>
          <w:rFonts w:asciiTheme="minorBidi" w:hAnsiTheme="minorBidi"/>
        </w:rPr>
        <w:t>.</w:t>
      </w:r>
    </w:p>
    <w:p w14:paraId="6F213CF5" w14:textId="5849A49A" w:rsidR="00B06FE6" w:rsidRPr="00A26DE7" w:rsidRDefault="00B06FE6" w:rsidP="00B06FE6">
      <w:pPr>
        <w:pStyle w:val="ListParagraph"/>
        <w:numPr>
          <w:ilvl w:val="0"/>
          <w:numId w:val="9"/>
        </w:numPr>
        <w:rPr>
          <w:rFonts w:asciiTheme="minorBidi" w:hAnsiTheme="minorBidi"/>
        </w:rPr>
      </w:pPr>
      <w:r w:rsidRPr="00A26DE7">
        <w:rPr>
          <w:rFonts w:asciiTheme="minorBidi" w:hAnsiTheme="minorBidi"/>
        </w:rPr>
        <w:t>Uday Singh</w:t>
      </w:r>
      <w:r w:rsidR="00595EAB" w:rsidRPr="00A26DE7">
        <w:rPr>
          <w:rFonts w:asciiTheme="minorBidi" w:hAnsiTheme="minorBidi"/>
        </w:rPr>
        <w:t xml:space="preserve">’s hospitality sector </w:t>
      </w:r>
      <w:r w:rsidR="006E02DE">
        <w:rPr>
          <w:rFonts w:asciiTheme="minorBidi" w:hAnsiTheme="minorBidi"/>
        </w:rPr>
        <w:t>success</w:t>
      </w:r>
      <w:r w:rsidR="00595EAB" w:rsidRPr="00A26DE7">
        <w:rPr>
          <w:rFonts w:asciiTheme="minorBidi" w:hAnsiTheme="minorBidi"/>
        </w:rPr>
        <w:t xml:space="preserve"> includes</w:t>
      </w:r>
      <w:r w:rsidR="004B7DD5">
        <w:rPr>
          <w:rFonts w:asciiTheme="minorBidi" w:hAnsiTheme="minorBidi"/>
        </w:rPr>
        <w:t xml:space="preserve"> Bagatelle Dubai and successful exit in 2022</w:t>
      </w:r>
      <w:r w:rsidR="007D5A9F">
        <w:rPr>
          <w:rFonts w:asciiTheme="minorBidi" w:hAnsiTheme="minorBidi"/>
        </w:rPr>
        <w:t xml:space="preserve"> and created subsequent new investor base.</w:t>
      </w:r>
    </w:p>
    <w:p w14:paraId="692C79EA" w14:textId="5E8579D9" w:rsidR="00B06FE6" w:rsidRDefault="00514892" w:rsidP="00B06FE6">
      <w:pPr>
        <w:pStyle w:val="ListParagraph"/>
        <w:numPr>
          <w:ilvl w:val="1"/>
          <w:numId w:val="9"/>
        </w:numPr>
        <w:rPr>
          <w:rFonts w:asciiTheme="minorBidi" w:hAnsiTheme="minorBidi"/>
        </w:rPr>
      </w:pPr>
      <w:r>
        <w:rPr>
          <w:rFonts w:asciiTheme="minorBidi" w:hAnsiTheme="minorBidi"/>
        </w:rPr>
        <w:t xml:space="preserve">Opa Dubai in 2018 and Opa, Mumbai </w:t>
      </w:r>
      <w:r w:rsidR="00283744">
        <w:rPr>
          <w:rFonts w:asciiTheme="minorBidi" w:hAnsiTheme="minorBidi"/>
        </w:rPr>
        <w:t>in 2022</w:t>
      </w:r>
      <w:r w:rsidR="00FF22A5">
        <w:rPr>
          <w:rFonts w:asciiTheme="minorBidi" w:hAnsiTheme="minorBidi"/>
        </w:rPr>
        <w:t xml:space="preserve"> with growth plans in progress</w:t>
      </w:r>
    </w:p>
    <w:p w14:paraId="054D4CE2" w14:textId="661F7502" w:rsidR="00283744" w:rsidRPr="00A26DE7" w:rsidRDefault="00283744" w:rsidP="00B06FE6">
      <w:pPr>
        <w:pStyle w:val="ListParagraph"/>
        <w:numPr>
          <w:ilvl w:val="1"/>
          <w:numId w:val="9"/>
        </w:numPr>
        <w:rPr>
          <w:rFonts w:asciiTheme="minorBidi" w:hAnsiTheme="minorBidi"/>
        </w:rPr>
      </w:pPr>
      <w:r>
        <w:rPr>
          <w:rFonts w:asciiTheme="minorBidi" w:hAnsiTheme="minorBidi"/>
        </w:rPr>
        <w:t>Raising investment in opening of La Nina Dubai in 2023</w:t>
      </w:r>
    </w:p>
    <w:p w14:paraId="6A4DEA09" w14:textId="27E8B655" w:rsidR="00B06FE6" w:rsidRDefault="00B06FE6" w:rsidP="00B06FE6">
      <w:pPr>
        <w:pStyle w:val="ListParagraph"/>
        <w:numPr>
          <w:ilvl w:val="0"/>
          <w:numId w:val="9"/>
        </w:numPr>
        <w:rPr>
          <w:rFonts w:asciiTheme="minorBidi" w:hAnsiTheme="minorBidi"/>
        </w:rPr>
      </w:pPr>
      <w:r w:rsidRPr="00A26DE7">
        <w:rPr>
          <w:rFonts w:asciiTheme="minorBidi" w:hAnsiTheme="minorBidi"/>
        </w:rPr>
        <w:t>Akshat Tiberwala, Managing Director,</w:t>
      </w:r>
      <w:r w:rsidR="006F5BA4">
        <w:rPr>
          <w:rFonts w:asciiTheme="minorBidi" w:hAnsiTheme="minorBidi"/>
        </w:rPr>
        <w:t xml:space="preserve"> </w:t>
      </w:r>
      <w:r w:rsidRPr="00A26DE7">
        <w:rPr>
          <w:rFonts w:asciiTheme="minorBidi" w:hAnsiTheme="minorBidi"/>
        </w:rPr>
        <w:t xml:space="preserve">in his early 20’s brings </w:t>
      </w:r>
      <w:r w:rsidR="002B7824">
        <w:rPr>
          <w:rFonts w:asciiTheme="minorBidi" w:hAnsiTheme="minorBidi"/>
        </w:rPr>
        <w:t xml:space="preserve">a young modern </w:t>
      </w:r>
      <w:r w:rsidRPr="00A26DE7">
        <w:rPr>
          <w:rFonts w:asciiTheme="minorBidi" w:hAnsiTheme="minorBidi"/>
        </w:rPr>
        <w:t>perspective and insight together with immediate assets included in the portfolio</w:t>
      </w:r>
      <w:r w:rsidR="00A07603">
        <w:rPr>
          <w:rFonts w:asciiTheme="minorBidi" w:hAnsiTheme="minorBidi"/>
        </w:rPr>
        <w:t>.</w:t>
      </w:r>
    </w:p>
    <w:p w14:paraId="2BDE5EC3" w14:textId="65877933" w:rsidR="00A07603" w:rsidRDefault="00526586" w:rsidP="00A07603">
      <w:pPr>
        <w:pStyle w:val="ListParagraph"/>
        <w:numPr>
          <w:ilvl w:val="1"/>
          <w:numId w:val="9"/>
        </w:numPr>
        <w:rPr>
          <w:rFonts w:asciiTheme="minorBidi" w:hAnsiTheme="minorBidi"/>
        </w:rPr>
      </w:pPr>
      <w:r>
        <w:rPr>
          <w:rFonts w:asciiTheme="minorBidi" w:hAnsiTheme="minorBidi"/>
        </w:rPr>
        <w:t>Set up</w:t>
      </w:r>
      <w:r w:rsidR="00AC7682">
        <w:rPr>
          <w:rFonts w:asciiTheme="minorBidi" w:hAnsiTheme="minorBidi"/>
        </w:rPr>
        <w:t xml:space="preserve"> private</w:t>
      </w:r>
      <w:r>
        <w:rPr>
          <w:rFonts w:asciiTheme="minorBidi" w:hAnsiTheme="minorBidi"/>
        </w:rPr>
        <w:t xml:space="preserve"> investment </w:t>
      </w:r>
      <w:r w:rsidR="00AC7682">
        <w:rPr>
          <w:rFonts w:asciiTheme="minorBidi" w:hAnsiTheme="minorBidi"/>
        </w:rPr>
        <w:t>company</w:t>
      </w:r>
      <w:r>
        <w:rPr>
          <w:rFonts w:asciiTheme="minorBidi" w:hAnsiTheme="minorBidi"/>
        </w:rPr>
        <w:t xml:space="preserve"> Niyamo Capital</w:t>
      </w:r>
      <w:r w:rsidR="00B45D69">
        <w:rPr>
          <w:rFonts w:asciiTheme="minorBidi" w:hAnsiTheme="minorBidi"/>
        </w:rPr>
        <w:t xml:space="preserve"> in 2024 successfully leveraging</w:t>
      </w:r>
      <w:r w:rsidR="00DF3AB9">
        <w:rPr>
          <w:rFonts w:asciiTheme="minorBidi" w:hAnsiTheme="minorBidi"/>
        </w:rPr>
        <w:t xml:space="preserve"> lucrative</w:t>
      </w:r>
      <w:r w:rsidR="00B45D69">
        <w:rPr>
          <w:rFonts w:asciiTheme="minorBidi" w:hAnsiTheme="minorBidi"/>
        </w:rPr>
        <w:t xml:space="preserve"> funding to deploy</w:t>
      </w:r>
      <w:r w:rsidR="009719EB">
        <w:rPr>
          <w:rFonts w:asciiTheme="minorBidi" w:hAnsiTheme="minorBidi"/>
        </w:rPr>
        <w:t xml:space="preserve"> in </w:t>
      </w:r>
      <w:r w:rsidR="00AC7682">
        <w:rPr>
          <w:rFonts w:asciiTheme="minorBidi" w:hAnsiTheme="minorBidi"/>
        </w:rPr>
        <w:t>early-stage</w:t>
      </w:r>
      <w:r w:rsidR="009719EB">
        <w:rPr>
          <w:rFonts w:asciiTheme="minorBidi" w:hAnsiTheme="minorBidi"/>
        </w:rPr>
        <w:t xml:space="preserve"> companies with high growth potential </w:t>
      </w:r>
    </w:p>
    <w:p w14:paraId="7A9FC515" w14:textId="5B15FA05" w:rsidR="009719EB" w:rsidRDefault="00C13EC6" w:rsidP="009719EB">
      <w:pPr>
        <w:pStyle w:val="ListParagraph"/>
        <w:numPr>
          <w:ilvl w:val="2"/>
          <w:numId w:val="9"/>
        </w:numPr>
        <w:rPr>
          <w:rFonts w:asciiTheme="minorBidi" w:hAnsiTheme="minorBidi"/>
        </w:rPr>
      </w:pPr>
      <w:r>
        <w:rPr>
          <w:rFonts w:asciiTheme="minorBidi" w:hAnsiTheme="minorBidi"/>
        </w:rPr>
        <w:t>Currently managing assets under management of $25m</w:t>
      </w:r>
    </w:p>
    <w:p w14:paraId="72EB37CC" w14:textId="1AEB32F2" w:rsidR="00F81686" w:rsidRDefault="00F81686" w:rsidP="00F81686">
      <w:pPr>
        <w:rPr>
          <w:rFonts w:asciiTheme="minorBidi" w:hAnsiTheme="minorBidi"/>
        </w:rPr>
      </w:pPr>
    </w:p>
    <w:p w14:paraId="28355703" w14:textId="77777777" w:rsidR="00F81686" w:rsidRDefault="00F81686" w:rsidP="00F81686">
      <w:pPr>
        <w:rPr>
          <w:rFonts w:asciiTheme="minorBidi" w:hAnsiTheme="minorBidi"/>
        </w:rPr>
      </w:pPr>
    </w:p>
    <w:p w14:paraId="402AD805" w14:textId="77777777" w:rsidR="00F81686" w:rsidRPr="00F81686" w:rsidRDefault="00F81686" w:rsidP="00F81686">
      <w:pPr>
        <w:rPr>
          <w:rFonts w:asciiTheme="minorBidi" w:hAnsiTheme="minorBidi"/>
        </w:rPr>
      </w:pPr>
    </w:p>
    <w:p w14:paraId="6D3555A8" w14:textId="7B9D84C8" w:rsidR="006579B8" w:rsidRPr="00A26DE7" w:rsidRDefault="007E3E45" w:rsidP="00D352A5">
      <w:pPr>
        <w:rPr>
          <w:rFonts w:asciiTheme="minorBidi" w:hAnsiTheme="minorBidi"/>
          <w:b/>
          <w:bCs/>
        </w:rPr>
      </w:pPr>
      <w:r w:rsidRPr="00A26DE7">
        <w:rPr>
          <w:rFonts w:asciiTheme="minorBidi" w:hAnsiTheme="minorBidi"/>
          <w:b/>
          <w:bCs/>
        </w:rPr>
        <w:t>Portfolio</w:t>
      </w:r>
      <w:r w:rsidR="00485A6B" w:rsidRPr="00A26DE7">
        <w:rPr>
          <w:rFonts w:asciiTheme="minorBidi" w:hAnsiTheme="minorBidi"/>
          <w:b/>
          <w:bCs/>
        </w:rPr>
        <w:t xml:space="preserve"> post $15m fund raise </w:t>
      </w:r>
    </w:p>
    <w:p w14:paraId="2812FD8C" w14:textId="77777777" w:rsidR="00D352A5" w:rsidRPr="00A26DE7" w:rsidRDefault="00D352A5" w:rsidP="00D352A5">
      <w:pPr>
        <w:pStyle w:val="ListParagraph"/>
        <w:numPr>
          <w:ilvl w:val="1"/>
          <w:numId w:val="10"/>
        </w:numPr>
        <w:rPr>
          <w:rFonts w:asciiTheme="minorBidi" w:hAnsiTheme="minorBidi"/>
        </w:rPr>
      </w:pPr>
      <w:r w:rsidRPr="00A26DE7">
        <w:rPr>
          <w:rFonts w:asciiTheme="minorBidi" w:hAnsiTheme="minorBidi"/>
        </w:rPr>
        <w:t xml:space="preserve">Dorsia – a revolutionary tech driven reservations platform </w:t>
      </w:r>
    </w:p>
    <w:p w14:paraId="7B95BA06" w14:textId="05C73F9C" w:rsidR="00D352A5" w:rsidRPr="00A26DE7" w:rsidRDefault="00D352A5" w:rsidP="00D352A5">
      <w:pPr>
        <w:pStyle w:val="ListParagraph"/>
        <w:numPr>
          <w:ilvl w:val="1"/>
          <w:numId w:val="10"/>
        </w:numPr>
        <w:rPr>
          <w:rFonts w:asciiTheme="minorBidi" w:hAnsiTheme="minorBidi"/>
        </w:rPr>
      </w:pPr>
      <w:r w:rsidRPr="00A26DE7">
        <w:rPr>
          <w:rFonts w:asciiTheme="minorBidi" w:hAnsiTheme="minorBidi"/>
        </w:rPr>
        <w:t>16 Charles Street, Mayfair – Private members club combining high-end dining concepts including the famed Loulou of Paris</w:t>
      </w:r>
    </w:p>
    <w:p w14:paraId="3A0E7409" w14:textId="5F527798" w:rsidR="00D352A5" w:rsidRPr="00A26DE7" w:rsidRDefault="00D352A5" w:rsidP="00D352A5">
      <w:pPr>
        <w:pStyle w:val="ListParagraph"/>
        <w:numPr>
          <w:ilvl w:val="1"/>
          <w:numId w:val="10"/>
        </w:numPr>
        <w:rPr>
          <w:rFonts w:asciiTheme="minorBidi" w:hAnsiTheme="minorBidi"/>
        </w:rPr>
      </w:pPr>
      <w:r w:rsidRPr="00A26DE7">
        <w:rPr>
          <w:rFonts w:asciiTheme="minorBidi" w:hAnsiTheme="minorBidi"/>
        </w:rPr>
        <w:t xml:space="preserve">Ramen Me – </w:t>
      </w:r>
      <w:r w:rsidR="006D195D" w:rsidRPr="00A26DE7">
        <w:rPr>
          <w:rFonts w:asciiTheme="minorBidi" w:hAnsiTheme="minorBidi"/>
        </w:rPr>
        <w:t xml:space="preserve">New </w:t>
      </w:r>
      <w:r w:rsidR="00164BA3">
        <w:rPr>
          <w:rFonts w:asciiTheme="minorBidi" w:hAnsiTheme="minorBidi"/>
        </w:rPr>
        <w:t>wave consumer</w:t>
      </w:r>
      <w:r w:rsidR="006D195D" w:rsidRPr="00A26DE7">
        <w:rPr>
          <w:rFonts w:asciiTheme="minorBidi" w:hAnsiTheme="minorBidi"/>
        </w:rPr>
        <w:t xml:space="preserve"> led </w:t>
      </w:r>
      <w:r w:rsidRPr="00A26DE7">
        <w:rPr>
          <w:rFonts w:asciiTheme="minorBidi" w:hAnsiTheme="minorBidi"/>
        </w:rPr>
        <w:t xml:space="preserve">Disco-dining concept successfully  launched in Portugal </w:t>
      </w:r>
    </w:p>
    <w:p w14:paraId="578660D9" w14:textId="62AA7478" w:rsidR="00D352A5" w:rsidRDefault="00D352A5" w:rsidP="00D352A5">
      <w:pPr>
        <w:pStyle w:val="ListParagraph"/>
        <w:numPr>
          <w:ilvl w:val="1"/>
          <w:numId w:val="10"/>
        </w:numPr>
        <w:rPr>
          <w:rFonts w:asciiTheme="minorBidi" w:hAnsiTheme="minorBidi"/>
        </w:rPr>
      </w:pPr>
      <w:r w:rsidRPr="00A26DE7">
        <w:rPr>
          <w:rFonts w:asciiTheme="minorBidi" w:hAnsiTheme="minorBidi"/>
        </w:rPr>
        <w:t xml:space="preserve">The Joyce – Miami based American dining </w:t>
      </w:r>
    </w:p>
    <w:p w14:paraId="63327C2A" w14:textId="1FC38BFA" w:rsidR="006516A2" w:rsidRDefault="006516A2" w:rsidP="006516A2">
      <w:pPr>
        <w:pStyle w:val="ListParagraph"/>
        <w:numPr>
          <w:ilvl w:val="1"/>
          <w:numId w:val="10"/>
        </w:numPr>
        <w:rPr>
          <w:rFonts w:asciiTheme="minorBidi" w:hAnsiTheme="minorBidi"/>
        </w:rPr>
      </w:pPr>
      <w:r w:rsidRPr="006516A2">
        <w:rPr>
          <w:rFonts w:asciiTheme="minorBidi" w:hAnsiTheme="minorBidi"/>
        </w:rPr>
        <w:t xml:space="preserve">Opa, Bali – An experiential, Greek ‘Made in Dubai’ Concept that’s become a crowd favourite </w:t>
      </w:r>
    </w:p>
    <w:p w14:paraId="471D9599" w14:textId="77777777" w:rsidR="00B26F83" w:rsidRDefault="00B26F83" w:rsidP="00B26F83">
      <w:pPr>
        <w:rPr>
          <w:rFonts w:asciiTheme="minorBidi" w:hAnsiTheme="minorBidi"/>
        </w:rPr>
      </w:pPr>
    </w:p>
    <w:p w14:paraId="216E8C34" w14:textId="4B90311E" w:rsidR="00B26F83" w:rsidRPr="00B26F83" w:rsidRDefault="00B26F83" w:rsidP="00B26F83">
      <w:pPr>
        <w:rPr>
          <w:rFonts w:asciiTheme="minorBidi" w:hAnsiTheme="minorBidi"/>
        </w:rPr>
      </w:pPr>
    </w:p>
    <w:p w14:paraId="464463A5" w14:textId="1A2EAC2E" w:rsidR="00D352A5" w:rsidRPr="001F77CD" w:rsidRDefault="00B26F83" w:rsidP="001F77CD">
      <w:pPr>
        <w:ind w:left="1080"/>
        <w:rPr>
          <w:rFonts w:asciiTheme="minorBidi" w:hAnsiTheme="minorBidi"/>
        </w:rPr>
      </w:pPr>
      <w:r>
        <w:rPr>
          <w:rFonts w:asciiTheme="minorBidi" w:hAnsiTheme="minorBidi"/>
          <w:noProof/>
        </w:rPr>
        <w:lastRenderedPageBreak/>
        <w:drawing>
          <wp:anchor distT="0" distB="0" distL="114300" distR="114300" simplePos="0" relativeHeight="251663360" behindDoc="0" locked="0" layoutInCell="1" allowOverlap="1" wp14:anchorId="1672EBA9" wp14:editId="1D813E74">
            <wp:simplePos x="0" y="0"/>
            <wp:positionH relativeFrom="margin">
              <wp:posOffset>-574675</wp:posOffset>
            </wp:positionH>
            <wp:positionV relativeFrom="paragraph">
              <wp:posOffset>0</wp:posOffset>
            </wp:positionV>
            <wp:extent cx="1630680" cy="2446655"/>
            <wp:effectExtent l="0" t="0" r="7620" b="0"/>
            <wp:wrapSquare wrapText="bothSides"/>
            <wp:docPr id="493749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0680" cy="244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A5" w:rsidRPr="001F77CD">
        <w:rPr>
          <w:rFonts w:asciiTheme="minorBidi" w:hAnsiTheme="minorBidi"/>
        </w:rPr>
        <w:t>In discussion with</w:t>
      </w:r>
      <w:r w:rsidR="00F61715">
        <w:rPr>
          <w:rFonts w:asciiTheme="minorBidi" w:hAnsiTheme="minorBidi"/>
        </w:rPr>
        <w:t>:</w:t>
      </w:r>
    </w:p>
    <w:p w14:paraId="48AF8982" w14:textId="6D833E92" w:rsidR="00D352A5" w:rsidRPr="00A26DE7" w:rsidRDefault="00571300" w:rsidP="00571300">
      <w:pPr>
        <w:pStyle w:val="ListParagraph"/>
        <w:numPr>
          <w:ilvl w:val="2"/>
          <w:numId w:val="10"/>
        </w:numPr>
        <w:rPr>
          <w:rFonts w:asciiTheme="minorBidi" w:hAnsiTheme="minorBidi"/>
        </w:rPr>
      </w:pPr>
      <w:r>
        <w:rPr>
          <w:rFonts w:asciiTheme="minorBidi" w:hAnsiTheme="minorBidi"/>
        </w:rPr>
        <w:t xml:space="preserve"> A new ultra luxury wellness project created by one of the industry’s most famous wellness entrepreneurs.</w:t>
      </w:r>
    </w:p>
    <w:p w14:paraId="6DD2C39D" w14:textId="40130B50" w:rsidR="00F61715" w:rsidRPr="00F61715" w:rsidRDefault="00923C18" w:rsidP="00F61715">
      <w:pPr>
        <w:pStyle w:val="ListParagraph"/>
        <w:numPr>
          <w:ilvl w:val="2"/>
          <w:numId w:val="10"/>
        </w:numPr>
        <w:rPr>
          <w:rFonts w:asciiTheme="minorBidi" w:hAnsiTheme="minorBidi"/>
        </w:rPr>
      </w:pPr>
      <w:r w:rsidRPr="00A26DE7">
        <w:rPr>
          <w:rFonts w:asciiTheme="minorBidi" w:hAnsiTheme="minorBidi"/>
        </w:rPr>
        <w:t>Baoli, Bali - an encapsulating sunset to night destination breaking through Bali to cover the demand for a luxury beach club experience</w:t>
      </w:r>
    </w:p>
    <w:p w14:paraId="76F310AD" w14:textId="48FCC696" w:rsidR="004705D9" w:rsidRPr="00A26DE7" w:rsidRDefault="00972061" w:rsidP="00632F2C">
      <w:pPr>
        <w:pStyle w:val="ListParagraph"/>
        <w:numPr>
          <w:ilvl w:val="2"/>
          <w:numId w:val="10"/>
        </w:numPr>
        <w:rPr>
          <w:rFonts w:asciiTheme="minorBidi" w:hAnsiTheme="minorBidi"/>
        </w:rPr>
      </w:pPr>
      <w:r w:rsidRPr="00A26DE7">
        <w:rPr>
          <w:rFonts w:asciiTheme="minorBidi" w:hAnsiTheme="minorBidi"/>
        </w:rPr>
        <w:t>Zumana, Bali – A prime beachfront destination that blends premium culinary experience with world class entertainment</w:t>
      </w:r>
    </w:p>
    <w:p w14:paraId="0BEEC967" w14:textId="755A2A0F" w:rsidR="006D195D" w:rsidRPr="00A26DE7" w:rsidRDefault="006D195D" w:rsidP="006D195D">
      <w:pPr>
        <w:pStyle w:val="ListParagraph"/>
        <w:numPr>
          <w:ilvl w:val="2"/>
          <w:numId w:val="10"/>
        </w:numPr>
        <w:rPr>
          <w:rFonts w:asciiTheme="minorBidi" w:hAnsiTheme="minorBidi"/>
        </w:rPr>
      </w:pPr>
      <w:r w:rsidRPr="00A26DE7">
        <w:rPr>
          <w:rFonts w:asciiTheme="minorBidi" w:hAnsiTheme="minorBidi"/>
        </w:rPr>
        <w:t xml:space="preserve">Bang Cookies – </w:t>
      </w:r>
      <w:r w:rsidR="00444231">
        <w:rPr>
          <w:rFonts w:asciiTheme="minorBidi" w:hAnsiTheme="minorBidi"/>
        </w:rPr>
        <w:t>social media,</w:t>
      </w:r>
      <w:r w:rsidRPr="00A26DE7">
        <w:rPr>
          <w:rFonts w:asciiTheme="minorBidi" w:hAnsiTheme="minorBidi"/>
        </w:rPr>
        <w:t xml:space="preserve"> influencer</w:t>
      </w:r>
      <w:r w:rsidR="00444231">
        <w:rPr>
          <w:rFonts w:asciiTheme="minorBidi" w:hAnsiTheme="minorBidi"/>
        </w:rPr>
        <w:t xml:space="preserve"> led</w:t>
      </w:r>
      <w:r w:rsidRPr="00A26DE7">
        <w:rPr>
          <w:rFonts w:asciiTheme="minorBidi" w:hAnsiTheme="minorBidi"/>
        </w:rPr>
        <w:t xml:space="preserve"> and scalable brand </w:t>
      </w:r>
    </w:p>
    <w:p w14:paraId="62B12A4A" w14:textId="7BE18EBA" w:rsidR="006D195D" w:rsidRPr="00A26DE7" w:rsidRDefault="006D195D" w:rsidP="006D195D">
      <w:pPr>
        <w:pStyle w:val="ListParagraph"/>
        <w:numPr>
          <w:ilvl w:val="2"/>
          <w:numId w:val="10"/>
        </w:numPr>
        <w:rPr>
          <w:rFonts w:asciiTheme="minorBidi" w:hAnsiTheme="minorBidi"/>
        </w:rPr>
      </w:pPr>
      <w:r w:rsidRPr="00A26DE7">
        <w:rPr>
          <w:rFonts w:asciiTheme="minorBidi" w:hAnsiTheme="minorBidi"/>
        </w:rPr>
        <w:t xml:space="preserve">Bagatelle – </w:t>
      </w:r>
      <w:r w:rsidR="00526AF6">
        <w:rPr>
          <w:rFonts w:asciiTheme="minorBidi" w:hAnsiTheme="minorBidi"/>
        </w:rPr>
        <w:t xml:space="preserve">openings in new emerging locations </w:t>
      </w:r>
    </w:p>
    <w:p w14:paraId="34AAA159" w14:textId="77777777" w:rsidR="00B26F83" w:rsidRDefault="00B26F83" w:rsidP="001A5EB1">
      <w:pPr>
        <w:rPr>
          <w:rFonts w:asciiTheme="minorBidi" w:hAnsiTheme="minorBidi"/>
          <w:b/>
          <w:bCs/>
        </w:rPr>
      </w:pPr>
    </w:p>
    <w:p w14:paraId="465E9BBF" w14:textId="77777777" w:rsidR="00B26F83" w:rsidRDefault="00B26F83" w:rsidP="001A5EB1">
      <w:pPr>
        <w:rPr>
          <w:rFonts w:asciiTheme="minorBidi" w:hAnsiTheme="minorBidi"/>
          <w:b/>
          <w:bCs/>
        </w:rPr>
      </w:pPr>
    </w:p>
    <w:p w14:paraId="5DD6361F" w14:textId="77777777" w:rsidR="00B26F83" w:rsidRDefault="00B26F83" w:rsidP="001A5EB1">
      <w:pPr>
        <w:rPr>
          <w:rFonts w:asciiTheme="minorBidi" w:hAnsiTheme="minorBidi"/>
          <w:b/>
          <w:bCs/>
        </w:rPr>
      </w:pPr>
    </w:p>
    <w:p w14:paraId="28DDE2E4" w14:textId="77777777" w:rsidR="00B26F83" w:rsidRDefault="00B26F83" w:rsidP="001A5EB1">
      <w:pPr>
        <w:rPr>
          <w:rFonts w:asciiTheme="minorBidi" w:hAnsiTheme="minorBidi"/>
          <w:b/>
          <w:bCs/>
        </w:rPr>
      </w:pPr>
    </w:p>
    <w:p w14:paraId="397E2544" w14:textId="7DE72E08" w:rsidR="00296A30" w:rsidRPr="00A26DE7" w:rsidRDefault="00FA7150" w:rsidP="001A5EB1">
      <w:pPr>
        <w:rPr>
          <w:rFonts w:asciiTheme="minorBidi" w:hAnsiTheme="minorBidi"/>
          <w:b/>
          <w:bCs/>
        </w:rPr>
      </w:pPr>
      <w:r w:rsidRPr="00A26DE7">
        <w:rPr>
          <w:rFonts w:asciiTheme="minorBidi" w:hAnsiTheme="minorBidi"/>
          <w:b/>
          <w:bCs/>
        </w:rPr>
        <w:t>Fund Strategy</w:t>
      </w:r>
    </w:p>
    <w:p w14:paraId="3BC38B79" w14:textId="21551A7A" w:rsidR="00C2150A" w:rsidRDefault="00C2150A" w:rsidP="00296A30">
      <w:pPr>
        <w:pStyle w:val="ListParagraph"/>
        <w:numPr>
          <w:ilvl w:val="0"/>
          <w:numId w:val="4"/>
        </w:numPr>
        <w:rPr>
          <w:rFonts w:asciiTheme="minorBidi" w:hAnsiTheme="minorBidi"/>
        </w:rPr>
      </w:pPr>
      <w:r>
        <w:rPr>
          <w:rFonts w:asciiTheme="minorBidi" w:hAnsiTheme="minorBidi"/>
        </w:rPr>
        <w:t>Creating a diverse portfolio</w:t>
      </w:r>
      <w:r w:rsidR="00705B8D">
        <w:rPr>
          <w:rFonts w:asciiTheme="minorBidi" w:hAnsiTheme="minorBidi"/>
        </w:rPr>
        <w:t>:</w:t>
      </w:r>
    </w:p>
    <w:p w14:paraId="6E81271F" w14:textId="1FC4F54C" w:rsidR="00296A30" w:rsidRPr="00A26DE7" w:rsidRDefault="00296A30" w:rsidP="00705B8D">
      <w:pPr>
        <w:pStyle w:val="ListParagraph"/>
        <w:numPr>
          <w:ilvl w:val="1"/>
          <w:numId w:val="4"/>
        </w:numPr>
        <w:rPr>
          <w:rFonts w:asciiTheme="minorBidi" w:hAnsiTheme="minorBidi"/>
        </w:rPr>
      </w:pPr>
      <w:r w:rsidRPr="00A26DE7">
        <w:rPr>
          <w:rFonts w:asciiTheme="minorBidi" w:hAnsiTheme="minorBidi"/>
        </w:rPr>
        <w:t xml:space="preserve">Backing early stage culturally relevant brands in food, wellness and experiential formats </w:t>
      </w:r>
    </w:p>
    <w:p w14:paraId="6BC6BEA1" w14:textId="62B207F3" w:rsidR="00296A30" w:rsidRDefault="00296A30" w:rsidP="00705B8D">
      <w:pPr>
        <w:pStyle w:val="ListParagraph"/>
        <w:numPr>
          <w:ilvl w:val="1"/>
          <w:numId w:val="4"/>
        </w:numPr>
        <w:rPr>
          <w:rFonts w:asciiTheme="minorBidi" w:hAnsiTheme="minorBidi"/>
        </w:rPr>
      </w:pPr>
      <w:r w:rsidRPr="00A26DE7">
        <w:rPr>
          <w:rFonts w:asciiTheme="minorBidi" w:hAnsiTheme="minorBidi"/>
        </w:rPr>
        <w:t>Investing in disruptive technology</w:t>
      </w:r>
    </w:p>
    <w:p w14:paraId="57494DAA" w14:textId="48D097D4" w:rsidR="000038C1" w:rsidRPr="00A26DE7" w:rsidRDefault="000038C1" w:rsidP="00705B8D">
      <w:pPr>
        <w:pStyle w:val="ListParagraph"/>
        <w:numPr>
          <w:ilvl w:val="1"/>
          <w:numId w:val="4"/>
        </w:numPr>
        <w:rPr>
          <w:rFonts w:asciiTheme="minorBidi" w:hAnsiTheme="minorBidi"/>
        </w:rPr>
      </w:pPr>
      <w:r>
        <w:rPr>
          <w:rFonts w:asciiTheme="minorBidi" w:hAnsiTheme="minorBidi"/>
        </w:rPr>
        <w:t xml:space="preserve">Investing in brands with high levels of social media influence </w:t>
      </w:r>
    </w:p>
    <w:p w14:paraId="428C15C2" w14:textId="6BE70EC6" w:rsidR="00296A30" w:rsidRPr="00A26DE7" w:rsidRDefault="00526AF6" w:rsidP="00705B8D">
      <w:pPr>
        <w:pStyle w:val="ListParagraph"/>
        <w:numPr>
          <w:ilvl w:val="1"/>
          <w:numId w:val="4"/>
        </w:numPr>
        <w:rPr>
          <w:rFonts w:asciiTheme="minorBidi" w:hAnsiTheme="minorBidi"/>
        </w:rPr>
      </w:pPr>
      <w:r w:rsidRPr="00A26DE7">
        <w:rPr>
          <w:rFonts w:asciiTheme="minorBidi" w:hAnsiTheme="minorBidi"/>
        </w:rPr>
        <w:t>Scalable</w:t>
      </w:r>
      <w:r w:rsidR="00296A30" w:rsidRPr="00A26DE7">
        <w:rPr>
          <w:rFonts w:asciiTheme="minorBidi" w:hAnsiTheme="minorBidi"/>
        </w:rPr>
        <w:t xml:space="preserve"> concepts that can be replicated across global trend driven destinations</w:t>
      </w:r>
    </w:p>
    <w:p w14:paraId="132B8347" w14:textId="09930BE5" w:rsidR="00296A30" w:rsidRPr="00A26DE7" w:rsidRDefault="00296A30" w:rsidP="00705B8D">
      <w:pPr>
        <w:pStyle w:val="ListParagraph"/>
        <w:numPr>
          <w:ilvl w:val="2"/>
          <w:numId w:val="4"/>
        </w:numPr>
        <w:rPr>
          <w:rFonts w:asciiTheme="minorBidi" w:hAnsiTheme="minorBidi"/>
        </w:rPr>
      </w:pPr>
      <w:r w:rsidRPr="00A26DE7">
        <w:rPr>
          <w:rFonts w:asciiTheme="minorBidi" w:hAnsiTheme="minorBidi"/>
        </w:rPr>
        <w:t xml:space="preserve">Targeting brands with proven local traction and ability to expand into emerging hubs </w:t>
      </w:r>
    </w:p>
    <w:p w14:paraId="703C2649" w14:textId="7CC2E4F7" w:rsidR="00822AA7" w:rsidRPr="00A26DE7" w:rsidRDefault="00B37ABE" w:rsidP="001A5EB1">
      <w:pPr>
        <w:rPr>
          <w:rFonts w:asciiTheme="minorBidi" w:hAnsiTheme="minorBidi"/>
          <w:b/>
          <w:bCs/>
        </w:rPr>
      </w:pPr>
      <w:r w:rsidRPr="00A26DE7">
        <w:rPr>
          <w:rFonts w:asciiTheme="minorBidi" w:hAnsiTheme="minorBidi"/>
          <w:b/>
          <w:bCs/>
        </w:rPr>
        <w:t xml:space="preserve">Rationale </w:t>
      </w:r>
    </w:p>
    <w:p w14:paraId="26202C2D" w14:textId="512BC83C" w:rsidR="003331E0" w:rsidRDefault="00A64EBA" w:rsidP="002F25D8">
      <w:pPr>
        <w:pStyle w:val="ListParagraph"/>
        <w:numPr>
          <w:ilvl w:val="0"/>
          <w:numId w:val="11"/>
        </w:numPr>
        <w:rPr>
          <w:rFonts w:asciiTheme="minorBidi" w:hAnsiTheme="minorBidi"/>
        </w:rPr>
      </w:pPr>
      <w:r w:rsidRPr="00A26DE7">
        <w:rPr>
          <w:rFonts w:asciiTheme="minorBidi" w:hAnsiTheme="minorBidi"/>
        </w:rPr>
        <w:t xml:space="preserve">Global luxury hospitality industry changed dramatically over last 5 years since Covid and is set to continue to change driven by </w:t>
      </w:r>
      <w:r w:rsidR="006C5DEB">
        <w:rPr>
          <w:rFonts w:asciiTheme="minorBidi" w:hAnsiTheme="minorBidi"/>
        </w:rPr>
        <w:t>the next generation</w:t>
      </w:r>
      <w:r w:rsidRPr="00A26DE7">
        <w:rPr>
          <w:rFonts w:asciiTheme="minorBidi" w:hAnsiTheme="minorBidi"/>
        </w:rPr>
        <w:t xml:space="preserve">, </w:t>
      </w:r>
      <w:r w:rsidR="003331E0" w:rsidRPr="00A26DE7">
        <w:rPr>
          <w:rFonts w:asciiTheme="minorBidi" w:hAnsiTheme="minorBidi"/>
        </w:rPr>
        <w:t>E</w:t>
      </w:r>
      <w:r w:rsidRPr="00A26DE7">
        <w:rPr>
          <w:rFonts w:asciiTheme="minorBidi" w:hAnsiTheme="minorBidi"/>
        </w:rPr>
        <w:t xml:space="preserve">merging </w:t>
      </w:r>
      <w:r w:rsidR="00EA3A1E" w:rsidRPr="00A26DE7">
        <w:rPr>
          <w:rFonts w:asciiTheme="minorBidi" w:hAnsiTheme="minorBidi"/>
        </w:rPr>
        <w:t>destinations</w:t>
      </w:r>
      <w:r w:rsidRPr="00A26DE7">
        <w:rPr>
          <w:rFonts w:asciiTheme="minorBidi" w:hAnsiTheme="minorBidi"/>
        </w:rPr>
        <w:t xml:space="preserve"> and dining </w:t>
      </w:r>
      <w:r w:rsidR="00EA3A1E" w:rsidRPr="00A26DE7">
        <w:rPr>
          <w:rFonts w:asciiTheme="minorBidi" w:hAnsiTheme="minorBidi"/>
        </w:rPr>
        <w:t xml:space="preserve">dominating the activities category </w:t>
      </w:r>
      <w:r w:rsidR="002F3855" w:rsidRPr="00A26DE7">
        <w:rPr>
          <w:rFonts w:asciiTheme="minorBidi" w:hAnsiTheme="minorBidi"/>
        </w:rPr>
        <w:t>for travel and tourism.</w:t>
      </w:r>
    </w:p>
    <w:p w14:paraId="0E1E61C1" w14:textId="5E83E8FD" w:rsidR="000A2F2A" w:rsidRPr="00A26DE7" w:rsidRDefault="000A2F2A" w:rsidP="000A2F2A">
      <w:pPr>
        <w:pStyle w:val="ListParagraph"/>
        <w:numPr>
          <w:ilvl w:val="1"/>
          <w:numId w:val="11"/>
        </w:numPr>
        <w:rPr>
          <w:rFonts w:asciiTheme="minorBidi" w:hAnsiTheme="minorBidi"/>
        </w:rPr>
      </w:pPr>
      <w:r>
        <w:rPr>
          <w:rFonts w:asciiTheme="minorBidi" w:hAnsiTheme="minorBidi"/>
        </w:rPr>
        <w:t xml:space="preserve">Spending in luxury hospitality expected to grow to $391B by 2028 </w:t>
      </w:r>
      <w:r w:rsidR="00F32C40">
        <w:rPr>
          <w:rFonts w:asciiTheme="minorBidi" w:hAnsiTheme="minorBidi"/>
        </w:rPr>
        <w:t>from $239B in 2023</w:t>
      </w:r>
    </w:p>
    <w:p w14:paraId="2496D571" w14:textId="058E29F3" w:rsidR="00AE3274" w:rsidRPr="00A26DE7" w:rsidRDefault="00AE3274" w:rsidP="002F25D8">
      <w:pPr>
        <w:pStyle w:val="ListParagraph"/>
        <w:numPr>
          <w:ilvl w:val="0"/>
          <w:numId w:val="11"/>
        </w:numPr>
        <w:rPr>
          <w:rFonts w:asciiTheme="minorBidi" w:hAnsiTheme="minorBidi"/>
        </w:rPr>
      </w:pPr>
      <w:r w:rsidRPr="00A26DE7">
        <w:rPr>
          <w:rFonts w:asciiTheme="minorBidi" w:hAnsiTheme="minorBidi"/>
        </w:rPr>
        <w:t xml:space="preserve">The returns in this sector currently outperforming all other sectors and continue </w:t>
      </w:r>
      <w:r w:rsidR="00FA7150" w:rsidRPr="00A26DE7">
        <w:rPr>
          <w:rFonts w:asciiTheme="minorBidi" w:hAnsiTheme="minorBidi"/>
        </w:rPr>
        <w:t>to be</w:t>
      </w:r>
      <w:r w:rsidRPr="00A26DE7">
        <w:rPr>
          <w:rFonts w:asciiTheme="minorBidi" w:hAnsiTheme="minorBidi"/>
        </w:rPr>
        <w:t xml:space="preserve"> driven by dining being the No.1 </w:t>
      </w:r>
      <w:r w:rsidR="00FA7150" w:rsidRPr="00A26DE7">
        <w:rPr>
          <w:rFonts w:asciiTheme="minorBidi" w:hAnsiTheme="minorBidi"/>
        </w:rPr>
        <w:t xml:space="preserve">consumer </w:t>
      </w:r>
      <w:r w:rsidRPr="00A26DE7">
        <w:rPr>
          <w:rFonts w:asciiTheme="minorBidi" w:hAnsiTheme="minorBidi"/>
        </w:rPr>
        <w:t>spen</w:t>
      </w:r>
      <w:r w:rsidR="00FA7150" w:rsidRPr="00A26DE7">
        <w:rPr>
          <w:rFonts w:asciiTheme="minorBidi" w:hAnsiTheme="minorBidi"/>
        </w:rPr>
        <w:t>d</w:t>
      </w:r>
      <w:r w:rsidRPr="00A26DE7">
        <w:rPr>
          <w:rFonts w:asciiTheme="minorBidi" w:hAnsiTheme="minorBidi"/>
        </w:rPr>
        <w:t xml:space="preserve"> ahead of retail in the world.</w:t>
      </w:r>
      <w:r w:rsidR="008C06FB" w:rsidRPr="00A26DE7">
        <w:rPr>
          <w:rFonts w:asciiTheme="minorBidi" w:hAnsiTheme="minorBidi"/>
        </w:rPr>
        <w:t xml:space="preserve"> This is a </w:t>
      </w:r>
      <w:r w:rsidRPr="00A26DE7">
        <w:rPr>
          <w:rFonts w:asciiTheme="minorBidi" w:hAnsiTheme="minorBidi"/>
        </w:rPr>
        <w:t xml:space="preserve">fast growing and changing sector with new concepts, </w:t>
      </w:r>
      <w:r w:rsidR="008C06FB" w:rsidRPr="00A26DE7">
        <w:rPr>
          <w:rFonts w:asciiTheme="minorBidi" w:hAnsiTheme="minorBidi"/>
        </w:rPr>
        <w:t>technologies</w:t>
      </w:r>
      <w:r w:rsidRPr="00A26DE7">
        <w:rPr>
          <w:rFonts w:asciiTheme="minorBidi" w:hAnsiTheme="minorBidi"/>
        </w:rPr>
        <w:t xml:space="preserve"> and new tourist destinations emerging every year</w:t>
      </w:r>
      <w:r w:rsidR="008C06FB" w:rsidRPr="00A26DE7">
        <w:rPr>
          <w:rFonts w:asciiTheme="minorBidi" w:hAnsiTheme="minorBidi"/>
        </w:rPr>
        <w:t>.</w:t>
      </w:r>
    </w:p>
    <w:p w14:paraId="0B011EE4" w14:textId="77777777" w:rsidR="001A5EB1" w:rsidRPr="00A26DE7" w:rsidRDefault="001A5EB1" w:rsidP="001A5EB1">
      <w:pPr>
        <w:rPr>
          <w:rFonts w:asciiTheme="minorBidi" w:hAnsiTheme="minorBidi"/>
        </w:rPr>
      </w:pPr>
    </w:p>
    <w:p w14:paraId="79A83BA0" w14:textId="77777777" w:rsidR="00B26F83" w:rsidRDefault="00B26F83" w:rsidP="00FD0AF7">
      <w:pPr>
        <w:ind w:left="360"/>
        <w:jc w:val="center"/>
        <w:rPr>
          <w:rFonts w:asciiTheme="minorBidi" w:hAnsiTheme="minorBidi"/>
          <w:b/>
          <w:bCs/>
          <w:i/>
          <w:iCs/>
          <w:sz w:val="26"/>
          <w:szCs w:val="26"/>
        </w:rPr>
      </w:pPr>
    </w:p>
    <w:p w14:paraId="30E7FD19" w14:textId="77777777" w:rsidR="00B26F83" w:rsidRDefault="00B26F83" w:rsidP="00FD0AF7">
      <w:pPr>
        <w:ind w:left="360"/>
        <w:jc w:val="center"/>
        <w:rPr>
          <w:rFonts w:asciiTheme="minorBidi" w:hAnsiTheme="minorBidi"/>
          <w:b/>
          <w:bCs/>
          <w:i/>
          <w:iCs/>
          <w:sz w:val="26"/>
          <w:szCs w:val="26"/>
        </w:rPr>
      </w:pPr>
    </w:p>
    <w:p w14:paraId="511E614D" w14:textId="77777777" w:rsidR="00B26F83" w:rsidRDefault="00B26F83" w:rsidP="00FD0AF7">
      <w:pPr>
        <w:ind w:left="360"/>
        <w:jc w:val="center"/>
        <w:rPr>
          <w:rFonts w:asciiTheme="minorBidi" w:hAnsiTheme="minorBidi"/>
          <w:b/>
          <w:bCs/>
          <w:i/>
          <w:iCs/>
          <w:sz w:val="26"/>
          <w:szCs w:val="26"/>
        </w:rPr>
      </w:pPr>
    </w:p>
    <w:p w14:paraId="0EC10248" w14:textId="77777777" w:rsidR="00B26F83" w:rsidRDefault="00B26F83" w:rsidP="00FD0AF7">
      <w:pPr>
        <w:ind w:left="360"/>
        <w:jc w:val="center"/>
        <w:rPr>
          <w:rFonts w:asciiTheme="minorBidi" w:hAnsiTheme="minorBidi"/>
          <w:b/>
          <w:bCs/>
          <w:i/>
          <w:iCs/>
          <w:sz w:val="26"/>
          <w:szCs w:val="26"/>
        </w:rPr>
      </w:pPr>
    </w:p>
    <w:p w14:paraId="35474A59" w14:textId="105A6F07" w:rsidR="001C79AA" w:rsidRPr="00A26DE7" w:rsidRDefault="00445740" w:rsidP="00FD0AF7">
      <w:pPr>
        <w:ind w:left="360"/>
        <w:jc w:val="center"/>
        <w:rPr>
          <w:rFonts w:asciiTheme="minorBidi" w:hAnsiTheme="minorBidi"/>
          <w:b/>
          <w:bCs/>
          <w:i/>
          <w:iCs/>
          <w:sz w:val="26"/>
          <w:szCs w:val="26"/>
        </w:rPr>
      </w:pPr>
      <w:r>
        <w:rPr>
          <w:rFonts w:asciiTheme="minorBidi" w:hAnsiTheme="minorBidi"/>
          <w:b/>
          <w:bCs/>
          <w:i/>
          <w:iCs/>
          <w:noProof/>
          <w:sz w:val="26"/>
          <w:szCs w:val="26"/>
        </w:rPr>
        <w:lastRenderedPageBreak/>
        <w:drawing>
          <wp:anchor distT="0" distB="0" distL="114300" distR="114300" simplePos="0" relativeHeight="251664384" behindDoc="0" locked="0" layoutInCell="1" allowOverlap="1" wp14:anchorId="14FF7B0F" wp14:editId="2D499537">
            <wp:simplePos x="0" y="0"/>
            <wp:positionH relativeFrom="column">
              <wp:posOffset>-344805</wp:posOffset>
            </wp:positionH>
            <wp:positionV relativeFrom="paragraph">
              <wp:posOffset>32385</wp:posOffset>
            </wp:positionV>
            <wp:extent cx="2650490" cy="3976370"/>
            <wp:effectExtent l="0" t="0" r="0" b="5080"/>
            <wp:wrapSquare wrapText="bothSides"/>
            <wp:docPr id="522283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0490" cy="3976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9AA" w:rsidRPr="00A26DE7">
        <w:rPr>
          <w:rFonts w:asciiTheme="minorBidi" w:hAnsiTheme="minorBidi"/>
          <w:b/>
          <w:bCs/>
          <w:i/>
          <w:iCs/>
          <w:sz w:val="26"/>
          <w:szCs w:val="26"/>
        </w:rPr>
        <w:t>“We invest where global lifestyle trends meet real estate investment opportunity,” said Akshat Tiberwala, Managing Director at FHV. “We back cash-flow-positive brands with expansion-ready models and layer in technology to create scalable, efficient platforms. Our investments are not only about great concepts, but about systems that can grow globally.”</w:t>
      </w:r>
    </w:p>
    <w:p w14:paraId="0AFC0D01" w14:textId="5B817460" w:rsidR="001C79AA" w:rsidRPr="00A26DE7" w:rsidRDefault="001C79AA" w:rsidP="00FD0AF7">
      <w:pPr>
        <w:ind w:left="360"/>
        <w:jc w:val="center"/>
        <w:rPr>
          <w:rFonts w:asciiTheme="minorBidi" w:hAnsiTheme="minorBidi"/>
          <w:b/>
          <w:bCs/>
          <w:i/>
          <w:iCs/>
          <w:sz w:val="26"/>
          <w:szCs w:val="26"/>
        </w:rPr>
      </w:pPr>
      <w:r w:rsidRPr="00A26DE7">
        <w:rPr>
          <w:rFonts w:asciiTheme="minorBidi" w:hAnsiTheme="minorBidi"/>
          <w:b/>
          <w:bCs/>
          <w:i/>
          <w:iCs/>
          <w:sz w:val="26"/>
          <w:szCs w:val="26"/>
        </w:rPr>
        <w:t xml:space="preserve">“Global Hospitality will increasingly be dominated by newer generations both as consumers and as operators through the rise of social media platforms. Brands are no longer growing linearly they’re growing laterally with the introduction of social media to the mix. We can see this as </w:t>
      </w:r>
      <w:r w:rsidR="007148A8">
        <w:rPr>
          <w:rFonts w:asciiTheme="minorBidi" w:hAnsiTheme="minorBidi"/>
          <w:b/>
          <w:bCs/>
          <w:i/>
          <w:iCs/>
          <w:sz w:val="26"/>
          <w:szCs w:val="26"/>
        </w:rPr>
        <w:t>71%</w:t>
      </w:r>
      <w:r w:rsidR="009B5201">
        <w:rPr>
          <w:rFonts w:asciiTheme="minorBidi" w:hAnsiTheme="minorBidi"/>
          <w:b/>
          <w:bCs/>
          <w:i/>
          <w:iCs/>
          <w:sz w:val="26"/>
          <w:szCs w:val="26"/>
        </w:rPr>
        <w:t xml:space="preserve"> </w:t>
      </w:r>
      <w:r w:rsidR="00011572">
        <w:rPr>
          <w:rFonts w:asciiTheme="minorBidi" w:hAnsiTheme="minorBidi"/>
          <w:b/>
          <w:bCs/>
          <w:i/>
          <w:iCs/>
          <w:sz w:val="26"/>
          <w:szCs w:val="26"/>
        </w:rPr>
        <w:t xml:space="preserve">young </w:t>
      </w:r>
      <w:r w:rsidR="00234E8D">
        <w:rPr>
          <w:rFonts w:asciiTheme="minorBidi" w:hAnsiTheme="minorBidi"/>
          <w:b/>
          <w:bCs/>
          <w:i/>
          <w:iCs/>
          <w:sz w:val="26"/>
          <w:szCs w:val="26"/>
        </w:rPr>
        <w:t xml:space="preserve">visitors </w:t>
      </w:r>
      <w:r w:rsidR="00025DBD">
        <w:rPr>
          <w:rFonts w:asciiTheme="minorBidi" w:hAnsiTheme="minorBidi"/>
          <w:b/>
          <w:bCs/>
          <w:i/>
          <w:iCs/>
          <w:sz w:val="26"/>
          <w:szCs w:val="26"/>
        </w:rPr>
        <w:t>use social media for restaurant updates</w:t>
      </w:r>
      <w:r w:rsidR="00277CA1">
        <w:rPr>
          <w:rFonts w:asciiTheme="minorBidi" w:hAnsiTheme="minorBidi"/>
          <w:b/>
          <w:bCs/>
          <w:i/>
          <w:iCs/>
          <w:sz w:val="26"/>
          <w:szCs w:val="26"/>
        </w:rPr>
        <w:t xml:space="preserve"> and 73% </w:t>
      </w:r>
      <w:r w:rsidR="00FE470C">
        <w:rPr>
          <w:rFonts w:asciiTheme="minorBidi" w:hAnsiTheme="minorBidi"/>
          <w:b/>
          <w:bCs/>
          <w:i/>
          <w:iCs/>
          <w:sz w:val="26"/>
          <w:szCs w:val="26"/>
        </w:rPr>
        <w:t>visited restaurants in the last 3 months because of social media content.</w:t>
      </w:r>
      <w:r w:rsidR="00311C24">
        <w:rPr>
          <w:rFonts w:asciiTheme="minorBidi" w:hAnsiTheme="minorBidi"/>
          <w:b/>
          <w:bCs/>
          <w:i/>
          <w:iCs/>
          <w:sz w:val="26"/>
          <w:szCs w:val="26"/>
        </w:rPr>
        <w:t>”</w:t>
      </w:r>
    </w:p>
    <w:p w14:paraId="52D87FFD" w14:textId="10365B3F" w:rsidR="00923FF4" w:rsidRPr="00A26DE7" w:rsidRDefault="00923FF4" w:rsidP="00BF7073">
      <w:pPr>
        <w:rPr>
          <w:rFonts w:asciiTheme="minorBidi" w:hAnsiTheme="minorBidi"/>
          <w:b/>
          <w:bCs/>
        </w:rPr>
      </w:pPr>
    </w:p>
    <w:p w14:paraId="2180FA86" w14:textId="00B35ADA" w:rsidR="00503070" w:rsidRPr="00A26DE7" w:rsidRDefault="00EA5F68" w:rsidP="00BF7073">
      <w:pPr>
        <w:rPr>
          <w:rFonts w:asciiTheme="minorBidi" w:hAnsiTheme="minorBidi"/>
        </w:rPr>
      </w:pPr>
      <w:r w:rsidRPr="00A26DE7">
        <w:rPr>
          <w:rFonts w:asciiTheme="minorBidi" w:hAnsiTheme="minorBidi"/>
          <w:b/>
          <w:bCs/>
        </w:rPr>
        <w:t xml:space="preserve">Dubai, UAE – </w:t>
      </w:r>
      <w:r w:rsidR="00395D89" w:rsidRPr="00A26DE7">
        <w:rPr>
          <w:rFonts w:asciiTheme="minorBidi" w:hAnsiTheme="minorBidi"/>
          <w:b/>
          <w:bCs/>
        </w:rPr>
        <w:t>Monday</w:t>
      </w:r>
      <w:r w:rsidR="00510240" w:rsidRPr="00A26DE7">
        <w:rPr>
          <w:rFonts w:asciiTheme="minorBidi" w:hAnsiTheme="minorBidi"/>
          <w:b/>
          <w:bCs/>
        </w:rPr>
        <w:t xml:space="preserve"> </w:t>
      </w:r>
      <w:r w:rsidR="00395D89" w:rsidRPr="00A26DE7">
        <w:rPr>
          <w:rFonts w:asciiTheme="minorBidi" w:hAnsiTheme="minorBidi"/>
          <w:b/>
          <w:bCs/>
        </w:rPr>
        <w:t>25, 08,</w:t>
      </w:r>
      <w:r w:rsidRPr="00A26DE7">
        <w:rPr>
          <w:rFonts w:asciiTheme="minorBidi" w:hAnsiTheme="minorBidi"/>
          <w:b/>
          <w:bCs/>
        </w:rPr>
        <w:t xml:space="preserve"> 2025</w:t>
      </w:r>
      <w:r w:rsidRPr="00A26DE7">
        <w:rPr>
          <w:rFonts w:asciiTheme="minorBidi" w:hAnsiTheme="minorBidi"/>
        </w:rPr>
        <w:t xml:space="preserve"> – Fern Hospitality Ventures (FHV), the Dubai-based investment platform focused on </w:t>
      </w:r>
      <w:r w:rsidR="00274823" w:rsidRPr="00A26DE7">
        <w:rPr>
          <w:rFonts w:asciiTheme="minorBidi" w:hAnsiTheme="minorBidi"/>
        </w:rPr>
        <w:t xml:space="preserve">investing in world renowned brands </w:t>
      </w:r>
      <w:r w:rsidR="00385BB6" w:rsidRPr="00A26DE7">
        <w:rPr>
          <w:rFonts w:asciiTheme="minorBidi" w:hAnsiTheme="minorBidi"/>
        </w:rPr>
        <w:t xml:space="preserve">on a </w:t>
      </w:r>
      <w:r w:rsidR="000D0AF0" w:rsidRPr="00A26DE7">
        <w:rPr>
          <w:rFonts w:asciiTheme="minorBidi" w:hAnsiTheme="minorBidi"/>
        </w:rPr>
        <w:t>long-term</w:t>
      </w:r>
      <w:r w:rsidR="00BF5A97" w:rsidRPr="00A26DE7">
        <w:rPr>
          <w:rFonts w:asciiTheme="minorBidi" w:hAnsiTheme="minorBidi"/>
        </w:rPr>
        <w:t xml:space="preserve"> basis while</w:t>
      </w:r>
      <w:r w:rsidR="00385BB6" w:rsidRPr="00A26DE7">
        <w:rPr>
          <w:rFonts w:asciiTheme="minorBidi" w:hAnsiTheme="minorBidi"/>
        </w:rPr>
        <w:t xml:space="preserve"> </w:t>
      </w:r>
      <w:r w:rsidR="006C2C1C" w:rsidRPr="00A26DE7">
        <w:rPr>
          <w:rFonts w:asciiTheme="minorBidi" w:hAnsiTheme="minorBidi"/>
        </w:rPr>
        <w:t>providing annual return and eventual</w:t>
      </w:r>
      <w:r w:rsidR="00BF5A97" w:rsidRPr="00A26DE7">
        <w:rPr>
          <w:rFonts w:asciiTheme="minorBidi" w:hAnsiTheme="minorBidi"/>
        </w:rPr>
        <w:t xml:space="preserve"> exit</w:t>
      </w:r>
      <w:r w:rsidRPr="00A26DE7">
        <w:rPr>
          <w:rFonts w:asciiTheme="minorBidi" w:hAnsiTheme="minorBidi"/>
        </w:rPr>
        <w:t xml:space="preserve">, has launched a $100 million fund targeting high-yield opportunities in the fast-evolving luxury </w:t>
      </w:r>
      <w:r w:rsidR="009567FE">
        <w:rPr>
          <w:rFonts w:asciiTheme="minorBidi" w:hAnsiTheme="minorBidi"/>
        </w:rPr>
        <w:t>hospitality</w:t>
      </w:r>
      <w:r w:rsidRPr="00A26DE7">
        <w:rPr>
          <w:rFonts w:asciiTheme="minorBidi" w:hAnsiTheme="minorBidi"/>
        </w:rPr>
        <w:t xml:space="preserve"> and experiential leisure sector. </w:t>
      </w:r>
    </w:p>
    <w:p w14:paraId="6058B53D" w14:textId="1334B171" w:rsidR="00BE6B9E" w:rsidRPr="00A26DE7" w:rsidRDefault="00F05393" w:rsidP="00BF7073">
      <w:pPr>
        <w:rPr>
          <w:rFonts w:asciiTheme="minorBidi" w:hAnsiTheme="minorBidi"/>
        </w:rPr>
      </w:pPr>
      <w:r w:rsidRPr="00A26DE7">
        <w:rPr>
          <w:rFonts w:asciiTheme="minorBidi" w:hAnsiTheme="minorBidi"/>
        </w:rPr>
        <w:t>T</w:t>
      </w:r>
      <w:r w:rsidR="00EA5F68" w:rsidRPr="00A26DE7">
        <w:rPr>
          <w:rFonts w:asciiTheme="minorBidi" w:hAnsiTheme="minorBidi"/>
        </w:rPr>
        <w:t>he fund</w:t>
      </w:r>
      <w:r w:rsidRPr="00A26DE7">
        <w:rPr>
          <w:rFonts w:asciiTheme="minorBidi" w:hAnsiTheme="minorBidi"/>
        </w:rPr>
        <w:t xml:space="preserve">’s </w:t>
      </w:r>
      <w:r w:rsidR="00622E1E" w:rsidRPr="00A26DE7">
        <w:rPr>
          <w:rFonts w:asciiTheme="minorBidi" w:hAnsiTheme="minorBidi"/>
        </w:rPr>
        <w:t>line-up</w:t>
      </w:r>
      <w:r w:rsidRPr="00A26DE7">
        <w:rPr>
          <w:rFonts w:asciiTheme="minorBidi" w:hAnsiTheme="minorBidi"/>
        </w:rPr>
        <w:t xml:space="preserve"> includes serial hospitality entrepreneur Uday Singh, who was behind </w:t>
      </w:r>
      <w:r w:rsidR="00B208FD">
        <w:rPr>
          <w:rFonts w:asciiTheme="minorBidi" w:hAnsiTheme="minorBidi"/>
        </w:rPr>
        <w:t xml:space="preserve">the fund raising of </w:t>
      </w:r>
      <w:r w:rsidRPr="00A26DE7">
        <w:rPr>
          <w:rFonts w:asciiTheme="minorBidi" w:hAnsiTheme="minorBidi"/>
        </w:rPr>
        <w:t>award winning concepts like Opa, Bagatelle</w:t>
      </w:r>
      <w:r w:rsidR="001D70CB" w:rsidRPr="00A26DE7">
        <w:rPr>
          <w:rFonts w:asciiTheme="minorBidi" w:hAnsiTheme="minorBidi"/>
        </w:rPr>
        <w:t xml:space="preserve"> Dubai</w:t>
      </w:r>
      <w:r w:rsidRPr="00A26DE7">
        <w:rPr>
          <w:rFonts w:asciiTheme="minorBidi" w:hAnsiTheme="minorBidi"/>
        </w:rPr>
        <w:t xml:space="preserve"> and La Nina, as well as Akshat Tib</w:t>
      </w:r>
      <w:r w:rsidR="00622E1E" w:rsidRPr="00A26DE7">
        <w:rPr>
          <w:rFonts w:asciiTheme="minorBidi" w:hAnsiTheme="minorBidi"/>
        </w:rPr>
        <w:t>er</w:t>
      </w:r>
      <w:r w:rsidRPr="00A26DE7">
        <w:rPr>
          <w:rFonts w:asciiTheme="minorBidi" w:hAnsiTheme="minorBidi"/>
        </w:rPr>
        <w:t>wala one of the youngest entrepreneurs rooted in Gen</w:t>
      </w:r>
      <w:r w:rsidR="00227918" w:rsidRPr="00A26DE7">
        <w:rPr>
          <w:rFonts w:asciiTheme="minorBidi" w:hAnsiTheme="minorBidi"/>
        </w:rPr>
        <w:t>Z</w:t>
      </w:r>
      <w:r w:rsidRPr="00A26DE7">
        <w:rPr>
          <w:rFonts w:asciiTheme="minorBidi" w:hAnsiTheme="minorBidi"/>
        </w:rPr>
        <w:t xml:space="preserve"> and</w:t>
      </w:r>
      <w:r w:rsidR="00227918" w:rsidRPr="00A26DE7">
        <w:rPr>
          <w:rFonts w:asciiTheme="minorBidi" w:hAnsiTheme="minorBidi"/>
        </w:rPr>
        <w:t xml:space="preserve"> is the</w:t>
      </w:r>
      <w:r w:rsidRPr="00A26DE7">
        <w:rPr>
          <w:rFonts w:asciiTheme="minorBidi" w:hAnsiTheme="minorBidi"/>
        </w:rPr>
        <w:t xml:space="preserve"> Managing Director of</w:t>
      </w:r>
      <w:r w:rsidR="002D6266">
        <w:rPr>
          <w:rFonts w:asciiTheme="minorBidi" w:hAnsiTheme="minorBidi"/>
        </w:rPr>
        <w:t xml:space="preserve"> private investment vehicle</w:t>
      </w:r>
      <w:r w:rsidRPr="00A26DE7">
        <w:rPr>
          <w:rFonts w:asciiTheme="minorBidi" w:hAnsiTheme="minorBidi"/>
        </w:rPr>
        <w:t xml:space="preserve"> Niyamo </w:t>
      </w:r>
      <w:r w:rsidR="002D6266" w:rsidRPr="00A26DE7">
        <w:rPr>
          <w:rFonts w:asciiTheme="minorBidi" w:hAnsiTheme="minorBidi"/>
        </w:rPr>
        <w:t>Capital</w:t>
      </w:r>
      <w:r w:rsidR="002D6266">
        <w:rPr>
          <w:rFonts w:asciiTheme="minorBidi" w:hAnsiTheme="minorBidi"/>
        </w:rPr>
        <w:t>.</w:t>
      </w:r>
      <w:r w:rsidR="002D6266" w:rsidRPr="00A26DE7">
        <w:rPr>
          <w:rFonts w:asciiTheme="minorBidi" w:hAnsiTheme="minorBidi"/>
        </w:rPr>
        <w:t xml:space="preserve"> The</w:t>
      </w:r>
      <w:r w:rsidRPr="00A26DE7">
        <w:rPr>
          <w:rFonts w:asciiTheme="minorBidi" w:hAnsiTheme="minorBidi"/>
        </w:rPr>
        <w:t xml:space="preserve"> fund is</w:t>
      </w:r>
      <w:r w:rsidR="00EA5F68" w:rsidRPr="00A26DE7">
        <w:rPr>
          <w:rFonts w:asciiTheme="minorBidi" w:hAnsiTheme="minorBidi"/>
        </w:rPr>
        <w:t xml:space="preserve"> managed by</w:t>
      </w:r>
      <w:r w:rsidR="00074124" w:rsidRPr="00A26DE7">
        <w:rPr>
          <w:rFonts w:asciiTheme="minorBidi" w:hAnsiTheme="minorBidi"/>
        </w:rPr>
        <w:t xml:space="preserve"> Dalma Capital, a leading DFSA-regulated investment firm</w:t>
      </w:r>
      <w:r w:rsidR="00C32727" w:rsidRPr="00A26DE7">
        <w:rPr>
          <w:rFonts w:asciiTheme="minorBidi" w:hAnsiTheme="minorBidi"/>
        </w:rPr>
        <w:t>.</w:t>
      </w:r>
    </w:p>
    <w:p w14:paraId="5E13C68B" w14:textId="5AF0D1E3" w:rsidR="009B1C75" w:rsidRPr="00A26DE7" w:rsidRDefault="009B1C75" w:rsidP="009B1C75">
      <w:pPr>
        <w:rPr>
          <w:rFonts w:asciiTheme="minorBidi" w:hAnsiTheme="minorBidi"/>
        </w:rPr>
      </w:pPr>
      <w:r w:rsidRPr="00A26DE7">
        <w:rPr>
          <w:rFonts w:asciiTheme="minorBidi" w:hAnsiTheme="minorBidi"/>
        </w:rPr>
        <w:t xml:space="preserve">Dubai’s position as a global powerhouse in luxury dining and hospitality continues to accelerate, with homegrown concepts now setting the benchmark for success on the world stage. Led by </w:t>
      </w:r>
      <w:r w:rsidR="00C9700E">
        <w:rPr>
          <w:rFonts w:asciiTheme="minorBidi" w:hAnsiTheme="minorBidi"/>
        </w:rPr>
        <w:t>dynamic</w:t>
      </w:r>
      <w:r w:rsidRPr="00A26DE7">
        <w:rPr>
          <w:rFonts w:asciiTheme="minorBidi" w:hAnsiTheme="minorBidi"/>
        </w:rPr>
        <w:t xml:space="preserve"> entrepreneurs </w:t>
      </w:r>
      <w:r w:rsidR="00116E45">
        <w:rPr>
          <w:rFonts w:asciiTheme="minorBidi" w:hAnsiTheme="minorBidi"/>
        </w:rPr>
        <w:t>including</w:t>
      </w:r>
      <w:r w:rsidRPr="00A26DE7">
        <w:rPr>
          <w:rFonts w:asciiTheme="minorBidi" w:hAnsiTheme="minorBidi"/>
        </w:rPr>
        <w:t xml:space="preserve"> Uday Singh, whose portfolio has shaped the city’s high-end dining landscape, ‘Made in Dubai’ brands are not only dominating locally but also expanding into key international markets. The UAE has firmly established itself as one of the world’s core capitals for luxury</w:t>
      </w:r>
      <w:r w:rsidR="00381F34">
        <w:rPr>
          <w:rFonts w:asciiTheme="minorBidi" w:hAnsiTheme="minorBidi"/>
        </w:rPr>
        <w:t xml:space="preserve"> </w:t>
      </w:r>
      <w:r w:rsidRPr="00A26DE7">
        <w:rPr>
          <w:rFonts w:asciiTheme="minorBidi" w:hAnsiTheme="minorBidi"/>
        </w:rPr>
        <w:t>dining, generating record revenues year after year and fostering the creation of innovative, scalable hospitality brands. As part of its strategy, Fern Hospitality Ventures will actively seek out brands that have proven themselves and are ready to take their concepts global</w:t>
      </w:r>
      <w:r w:rsidR="0074038C">
        <w:rPr>
          <w:rFonts w:asciiTheme="minorBidi" w:hAnsiTheme="minorBidi"/>
        </w:rPr>
        <w:t>.</w:t>
      </w:r>
    </w:p>
    <w:p w14:paraId="36AE70F9" w14:textId="792B5CB9" w:rsidR="00427972" w:rsidRPr="00A26DE7" w:rsidRDefault="00C250C5" w:rsidP="00427972">
      <w:pPr>
        <w:rPr>
          <w:rFonts w:asciiTheme="minorBidi" w:hAnsiTheme="minorBidi"/>
        </w:rPr>
      </w:pPr>
      <w:r w:rsidRPr="00A26DE7">
        <w:rPr>
          <w:rFonts w:asciiTheme="minorBidi" w:hAnsiTheme="minorBidi"/>
        </w:rPr>
        <w:t xml:space="preserve"> </w:t>
      </w:r>
      <w:r w:rsidR="00F05393" w:rsidRPr="00A26DE7">
        <w:rPr>
          <w:rFonts w:asciiTheme="minorBidi" w:hAnsiTheme="minorBidi"/>
        </w:rPr>
        <w:t xml:space="preserve">This is the first of its kind investment fund that focuses on global luxury hospitality sectors while offering a dual return model that utilises cashflow from operations and </w:t>
      </w:r>
      <w:r w:rsidR="00D92B97">
        <w:rPr>
          <w:rFonts w:asciiTheme="minorBidi" w:hAnsiTheme="minorBidi"/>
        </w:rPr>
        <w:t>value creation</w:t>
      </w:r>
      <w:r w:rsidR="00444037">
        <w:rPr>
          <w:rFonts w:asciiTheme="minorBidi" w:hAnsiTheme="minorBidi"/>
        </w:rPr>
        <w:t xml:space="preserve"> </w:t>
      </w:r>
      <w:r w:rsidR="00444037">
        <w:rPr>
          <w:rFonts w:asciiTheme="minorBidi" w:hAnsiTheme="minorBidi"/>
        </w:rPr>
        <w:lastRenderedPageBreak/>
        <w:t xml:space="preserve">from global expansion </w:t>
      </w:r>
      <w:r w:rsidR="00F05393" w:rsidRPr="00A26DE7">
        <w:rPr>
          <w:rFonts w:asciiTheme="minorBidi" w:hAnsiTheme="minorBidi"/>
        </w:rPr>
        <w:t>– targeting iconic venues/locations, sector disruptors and technology driven innovators.</w:t>
      </w:r>
      <w:r w:rsidR="007C1A8B" w:rsidRPr="00A26DE7">
        <w:rPr>
          <w:rFonts w:asciiTheme="minorBidi" w:hAnsiTheme="minorBidi"/>
        </w:rPr>
        <w:t xml:space="preserve"> The team also has a track record of achieving</w:t>
      </w:r>
      <w:r w:rsidR="00444037">
        <w:rPr>
          <w:rFonts w:asciiTheme="minorBidi" w:hAnsiTheme="minorBidi"/>
        </w:rPr>
        <w:t xml:space="preserve"> returns in excess of</w:t>
      </w:r>
      <w:r w:rsidR="007C1A8B" w:rsidRPr="00A26DE7">
        <w:rPr>
          <w:rFonts w:asciiTheme="minorBidi" w:hAnsiTheme="minorBidi"/>
        </w:rPr>
        <w:t xml:space="preserve"> 30%.</w:t>
      </w:r>
      <w:r w:rsidR="00427972" w:rsidRPr="00A26DE7">
        <w:rPr>
          <w:rFonts w:asciiTheme="minorBidi" w:hAnsiTheme="minorBidi"/>
        </w:rPr>
        <w:t xml:space="preserve"> Now open to investors, the fund offers:</w:t>
      </w:r>
    </w:p>
    <w:p w14:paraId="5D30CDEE" w14:textId="77777777" w:rsidR="00427972" w:rsidRPr="00A26DE7" w:rsidRDefault="00427972" w:rsidP="00427972">
      <w:pPr>
        <w:numPr>
          <w:ilvl w:val="0"/>
          <w:numId w:val="3"/>
        </w:numPr>
        <w:rPr>
          <w:rFonts w:asciiTheme="minorBidi" w:hAnsiTheme="minorBidi"/>
        </w:rPr>
      </w:pPr>
      <w:r w:rsidRPr="00A26DE7">
        <w:rPr>
          <w:rFonts w:asciiTheme="minorBidi" w:hAnsiTheme="minorBidi"/>
        </w:rPr>
        <w:t>80% dividend distribution on operating income</w:t>
      </w:r>
    </w:p>
    <w:p w14:paraId="34591C9F" w14:textId="77777777" w:rsidR="00427972" w:rsidRPr="00A26DE7" w:rsidRDefault="00427972" w:rsidP="00427972">
      <w:pPr>
        <w:numPr>
          <w:ilvl w:val="0"/>
          <w:numId w:val="3"/>
        </w:numPr>
        <w:rPr>
          <w:rFonts w:asciiTheme="minorBidi" w:hAnsiTheme="minorBidi"/>
        </w:rPr>
      </w:pPr>
      <w:r w:rsidRPr="00A26DE7">
        <w:rPr>
          <w:rFonts w:asciiTheme="minorBidi" w:hAnsiTheme="minorBidi"/>
        </w:rPr>
        <w:t>Exposure to iconic global brands in early-stage expansion</w:t>
      </w:r>
    </w:p>
    <w:p w14:paraId="59ABCE96" w14:textId="77777777" w:rsidR="00427972" w:rsidRPr="00A26DE7" w:rsidRDefault="00427972" w:rsidP="00427972">
      <w:pPr>
        <w:numPr>
          <w:ilvl w:val="0"/>
          <w:numId w:val="3"/>
        </w:numPr>
        <w:rPr>
          <w:rFonts w:asciiTheme="minorBidi" w:hAnsiTheme="minorBidi"/>
        </w:rPr>
      </w:pPr>
      <w:r w:rsidRPr="00A26DE7">
        <w:rPr>
          <w:rFonts w:asciiTheme="minorBidi" w:hAnsiTheme="minorBidi"/>
        </w:rPr>
        <w:t>Asset-backed investments with strong real estate fundamentals</w:t>
      </w:r>
    </w:p>
    <w:p w14:paraId="13619D86" w14:textId="63E0018F" w:rsidR="007826AE" w:rsidRPr="00A26DE7" w:rsidRDefault="00427972" w:rsidP="00FD0AF7">
      <w:pPr>
        <w:numPr>
          <w:ilvl w:val="0"/>
          <w:numId w:val="3"/>
        </w:numPr>
        <w:rPr>
          <w:rFonts w:asciiTheme="minorBidi" w:hAnsiTheme="minorBidi"/>
        </w:rPr>
      </w:pPr>
      <w:r w:rsidRPr="00A26DE7">
        <w:rPr>
          <w:rFonts w:asciiTheme="minorBidi" w:hAnsiTheme="minorBidi"/>
        </w:rPr>
        <w:t>Dual-layer return strategy via operating income and capital appreciation</w:t>
      </w:r>
      <w:r w:rsidR="00C81D9A">
        <w:rPr>
          <w:rFonts w:asciiTheme="minorBidi" w:hAnsiTheme="minorBidi"/>
        </w:rPr>
        <w:t xml:space="preserve"> on exit</w:t>
      </w:r>
    </w:p>
    <w:p w14:paraId="1098301D" w14:textId="2945381C" w:rsidR="00471522" w:rsidRPr="00A26DE7" w:rsidRDefault="00382AD0" w:rsidP="00236653">
      <w:pPr>
        <w:rPr>
          <w:rFonts w:asciiTheme="minorBidi" w:hAnsiTheme="minorBidi"/>
        </w:rPr>
      </w:pPr>
      <w:r w:rsidRPr="00A26DE7">
        <w:rPr>
          <w:rFonts w:asciiTheme="minorBidi" w:hAnsiTheme="minorBidi"/>
        </w:rPr>
        <w:t xml:space="preserve"> </w:t>
      </w:r>
      <w:r w:rsidR="008E633C" w:rsidRPr="00A26DE7">
        <w:rPr>
          <w:rFonts w:asciiTheme="minorBidi" w:hAnsiTheme="minorBidi"/>
        </w:rPr>
        <w:t xml:space="preserve">There has never been a better time to set up </w:t>
      </w:r>
      <w:r w:rsidR="000B1EB8" w:rsidRPr="00A26DE7">
        <w:rPr>
          <w:rFonts w:asciiTheme="minorBidi" w:hAnsiTheme="minorBidi"/>
        </w:rPr>
        <w:t>a fund like this</w:t>
      </w:r>
      <w:r w:rsidR="008E633C" w:rsidRPr="00A26DE7">
        <w:rPr>
          <w:rFonts w:asciiTheme="minorBidi" w:hAnsiTheme="minorBidi"/>
        </w:rPr>
        <w:t xml:space="preserve"> as </w:t>
      </w:r>
      <w:r w:rsidR="00F853E0" w:rsidRPr="00A26DE7">
        <w:rPr>
          <w:rFonts w:asciiTheme="minorBidi" w:hAnsiTheme="minorBidi"/>
        </w:rPr>
        <w:t>f</w:t>
      </w:r>
      <w:r w:rsidRPr="00A26DE7">
        <w:rPr>
          <w:rFonts w:asciiTheme="minorBidi" w:hAnsiTheme="minorBidi"/>
        </w:rPr>
        <w:t>ine dining guests demands</w:t>
      </w:r>
      <w:r w:rsidR="00F853E0" w:rsidRPr="00A26DE7">
        <w:rPr>
          <w:rFonts w:asciiTheme="minorBidi" w:hAnsiTheme="minorBidi"/>
        </w:rPr>
        <w:t xml:space="preserve"> surge</w:t>
      </w:r>
      <w:r w:rsidRPr="00A26DE7">
        <w:rPr>
          <w:rFonts w:asciiTheme="minorBidi" w:hAnsiTheme="minorBidi"/>
        </w:rPr>
        <w:t xml:space="preserve"> </w:t>
      </w:r>
      <w:r w:rsidR="00F853E0" w:rsidRPr="00A26DE7">
        <w:rPr>
          <w:rFonts w:asciiTheme="minorBidi" w:hAnsiTheme="minorBidi"/>
        </w:rPr>
        <w:t>together with</w:t>
      </w:r>
      <w:r w:rsidRPr="00A26DE7">
        <w:rPr>
          <w:rFonts w:asciiTheme="minorBidi" w:hAnsiTheme="minorBidi"/>
        </w:rPr>
        <w:t xml:space="preserve"> the need for an immersive experience as well as trends such as ‘Revenge Dining’</w:t>
      </w:r>
      <w:r w:rsidR="00290866" w:rsidRPr="00A26DE7">
        <w:rPr>
          <w:rFonts w:asciiTheme="minorBidi" w:hAnsiTheme="minorBidi"/>
        </w:rPr>
        <w:t xml:space="preserve"> becoming more popular</w:t>
      </w:r>
      <w:r w:rsidR="00C7197D" w:rsidRPr="00A26DE7">
        <w:rPr>
          <w:rFonts w:asciiTheme="minorBidi" w:hAnsiTheme="minorBidi"/>
        </w:rPr>
        <w:t xml:space="preserve">. This </w:t>
      </w:r>
      <w:r w:rsidRPr="00A26DE7">
        <w:rPr>
          <w:rFonts w:asciiTheme="minorBidi" w:hAnsiTheme="minorBidi"/>
        </w:rPr>
        <w:t>has contributed to the growth of the fine dining market</w:t>
      </w:r>
      <w:r w:rsidR="00A7629A" w:rsidRPr="00A26DE7">
        <w:rPr>
          <w:rFonts w:asciiTheme="minorBidi" w:hAnsiTheme="minorBidi"/>
        </w:rPr>
        <w:t xml:space="preserve"> to go</w:t>
      </w:r>
      <w:r w:rsidRPr="00A26DE7">
        <w:rPr>
          <w:rFonts w:asciiTheme="minorBidi" w:hAnsiTheme="minorBidi"/>
        </w:rPr>
        <w:t xml:space="preserve"> from $162B in 2020 to $253B in 2025.</w:t>
      </w:r>
      <w:r w:rsidR="007826AE" w:rsidRPr="00A26DE7">
        <w:rPr>
          <w:rFonts w:asciiTheme="minorBidi" w:hAnsiTheme="minorBidi"/>
        </w:rPr>
        <w:t xml:space="preserve"> Core</w:t>
      </w:r>
      <w:r w:rsidR="00EA5F68" w:rsidRPr="00A26DE7">
        <w:rPr>
          <w:rFonts w:asciiTheme="minorBidi" w:hAnsiTheme="minorBidi"/>
        </w:rPr>
        <w:t xml:space="preserve"> luxury hospitality sector</w:t>
      </w:r>
      <w:r w:rsidR="007826AE" w:rsidRPr="00A26DE7">
        <w:rPr>
          <w:rFonts w:asciiTheme="minorBidi" w:hAnsiTheme="minorBidi"/>
        </w:rPr>
        <w:t>s from Dubai to Miami and Bali show huge potential and</w:t>
      </w:r>
      <w:r w:rsidR="00EA5F68" w:rsidRPr="00A26DE7">
        <w:rPr>
          <w:rFonts w:asciiTheme="minorBidi" w:hAnsiTheme="minorBidi"/>
        </w:rPr>
        <w:t xml:space="preserve"> </w:t>
      </w:r>
      <w:r w:rsidR="00766A7A" w:rsidRPr="00A26DE7">
        <w:rPr>
          <w:rFonts w:asciiTheme="minorBidi" w:hAnsiTheme="minorBidi"/>
        </w:rPr>
        <w:t xml:space="preserve">has seen rapid growth over the last 5 years </w:t>
      </w:r>
      <w:r w:rsidR="007826AE" w:rsidRPr="00A26DE7">
        <w:rPr>
          <w:rFonts w:asciiTheme="minorBidi" w:hAnsiTheme="minorBidi"/>
        </w:rPr>
        <w:t>with</w:t>
      </w:r>
      <w:r w:rsidR="00766A7A" w:rsidRPr="00A26DE7">
        <w:rPr>
          <w:rFonts w:asciiTheme="minorBidi" w:hAnsiTheme="minorBidi"/>
        </w:rPr>
        <w:t xml:space="preserve"> record spend every year</w:t>
      </w:r>
      <w:r w:rsidR="007826AE" w:rsidRPr="00A26DE7">
        <w:rPr>
          <w:rFonts w:asciiTheme="minorBidi" w:hAnsiTheme="minorBidi"/>
        </w:rPr>
        <w:t>,</w:t>
      </w:r>
      <w:r w:rsidR="00766A7A" w:rsidRPr="00A26DE7">
        <w:rPr>
          <w:rFonts w:asciiTheme="minorBidi" w:hAnsiTheme="minorBidi"/>
        </w:rPr>
        <w:t xml:space="preserve"> yet operators are still lagging behind because of closures, capital restraints and ownership fragmentation. </w:t>
      </w:r>
      <w:r w:rsidR="00EA5F68" w:rsidRPr="00A26DE7">
        <w:rPr>
          <w:rFonts w:asciiTheme="minorBidi" w:hAnsiTheme="minorBidi"/>
        </w:rPr>
        <w:t>FHV,</w:t>
      </w:r>
      <w:r w:rsidR="00236653" w:rsidRPr="00A26DE7">
        <w:rPr>
          <w:rFonts w:asciiTheme="minorBidi" w:hAnsiTheme="minorBidi"/>
        </w:rPr>
        <w:t xml:space="preserve"> are close</w:t>
      </w:r>
      <w:r w:rsidR="00471522" w:rsidRPr="00A26DE7">
        <w:rPr>
          <w:rFonts w:asciiTheme="minorBidi" w:hAnsiTheme="minorBidi"/>
        </w:rPr>
        <w:t>ly</w:t>
      </w:r>
      <w:r w:rsidR="00EA5F68" w:rsidRPr="00A26DE7">
        <w:rPr>
          <w:rFonts w:asciiTheme="minorBidi" w:hAnsiTheme="minorBidi"/>
        </w:rPr>
        <w:t xml:space="preserve"> </w:t>
      </w:r>
      <w:r w:rsidR="00236653" w:rsidRPr="00A26DE7">
        <w:rPr>
          <w:rFonts w:asciiTheme="minorBidi" w:hAnsiTheme="minorBidi"/>
        </w:rPr>
        <w:t xml:space="preserve">monitoring each project and actively working with brands and operators to expand and create </w:t>
      </w:r>
      <w:r w:rsidR="00471522" w:rsidRPr="00A26DE7">
        <w:rPr>
          <w:rFonts w:asciiTheme="minorBidi" w:hAnsiTheme="minorBidi"/>
        </w:rPr>
        <w:t>value.</w:t>
      </w:r>
    </w:p>
    <w:p w14:paraId="72E81848" w14:textId="397A7857" w:rsidR="00EA5F68" w:rsidRPr="00A26DE7" w:rsidRDefault="00471522" w:rsidP="00236653">
      <w:pPr>
        <w:rPr>
          <w:rFonts w:asciiTheme="minorBidi" w:hAnsiTheme="minorBidi"/>
        </w:rPr>
      </w:pPr>
      <w:r w:rsidRPr="00A26DE7">
        <w:rPr>
          <w:rFonts w:asciiTheme="minorBidi" w:hAnsiTheme="minorBidi"/>
        </w:rPr>
        <w:t>Despite</w:t>
      </w:r>
      <w:r w:rsidR="001F01DC" w:rsidRPr="00A26DE7">
        <w:rPr>
          <w:rFonts w:asciiTheme="minorBidi" w:hAnsiTheme="minorBidi"/>
        </w:rPr>
        <w:t xml:space="preserve"> the great demand and growth </w:t>
      </w:r>
      <w:r w:rsidR="00CD6468" w:rsidRPr="00A26DE7">
        <w:rPr>
          <w:rFonts w:asciiTheme="minorBidi" w:hAnsiTheme="minorBidi"/>
        </w:rPr>
        <w:t xml:space="preserve">in the Luxury hospitality sector, the technology is still </w:t>
      </w:r>
      <w:r w:rsidR="00085244" w:rsidRPr="00A26DE7">
        <w:rPr>
          <w:rFonts w:asciiTheme="minorBidi" w:hAnsiTheme="minorBidi"/>
        </w:rPr>
        <w:t xml:space="preserve">in its early </w:t>
      </w:r>
      <w:r w:rsidR="00D35D14" w:rsidRPr="00A26DE7">
        <w:rPr>
          <w:rFonts w:asciiTheme="minorBidi" w:hAnsiTheme="minorBidi"/>
        </w:rPr>
        <w:t>stages</w:t>
      </w:r>
      <w:r w:rsidR="00085244" w:rsidRPr="00A26DE7">
        <w:rPr>
          <w:rFonts w:asciiTheme="minorBidi" w:hAnsiTheme="minorBidi"/>
        </w:rPr>
        <w:t>.</w:t>
      </w:r>
      <w:r w:rsidR="001F01DC" w:rsidRPr="00A26DE7">
        <w:rPr>
          <w:rFonts w:asciiTheme="minorBidi" w:hAnsiTheme="minorBidi"/>
        </w:rPr>
        <w:t xml:space="preserve"> </w:t>
      </w:r>
      <w:r w:rsidR="00EA5F68" w:rsidRPr="00A26DE7">
        <w:rPr>
          <w:rFonts w:asciiTheme="minorBidi" w:hAnsiTheme="minorBidi"/>
        </w:rPr>
        <w:t>With a dynamic strategy and an experienced team at the helm, the fund is built to capitalize on the next wave of growth in global lifestyle destinations. From culturally relevant F&amp;B brands to digitally driven hospitality platforms, Fern’s portfolio is positioned at the convergence of rising tourism, real estate scarcity, and consumer demand for premium experiences.</w:t>
      </w:r>
    </w:p>
    <w:p w14:paraId="354594F3" w14:textId="77777777" w:rsidR="009B29F9" w:rsidRPr="00A26DE7" w:rsidRDefault="009B29F9" w:rsidP="008F63B7">
      <w:pPr>
        <w:rPr>
          <w:rFonts w:asciiTheme="minorBidi" w:hAnsiTheme="minorBidi"/>
          <w:b/>
          <w:bCs/>
          <w:i/>
          <w:iCs/>
          <w:sz w:val="28"/>
          <w:szCs w:val="28"/>
        </w:rPr>
      </w:pPr>
    </w:p>
    <w:p w14:paraId="25154FD3" w14:textId="6DB20AF9" w:rsidR="00BD08C9" w:rsidRPr="00A26DE7" w:rsidRDefault="00FE73AB" w:rsidP="008F63B7">
      <w:pPr>
        <w:rPr>
          <w:rFonts w:asciiTheme="minorBidi" w:hAnsiTheme="minorBidi"/>
          <w:b/>
          <w:bCs/>
          <w:u w:val="single"/>
        </w:rPr>
      </w:pPr>
      <w:r w:rsidRPr="00A26DE7">
        <w:rPr>
          <w:rFonts w:asciiTheme="minorBidi" w:hAnsiTheme="minorBidi"/>
          <w:b/>
          <w:bCs/>
          <w:sz w:val="24"/>
          <w:szCs w:val="24"/>
          <w:u w:val="single"/>
        </w:rPr>
        <w:t>Editor’s Note</w:t>
      </w:r>
      <w:r w:rsidRPr="00A26DE7">
        <w:rPr>
          <w:rFonts w:asciiTheme="minorBidi" w:hAnsiTheme="minorBidi"/>
          <w:b/>
          <w:bCs/>
          <w:u w:val="single"/>
        </w:rPr>
        <w:t xml:space="preserve"> </w:t>
      </w:r>
    </w:p>
    <w:p w14:paraId="6BC3630F" w14:textId="563F7468" w:rsidR="008F63B7" w:rsidRPr="00A26DE7" w:rsidRDefault="00EA5F68" w:rsidP="00FE73AB">
      <w:pPr>
        <w:pStyle w:val="ListParagraph"/>
        <w:numPr>
          <w:ilvl w:val="0"/>
          <w:numId w:val="14"/>
        </w:numPr>
        <w:rPr>
          <w:rFonts w:asciiTheme="minorBidi" w:hAnsiTheme="minorBidi"/>
          <w:b/>
          <w:bCs/>
        </w:rPr>
      </w:pPr>
      <w:r w:rsidRPr="00A26DE7">
        <w:rPr>
          <w:rFonts w:asciiTheme="minorBidi" w:hAnsiTheme="minorBidi"/>
          <w:b/>
          <w:bCs/>
        </w:rPr>
        <w:t>A Clear Strategy for a Changing Sector</w:t>
      </w:r>
      <w:r w:rsidR="00D77AA7" w:rsidRPr="00A26DE7">
        <w:rPr>
          <w:rFonts w:asciiTheme="minorBidi" w:hAnsiTheme="minorBidi"/>
          <w:b/>
          <w:bCs/>
        </w:rPr>
        <w:t xml:space="preserve"> targeting global leisure hotspots </w:t>
      </w:r>
    </w:p>
    <w:p w14:paraId="57DF7CC4" w14:textId="769E4823" w:rsidR="00EA5F68" w:rsidRPr="00A26DE7" w:rsidRDefault="00EA5F68" w:rsidP="00EA5F68">
      <w:pPr>
        <w:rPr>
          <w:rFonts w:asciiTheme="minorBidi" w:hAnsiTheme="minorBidi"/>
        </w:rPr>
      </w:pPr>
      <w:r w:rsidRPr="00A26DE7">
        <w:rPr>
          <w:rFonts w:asciiTheme="minorBidi" w:hAnsiTheme="minorBidi"/>
        </w:rPr>
        <w:t>The fund’s investment thesis</w:t>
      </w:r>
      <w:r w:rsidR="005D3FEB" w:rsidRPr="00A26DE7">
        <w:rPr>
          <w:rFonts w:asciiTheme="minorBidi" w:hAnsiTheme="minorBidi"/>
        </w:rPr>
        <w:t xml:space="preserve"> is driven </w:t>
      </w:r>
      <w:r w:rsidR="001856C9" w:rsidRPr="00A26DE7">
        <w:rPr>
          <w:rFonts w:asciiTheme="minorBidi" w:hAnsiTheme="minorBidi"/>
        </w:rPr>
        <w:t xml:space="preserve">by fine dining being the top spending category </w:t>
      </w:r>
      <w:r w:rsidR="0070674B" w:rsidRPr="00A26DE7">
        <w:rPr>
          <w:rFonts w:asciiTheme="minorBidi" w:hAnsiTheme="minorBidi"/>
        </w:rPr>
        <w:t>within affluent travellers and</w:t>
      </w:r>
      <w:r w:rsidRPr="00A26DE7">
        <w:rPr>
          <w:rFonts w:asciiTheme="minorBidi" w:hAnsiTheme="minorBidi"/>
        </w:rPr>
        <w:t xml:space="preserve"> is anchored in acquiring </w:t>
      </w:r>
      <w:r w:rsidR="0070674B" w:rsidRPr="00A26DE7">
        <w:rPr>
          <w:rFonts w:asciiTheme="minorBidi" w:hAnsiTheme="minorBidi"/>
        </w:rPr>
        <w:t xml:space="preserve">&amp; </w:t>
      </w:r>
      <w:r w:rsidRPr="00A26DE7">
        <w:rPr>
          <w:rFonts w:asciiTheme="minorBidi" w:hAnsiTheme="minorBidi"/>
        </w:rPr>
        <w:t>scaling proven, high-margin concepts in the most in-demand hospitality hubs. With a strong initial pipeline and early-stage access to iconic brands, FHV</w:t>
      </w:r>
      <w:r w:rsidR="00DF31E6" w:rsidRPr="00A26DE7">
        <w:rPr>
          <w:rFonts w:asciiTheme="minorBidi" w:hAnsiTheme="minorBidi"/>
        </w:rPr>
        <w:t xml:space="preserve"> gives investors </w:t>
      </w:r>
      <w:r w:rsidR="00B35BC4" w:rsidRPr="00A26DE7">
        <w:rPr>
          <w:rFonts w:asciiTheme="minorBidi" w:hAnsiTheme="minorBidi"/>
        </w:rPr>
        <w:t xml:space="preserve">exposure to new areas, new concepts and </w:t>
      </w:r>
      <w:r w:rsidR="004B00C8" w:rsidRPr="00A26DE7">
        <w:rPr>
          <w:rFonts w:asciiTheme="minorBidi" w:hAnsiTheme="minorBidi"/>
        </w:rPr>
        <w:t>cutting-edge</w:t>
      </w:r>
      <w:r w:rsidR="00B35BC4" w:rsidRPr="00A26DE7">
        <w:rPr>
          <w:rFonts w:asciiTheme="minorBidi" w:hAnsiTheme="minorBidi"/>
        </w:rPr>
        <w:t xml:space="preserve"> technology</w:t>
      </w:r>
      <w:r w:rsidRPr="00A26DE7">
        <w:rPr>
          <w:rFonts w:asciiTheme="minorBidi" w:hAnsiTheme="minorBidi"/>
        </w:rPr>
        <w:t>:</w:t>
      </w:r>
    </w:p>
    <w:p w14:paraId="33C2553A" w14:textId="77777777" w:rsidR="00EA5F68" w:rsidRPr="00A26DE7" w:rsidRDefault="00EA5F68" w:rsidP="00EA5F68">
      <w:pPr>
        <w:numPr>
          <w:ilvl w:val="0"/>
          <w:numId w:val="1"/>
        </w:numPr>
        <w:rPr>
          <w:rFonts w:asciiTheme="minorBidi" w:hAnsiTheme="minorBidi"/>
        </w:rPr>
      </w:pPr>
      <w:r w:rsidRPr="00A26DE7">
        <w:rPr>
          <w:rFonts w:asciiTheme="minorBidi" w:hAnsiTheme="minorBidi"/>
          <w:b/>
          <w:bCs/>
        </w:rPr>
        <w:t>World-famous hospitality brands</w:t>
      </w:r>
      <w:r w:rsidRPr="00A26DE7">
        <w:rPr>
          <w:rFonts w:asciiTheme="minorBidi" w:hAnsiTheme="minorBidi"/>
        </w:rPr>
        <w:t xml:space="preserve"> expanding into emerging leisure destinations.</w:t>
      </w:r>
    </w:p>
    <w:p w14:paraId="414C6CBC" w14:textId="77777777" w:rsidR="00EA5F68" w:rsidRPr="00A26DE7" w:rsidRDefault="00EA5F68" w:rsidP="00EA5F68">
      <w:pPr>
        <w:numPr>
          <w:ilvl w:val="0"/>
          <w:numId w:val="1"/>
        </w:numPr>
        <w:rPr>
          <w:rFonts w:asciiTheme="minorBidi" w:hAnsiTheme="minorBidi"/>
        </w:rPr>
      </w:pPr>
      <w:r w:rsidRPr="00A26DE7">
        <w:rPr>
          <w:rFonts w:asciiTheme="minorBidi" w:hAnsiTheme="minorBidi"/>
          <w:b/>
          <w:bCs/>
        </w:rPr>
        <w:t>Culturally resonant concepts</w:t>
      </w:r>
      <w:r w:rsidRPr="00A26DE7">
        <w:rPr>
          <w:rFonts w:asciiTheme="minorBidi" w:hAnsiTheme="minorBidi"/>
        </w:rPr>
        <w:t xml:space="preserve"> in food, beach clubs, wellness, and members-only experiences.</w:t>
      </w:r>
    </w:p>
    <w:p w14:paraId="2BF439E5" w14:textId="77777777" w:rsidR="00EA5F68" w:rsidRPr="00A26DE7" w:rsidRDefault="00EA5F68" w:rsidP="00EA5F68">
      <w:pPr>
        <w:numPr>
          <w:ilvl w:val="0"/>
          <w:numId w:val="1"/>
        </w:numPr>
        <w:rPr>
          <w:rFonts w:asciiTheme="minorBidi" w:hAnsiTheme="minorBidi"/>
        </w:rPr>
      </w:pPr>
      <w:r w:rsidRPr="00A26DE7">
        <w:rPr>
          <w:rFonts w:asciiTheme="minorBidi" w:hAnsiTheme="minorBidi"/>
          <w:b/>
          <w:bCs/>
        </w:rPr>
        <w:t>Tech-powered disruptors</w:t>
      </w:r>
      <w:r w:rsidRPr="00A26DE7">
        <w:rPr>
          <w:rFonts w:asciiTheme="minorBidi" w:hAnsiTheme="minorBidi"/>
        </w:rPr>
        <w:t xml:space="preserve"> that leverage AI and digital platforms for demand forecasting, yield management, and curated guest experiences.</w:t>
      </w:r>
    </w:p>
    <w:p w14:paraId="616E7A28" w14:textId="7ED20214" w:rsidR="004822DB" w:rsidRPr="00A26DE7" w:rsidRDefault="00EA5F68" w:rsidP="00476694">
      <w:pPr>
        <w:rPr>
          <w:rFonts w:asciiTheme="minorBidi" w:hAnsiTheme="minorBidi"/>
        </w:rPr>
      </w:pPr>
      <w:r w:rsidRPr="00A26DE7">
        <w:rPr>
          <w:rFonts w:asciiTheme="minorBidi" w:hAnsiTheme="minorBidi"/>
        </w:rPr>
        <w:t>FHV's team brings together veteran operators, technologists, and real estate investors with a proven ability to unlock growth through operational precision and market insight.</w:t>
      </w:r>
    </w:p>
    <w:p w14:paraId="5C6AF0DB" w14:textId="3C6DB47D" w:rsidR="004A43B4" w:rsidRPr="00A26DE7" w:rsidRDefault="00652640" w:rsidP="004A43B4">
      <w:pPr>
        <w:pStyle w:val="ListParagraph"/>
        <w:numPr>
          <w:ilvl w:val="0"/>
          <w:numId w:val="13"/>
        </w:numPr>
        <w:rPr>
          <w:rFonts w:asciiTheme="minorBidi" w:hAnsiTheme="minorBidi"/>
        </w:rPr>
      </w:pPr>
      <w:r w:rsidRPr="00A26DE7">
        <w:rPr>
          <w:rFonts w:asciiTheme="minorBidi" w:hAnsiTheme="minorBidi"/>
        </w:rPr>
        <w:t>Dubai (UAE): Dubai’s luxury hospitality sector has reached new heights. 2023 was a record year, with Dubai welcoming 17.15 million international visitors (</w:t>
      </w:r>
      <w:r w:rsidRPr="00A26DE7">
        <w:rPr>
          <w:rFonts w:ascii="Cambria Math" w:hAnsi="Cambria Math" w:cs="Cambria Math"/>
        </w:rPr>
        <w:t>⇑</w:t>
      </w:r>
      <w:r w:rsidRPr="00A26DE7">
        <w:rPr>
          <w:rFonts w:asciiTheme="minorBidi" w:hAnsiTheme="minorBidi"/>
        </w:rPr>
        <w:t>19% YoY), finally surpassing its previous 2019 peak</w:t>
      </w:r>
    </w:p>
    <w:p w14:paraId="7279EB7D" w14:textId="2DEAED19" w:rsidR="00652640" w:rsidRPr="00A26DE7" w:rsidRDefault="004A43B4" w:rsidP="004A43B4">
      <w:pPr>
        <w:pStyle w:val="ListParagraph"/>
        <w:numPr>
          <w:ilvl w:val="0"/>
          <w:numId w:val="13"/>
        </w:numPr>
        <w:rPr>
          <w:rFonts w:asciiTheme="minorBidi" w:hAnsiTheme="minorBidi"/>
        </w:rPr>
      </w:pPr>
      <w:r w:rsidRPr="00A26DE7">
        <w:rPr>
          <w:rFonts w:asciiTheme="minorBidi" w:hAnsiTheme="minorBidi"/>
        </w:rPr>
        <w:lastRenderedPageBreak/>
        <w:t>London (UK): London’s hotel industry suffered during COVID but has rebounded strongly, especially in the luxury tier. By 2023, performance had fully recovered and even exceeded historical norms.</w:t>
      </w:r>
    </w:p>
    <w:p w14:paraId="011CC292" w14:textId="5E6BB996" w:rsidR="00E03AC0" w:rsidRPr="00A26DE7" w:rsidRDefault="00153ED9" w:rsidP="004A43B4">
      <w:pPr>
        <w:pStyle w:val="ListParagraph"/>
        <w:numPr>
          <w:ilvl w:val="0"/>
          <w:numId w:val="13"/>
        </w:numPr>
        <w:rPr>
          <w:rFonts w:asciiTheme="minorBidi" w:hAnsiTheme="minorBidi"/>
        </w:rPr>
      </w:pPr>
      <w:r w:rsidRPr="00A26DE7">
        <w:rPr>
          <w:rFonts w:asciiTheme="minorBidi" w:hAnsiTheme="minorBidi"/>
        </w:rPr>
        <w:t>Bali (Indonesia): Bali’s luxury hospitality sector has not only rebounded but surpassed pre-pandemic performance.</w:t>
      </w:r>
    </w:p>
    <w:p w14:paraId="7F8E151E" w14:textId="26D67626" w:rsidR="00153ED9" w:rsidRPr="00A26DE7" w:rsidRDefault="004B7CD8" w:rsidP="004A43B4">
      <w:pPr>
        <w:pStyle w:val="ListParagraph"/>
        <w:numPr>
          <w:ilvl w:val="0"/>
          <w:numId w:val="13"/>
        </w:numPr>
        <w:rPr>
          <w:rFonts w:asciiTheme="minorBidi" w:hAnsiTheme="minorBidi"/>
        </w:rPr>
      </w:pPr>
      <w:r w:rsidRPr="00A26DE7">
        <w:rPr>
          <w:rFonts w:asciiTheme="minorBidi" w:hAnsiTheme="minorBidi"/>
        </w:rPr>
        <w:t>Mykonos (Greece): Mykonos – a marquee Aegean luxury hotspot – saw record tourism after reopening.</w:t>
      </w:r>
    </w:p>
    <w:p w14:paraId="0A75A520" w14:textId="67823F4D" w:rsidR="004B7CD8" w:rsidRPr="00A26DE7" w:rsidRDefault="009F1AC8" w:rsidP="004A43B4">
      <w:pPr>
        <w:pStyle w:val="ListParagraph"/>
        <w:numPr>
          <w:ilvl w:val="0"/>
          <w:numId w:val="13"/>
        </w:numPr>
        <w:rPr>
          <w:rFonts w:asciiTheme="minorBidi" w:hAnsiTheme="minorBidi"/>
        </w:rPr>
      </w:pPr>
      <w:r w:rsidRPr="00A26DE7">
        <w:rPr>
          <w:rFonts w:asciiTheme="minorBidi" w:hAnsiTheme="minorBidi"/>
        </w:rPr>
        <w:t>Miami (USA): Miami’s hospitality market experienced a pandemic-era boom and has since stabilized at above 2019 performance.</w:t>
      </w:r>
    </w:p>
    <w:p w14:paraId="77D0F72D" w14:textId="09270DD5" w:rsidR="00E6671C" w:rsidRPr="00A26DE7" w:rsidRDefault="00E6671C" w:rsidP="004A43B4">
      <w:pPr>
        <w:pStyle w:val="ListParagraph"/>
        <w:numPr>
          <w:ilvl w:val="0"/>
          <w:numId w:val="13"/>
        </w:numPr>
        <w:rPr>
          <w:rFonts w:asciiTheme="minorBidi" w:hAnsiTheme="minorBidi"/>
        </w:rPr>
      </w:pPr>
      <w:r w:rsidRPr="00A26DE7">
        <w:rPr>
          <w:rFonts w:asciiTheme="minorBidi" w:hAnsiTheme="minorBidi"/>
        </w:rPr>
        <w:t>Tulum, a boutique luxury destination on Mexico’s Riviera Maya, has grown rapidly into a premium hotspot.</w:t>
      </w:r>
    </w:p>
    <w:p w14:paraId="1A13F014" w14:textId="77777777" w:rsidR="0014797B" w:rsidRDefault="0014797B" w:rsidP="00A26DE7">
      <w:pPr>
        <w:rPr>
          <w:rFonts w:asciiTheme="minorBidi" w:hAnsiTheme="minorBidi"/>
          <w:b/>
          <w:bCs/>
        </w:rPr>
      </w:pPr>
    </w:p>
    <w:p w14:paraId="5DEA772C" w14:textId="77777777" w:rsidR="000005F2" w:rsidRDefault="000005F2" w:rsidP="00A26DE7">
      <w:pPr>
        <w:rPr>
          <w:rFonts w:asciiTheme="minorBidi" w:hAnsiTheme="minorBidi"/>
          <w:b/>
          <w:bCs/>
        </w:rPr>
      </w:pPr>
    </w:p>
    <w:p w14:paraId="71E16EE7" w14:textId="77777777" w:rsidR="009E4F39" w:rsidRDefault="009E4F39" w:rsidP="00A26DE7">
      <w:pPr>
        <w:rPr>
          <w:rFonts w:asciiTheme="minorBidi" w:hAnsiTheme="minorBidi"/>
          <w:b/>
          <w:bCs/>
        </w:rPr>
      </w:pPr>
    </w:p>
    <w:p w14:paraId="749BA4D2" w14:textId="77777777" w:rsidR="000005F2" w:rsidRPr="00A26DE7" w:rsidRDefault="000005F2" w:rsidP="00A26DE7">
      <w:pPr>
        <w:rPr>
          <w:rFonts w:asciiTheme="minorBidi" w:hAnsiTheme="minorBidi"/>
          <w:b/>
          <w:bCs/>
        </w:rPr>
      </w:pPr>
    </w:p>
    <w:p w14:paraId="531DAA10" w14:textId="478DFB36" w:rsidR="00425B42" w:rsidRPr="00A26DE7" w:rsidRDefault="00425B42" w:rsidP="0014797B">
      <w:pPr>
        <w:pStyle w:val="ListParagraph"/>
        <w:numPr>
          <w:ilvl w:val="0"/>
          <w:numId w:val="14"/>
        </w:numPr>
        <w:rPr>
          <w:rFonts w:asciiTheme="minorBidi" w:hAnsiTheme="minorBidi"/>
          <w:b/>
          <w:bCs/>
        </w:rPr>
      </w:pPr>
      <w:r w:rsidRPr="00A26DE7">
        <w:rPr>
          <w:rFonts w:asciiTheme="minorBidi" w:hAnsiTheme="minorBidi"/>
          <w:b/>
          <w:bCs/>
        </w:rPr>
        <w:t xml:space="preserve">GenZ </w:t>
      </w:r>
      <w:r w:rsidR="00476694" w:rsidRPr="00A26DE7">
        <w:rPr>
          <w:rFonts w:asciiTheme="minorBidi" w:hAnsiTheme="minorBidi"/>
          <w:b/>
          <w:bCs/>
        </w:rPr>
        <w:t xml:space="preserve">: The future of hospitality </w:t>
      </w:r>
    </w:p>
    <w:p w14:paraId="1984ABBC" w14:textId="77777777" w:rsidR="00771C90" w:rsidRPr="00A26DE7" w:rsidRDefault="00771C90" w:rsidP="00771C90">
      <w:pPr>
        <w:numPr>
          <w:ilvl w:val="0"/>
          <w:numId w:val="5"/>
        </w:numPr>
        <w:rPr>
          <w:rFonts w:asciiTheme="minorBidi" w:hAnsiTheme="minorBidi"/>
        </w:rPr>
      </w:pPr>
      <w:r w:rsidRPr="00A26DE7">
        <w:rPr>
          <w:rFonts w:asciiTheme="minorBidi" w:hAnsiTheme="minorBidi"/>
        </w:rPr>
        <w:t>79% dine out 5+ times per month.</w:t>
      </w:r>
    </w:p>
    <w:p w14:paraId="11BD1ACD" w14:textId="77777777" w:rsidR="00771C90" w:rsidRPr="00A26DE7" w:rsidRDefault="00771C90" w:rsidP="00771C90">
      <w:pPr>
        <w:numPr>
          <w:ilvl w:val="0"/>
          <w:numId w:val="5"/>
        </w:numPr>
        <w:rPr>
          <w:rFonts w:asciiTheme="minorBidi" w:hAnsiTheme="minorBidi"/>
        </w:rPr>
      </w:pPr>
      <w:r w:rsidRPr="00A26DE7">
        <w:rPr>
          <w:rFonts w:asciiTheme="minorBidi" w:hAnsiTheme="minorBidi"/>
        </w:rPr>
        <w:t>88% follow travel influencers, turning TikTok and Instagram into the new booking engines.</w:t>
      </w:r>
    </w:p>
    <w:p w14:paraId="12805006" w14:textId="3F64183F" w:rsidR="002E4364" w:rsidRPr="00A26DE7" w:rsidRDefault="002E4364" w:rsidP="00771C90">
      <w:pPr>
        <w:numPr>
          <w:ilvl w:val="0"/>
          <w:numId w:val="5"/>
        </w:numPr>
        <w:rPr>
          <w:rFonts w:asciiTheme="minorBidi" w:hAnsiTheme="minorBidi"/>
        </w:rPr>
      </w:pPr>
      <w:r w:rsidRPr="00A26DE7">
        <w:rPr>
          <w:rFonts w:asciiTheme="minorBidi" w:hAnsiTheme="minorBidi"/>
        </w:rPr>
        <w:t xml:space="preserve">89% </w:t>
      </w:r>
      <w:r w:rsidR="00566C23" w:rsidRPr="00A26DE7">
        <w:rPr>
          <w:rFonts w:asciiTheme="minorBidi" w:hAnsiTheme="minorBidi"/>
        </w:rPr>
        <w:t xml:space="preserve">of </w:t>
      </w:r>
      <w:r w:rsidR="00B63E98">
        <w:rPr>
          <w:rFonts w:asciiTheme="minorBidi" w:hAnsiTheme="minorBidi"/>
        </w:rPr>
        <w:t>younger generations</w:t>
      </w:r>
      <w:r w:rsidR="00566C23" w:rsidRPr="00A26DE7">
        <w:rPr>
          <w:rFonts w:asciiTheme="minorBidi" w:hAnsiTheme="minorBidi"/>
        </w:rPr>
        <w:t xml:space="preserve"> </w:t>
      </w:r>
      <w:r w:rsidRPr="00A26DE7">
        <w:rPr>
          <w:rFonts w:asciiTheme="minorBidi" w:hAnsiTheme="minorBidi"/>
        </w:rPr>
        <w:t>prioritizing travel as a top financial priority. This translates into frequent engagement: 79% dine out five or more times per month, significantly outpacing older generations.</w:t>
      </w:r>
    </w:p>
    <w:p w14:paraId="79F2E889" w14:textId="00694DFA" w:rsidR="00566C23" w:rsidRPr="00A26DE7" w:rsidRDefault="002237EB" w:rsidP="00771C90">
      <w:pPr>
        <w:numPr>
          <w:ilvl w:val="0"/>
          <w:numId w:val="5"/>
        </w:numPr>
        <w:rPr>
          <w:rFonts w:asciiTheme="minorBidi" w:hAnsiTheme="minorBidi"/>
        </w:rPr>
      </w:pPr>
      <w:r w:rsidRPr="00A26DE7">
        <w:rPr>
          <w:rFonts w:asciiTheme="minorBidi" w:hAnsiTheme="minorBidi"/>
        </w:rPr>
        <w:t>52% prioritizing experiences over material possessions and allocating an average of 29% of their income to travel.</w:t>
      </w:r>
    </w:p>
    <w:p w14:paraId="1EB9D33C" w14:textId="77777777" w:rsidR="00771C90" w:rsidRPr="00A26DE7" w:rsidRDefault="00771C90" w:rsidP="00771C90">
      <w:pPr>
        <w:numPr>
          <w:ilvl w:val="0"/>
          <w:numId w:val="5"/>
        </w:numPr>
        <w:rPr>
          <w:rFonts w:asciiTheme="minorBidi" w:hAnsiTheme="minorBidi"/>
        </w:rPr>
      </w:pPr>
      <w:r w:rsidRPr="00A26DE7">
        <w:rPr>
          <w:rFonts w:asciiTheme="minorBidi" w:hAnsiTheme="minorBidi"/>
        </w:rPr>
        <w:t>73% are willing to pay more for sustainable options.</w:t>
      </w:r>
    </w:p>
    <w:p w14:paraId="59E97771" w14:textId="77777777" w:rsidR="00771C90" w:rsidRPr="00A26DE7" w:rsidRDefault="00771C90" w:rsidP="00771C90">
      <w:pPr>
        <w:numPr>
          <w:ilvl w:val="0"/>
          <w:numId w:val="5"/>
        </w:numPr>
        <w:rPr>
          <w:rFonts w:asciiTheme="minorBidi" w:hAnsiTheme="minorBidi"/>
        </w:rPr>
      </w:pPr>
      <w:r w:rsidRPr="00A26DE7">
        <w:rPr>
          <w:rFonts w:asciiTheme="minorBidi" w:hAnsiTheme="minorBidi"/>
        </w:rPr>
        <w:t>Experience beats ownership – 52% prioritise experiences over material goods.</w:t>
      </w:r>
    </w:p>
    <w:p w14:paraId="0B17541A" w14:textId="1192815E" w:rsidR="00537F59" w:rsidRPr="00A26DE7" w:rsidRDefault="00537F59" w:rsidP="00771C90">
      <w:pPr>
        <w:numPr>
          <w:ilvl w:val="0"/>
          <w:numId w:val="5"/>
        </w:numPr>
        <w:rPr>
          <w:rFonts w:asciiTheme="minorBidi" w:hAnsiTheme="minorBidi"/>
        </w:rPr>
      </w:pPr>
      <w:r w:rsidRPr="00A26DE7">
        <w:rPr>
          <w:rFonts w:asciiTheme="minorBidi" w:hAnsiTheme="minorBidi"/>
        </w:rPr>
        <w:t>"snackification phenomenon" has created new opportunities for hospitality brands to engage consumers throughout the day rather than during traditional meal periods.</w:t>
      </w:r>
    </w:p>
    <w:p w14:paraId="6C98114D" w14:textId="77777777" w:rsidR="00771C90" w:rsidRPr="00A26DE7" w:rsidRDefault="00771C90" w:rsidP="00771C90">
      <w:pPr>
        <w:rPr>
          <w:rFonts w:asciiTheme="minorBidi" w:hAnsiTheme="minorBidi"/>
        </w:rPr>
      </w:pPr>
      <w:r w:rsidRPr="00A26DE7">
        <w:rPr>
          <w:rFonts w:asciiTheme="minorBidi" w:hAnsiTheme="minorBidi"/>
          <w:b/>
          <w:bCs/>
        </w:rPr>
        <w:t>The Digital Discovery Era</w:t>
      </w:r>
    </w:p>
    <w:p w14:paraId="20DC9C5A" w14:textId="77777777" w:rsidR="00771C90" w:rsidRPr="00A26DE7" w:rsidRDefault="00771C90" w:rsidP="00771C90">
      <w:pPr>
        <w:numPr>
          <w:ilvl w:val="0"/>
          <w:numId w:val="6"/>
        </w:numPr>
        <w:rPr>
          <w:rFonts w:asciiTheme="minorBidi" w:hAnsiTheme="minorBidi"/>
        </w:rPr>
      </w:pPr>
      <w:r w:rsidRPr="00A26DE7">
        <w:rPr>
          <w:rFonts w:asciiTheme="minorBidi" w:hAnsiTheme="minorBidi"/>
        </w:rPr>
        <w:t>74% of diners choose venues based on social content.</w:t>
      </w:r>
    </w:p>
    <w:p w14:paraId="4A66F965" w14:textId="77777777" w:rsidR="00771C90" w:rsidRPr="00A26DE7" w:rsidRDefault="00771C90" w:rsidP="00771C90">
      <w:pPr>
        <w:numPr>
          <w:ilvl w:val="0"/>
          <w:numId w:val="6"/>
        </w:numPr>
        <w:rPr>
          <w:rFonts w:asciiTheme="minorBidi" w:hAnsiTheme="minorBidi"/>
        </w:rPr>
      </w:pPr>
      <w:r w:rsidRPr="00A26DE7">
        <w:rPr>
          <w:rFonts w:asciiTheme="minorBidi" w:hAnsiTheme="minorBidi"/>
        </w:rPr>
        <w:t>TikTok videos under 30 seconds achieve double the completion rate of similar Instagram Reels.</w:t>
      </w:r>
    </w:p>
    <w:p w14:paraId="6B7A6338" w14:textId="77777777" w:rsidR="00771C90" w:rsidRPr="00A26DE7" w:rsidRDefault="00771C90" w:rsidP="00771C90">
      <w:pPr>
        <w:numPr>
          <w:ilvl w:val="0"/>
          <w:numId w:val="6"/>
        </w:numPr>
        <w:rPr>
          <w:rFonts w:asciiTheme="minorBidi" w:hAnsiTheme="minorBidi"/>
        </w:rPr>
      </w:pPr>
      <w:r w:rsidRPr="00A26DE7">
        <w:rPr>
          <w:rFonts w:asciiTheme="minorBidi" w:hAnsiTheme="minorBidi"/>
        </w:rPr>
        <w:t xml:space="preserve">Yet fewer than </w:t>
      </w:r>
      <w:r w:rsidRPr="00A26DE7">
        <w:rPr>
          <w:rFonts w:asciiTheme="minorBidi" w:hAnsiTheme="minorBidi"/>
          <w:b/>
          <w:bCs/>
        </w:rPr>
        <w:t>5%</w:t>
      </w:r>
      <w:r w:rsidRPr="00A26DE7">
        <w:rPr>
          <w:rFonts w:asciiTheme="minorBidi" w:hAnsiTheme="minorBidi"/>
        </w:rPr>
        <w:t xml:space="preserve"> of upscale restaurants use dynamic pricing or AI booking tools – leaving significant revenue untapped.</w:t>
      </w:r>
    </w:p>
    <w:p w14:paraId="513D38C7" w14:textId="77777777" w:rsidR="00771C90" w:rsidRPr="00A26DE7" w:rsidRDefault="00771C90" w:rsidP="00771C90">
      <w:pPr>
        <w:rPr>
          <w:rFonts w:asciiTheme="minorBidi" w:hAnsiTheme="minorBidi"/>
        </w:rPr>
      </w:pPr>
      <w:r w:rsidRPr="00A26DE7">
        <w:rPr>
          <w:rFonts w:asciiTheme="minorBidi" w:hAnsiTheme="minorBidi"/>
          <w:b/>
          <w:bCs/>
        </w:rPr>
        <w:t>Experiential &amp; Immersive Formats on the Rise</w:t>
      </w:r>
    </w:p>
    <w:p w14:paraId="34B8179D" w14:textId="77777777" w:rsidR="00771C90" w:rsidRPr="00A26DE7" w:rsidRDefault="00771C90" w:rsidP="00771C90">
      <w:pPr>
        <w:numPr>
          <w:ilvl w:val="0"/>
          <w:numId w:val="7"/>
        </w:numPr>
        <w:rPr>
          <w:rFonts w:asciiTheme="minorBidi" w:hAnsiTheme="minorBidi"/>
        </w:rPr>
      </w:pPr>
      <w:r w:rsidRPr="00A26DE7">
        <w:rPr>
          <w:rFonts w:asciiTheme="minorBidi" w:hAnsiTheme="minorBidi"/>
        </w:rPr>
        <w:t>Multi-sensory dining experiences, chef’s tables, themed events, and hyperlocal storytelling are becoming must-haves.</w:t>
      </w:r>
    </w:p>
    <w:p w14:paraId="156EBC67" w14:textId="77777777" w:rsidR="00771C90" w:rsidRPr="00A26DE7" w:rsidRDefault="00771C90" w:rsidP="00771C90">
      <w:pPr>
        <w:numPr>
          <w:ilvl w:val="0"/>
          <w:numId w:val="7"/>
        </w:numPr>
        <w:rPr>
          <w:rFonts w:asciiTheme="minorBidi" w:hAnsiTheme="minorBidi"/>
        </w:rPr>
      </w:pPr>
      <w:r w:rsidRPr="00A26DE7">
        <w:rPr>
          <w:rFonts w:asciiTheme="minorBidi" w:hAnsiTheme="minorBidi"/>
        </w:rPr>
        <w:lastRenderedPageBreak/>
        <w:t>Hybrid venues that combine dining with co-working, art, and wellness are capturing more guest touchpoints.</w:t>
      </w:r>
    </w:p>
    <w:p w14:paraId="543E7124" w14:textId="77777777" w:rsidR="00771C90" w:rsidRPr="00A26DE7" w:rsidRDefault="00771C90" w:rsidP="00771C90">
      <w:pPr>
        <w:numPr>
          <w:ilvl w:val="0"/>
          <w:numId w:val="7"/>
        </w:numPr>
        <w:rPr>
          <w:rFonts w:asciiTheme="minorBidi" w:hAnsiTheme="minorBidi"/>
        </w:rPr>
      </w:pPr>
      <w:r w:rsidRPr="00A26DE7">
        <w:rPr>
          <w:rFonts w:asciiTheme="minorBidi" w:hAnsiTheme="minorBidi"/>
        </w:rPr>
        <w:t>Hotels offering unique dining concepts see 10% higher F&amp;B revenues than traditional formats.</w:t>
      </w:r>
    </w:p>
    <w:p w14:paraId="7A8754FB" w14:textId="274F228F" w:rsidR="00771C90" w:rsidRPr="00A26DE7" w:rsidRDefault="00771C90" w:rsidP="00771C90">
      <w:pPr>
        <w:rPr>
          <w:rFonts w:asciiTheme="minorBidi" w:hAnsiTheme="minorBidi"/>
        </w:rPr>
      </w:pPr>
      <w:r w:rsidRPr="00A26DE7">
        <w:rPr>
          <w:rFonts w:asciiTheme="minorBidi" w:hAnsiTheme="minorBidi"/>
          <w:b/>
          <w:bCs/>
        </w:rPr>
        <w:t>Sustainability as Luxury’s New Status Symbol</w:t>
      </w:r>
      <w:r w:rsidRPr="00A26DE7">
        <w:rPr>
          <w:rFonts w:asciiTheme="minorBidi" w:hAnsiTheme="minorBidi"/>
        </w:rPr>
        <w:br/>
        <w:t xml:space="preserve">Eco-responsibility, ethical sourcing, and community collaborations are now premium differentiators. </w:t>
      </w:r>
      <w:r w:rsidR="00C01746">
        <w:rPr>
          <w:rFonts w:asciiTheme="minorBidi" w:hAnsiTheme="minorBidi"/>
        </w:rPr>
        <w:t xml:space="preserve">The new </w:t>
      </w:r>
      <w:r w:rsidR="0039607A">
        <w:rPr>
          <w:rFonts w:asciiTheme="minorBidi" w:hAnsiTheme="minorBidi"/>
        </w:rPr>
        <w:t>ge</w:t>
      </w:r>
      <w:r w:rsidRPr="00A26DE7">
        <w:rPr>
          <w:rFonts w:asciiTheme="minorBidi" w:hAnsiTheme="minorBidi"/>
        </w:rPr>
        <w:t xml:space="preserve"> values-first approach means operators that embed sustainability authentically into their brand DNA win loyalty and advocacy.</w:t>
      </w:r>
    </w:p>
    <w:p w14:paraId="486C899A" w14:textId="3C251E95" w:rsidR="00425B42" w:rsidRPr="00A26DE7" w:rsidRDefault="00771C90" w:rsidP="0054733C">
      <w:pPr>
        <w:rPr>
          <w:rFonts w:asciiTheme="minorBidi" w:hAnsiTheme="minorBidi"/>
        </w:rPr>
      </w:pPr>
      <w:r w:rsidRPr="00A26DE7">
        <w:rPr>
          <w:rFonts w:asciiTheme="minorBidi" w:hAnsiTheme="minorBidi"/>
          <w:b/>
          <w:bCs/>
        </w:rPr>
        <w:t>Tech as the Next Hospitality Frontier</w:t>
      </w:r>
      <w:r w:rsidRPr="00A26DE7">
        <w:rPr>
          <w:rFonts w:asciiTheme="minorBidi" w:hAnsiTheme="minorBidi"/>
        </w:rPr>
        <w:br/>
        <w:t>AI-driven demand forecasting, personalised guest journeys, and digital membership models like Dorsia are redefining exclusivity while driving operational efficiency.</w:t>
      </w:r>
    </w:p>
    <w:p w14:paraId="367AA22F" w14:textId="77777777" w:rsidR="002A715E" w:rsidRPr="00A26DE7" w:rsidRDefault="002A715E" w:rsidP="00A26DE7">
      <w:pPr>
        <w:rPr>
          <w:rFonts w:asciiTheme="minorBidi" w:hAnsiTheme="minorBidi"/>
          <w:b/>
          <w:bCs/>
        </w:rPr>
      </w:pPr>
    </w:p>
    <w:p w14:paraId="717AB08C" w14:textId="0FD49AA3" w:rsidR="005B1EDC" w:rsidRPr="00A26DE7" w:rsidRDefault="005B1EDC" w:rsidP="005B1EDC">
      <w:pPr>
        <w:pStyle w:val="ListParagraph"/>
        <w:numPr>
          <w:ilvl w:val="0"/>
          <w:numId w:val="14"/>
        </w:numPr>
        <w:rPr>
          <w:rFonts w:asciiTheme="minorBidi" w:hAnsiTheme="minorBidi"/>
          <w:b/>
          <w:bCs/>
        </w:rPr>
      </w:pPr>
      <w:r w:rsidRPr="00A26DE7">
        <w:rPr>
          <w:rFonts w:asciiTheme="minorBidi" w:hAnsiTheme="minorBidi"/>
          <w:b/>
          <w:bCs/>
        </w:rPr>
        <w:t>Growth Dynamics</w:t>
      </w:r>
    </w:p>
    <w:p w14:paraId="00555BE8" w14:textId="77777777" w:rsidR="002D41CD" w:rsidRPr="008E2EEC" w:rsidRDefault="002D41CD" w:rsidP="002D41CD">
      <w:pPr>
        <w:spacing w:after="0" w:line="276" w:lineRule="auto"/>
        <w:rPr>
          <w:rFonts w:asciiTheme="minorBidi" w:hAnsiTheme="minorBidi"/>
        </w:rPr>
      </w:pPr>
      <w:r w:rsidRPr="008E2EEC">
        <w:rPr>
          <w:rFonts w:asciiTheme="minorBidi" w:hAnsiTheme="minorBidi"/>
        </w:rPr>
        <w:t>The fund is being created at a time when top tier leisure markets are enjoying record revenues and returns globally</w:t>
      </w:r>
    </w:p>
    <w:p w14:paraId="65B37EBD" w14:textId="77777777" w:rsidR="002D41CD" w:rsidRPr="008E2EEC" w:rsidRDefault="002D41CD" w:rsidP="002D41CD">
      <w:pPr>
        <w:numPr>
          <w:ilvl w:val="0"/>
          <w:numId w:val="15"/>
        </w:numPr>
        <w:spacing w:after="0" w:line="276" w:lineRule="auto"/>
        <w:rPr>
          <w:rFonts w:asciiTheme="minorBidi" w:hAnsiTheme="minorBidi"/>
        </w:rPr>
      </w:pPr>
      <w:r w:rsidRPr="008E2EEC">
        <w:rPr>
          <w:rFonts w:asciiTheme="minorBidi" w:hAnsiTheme="minorBidi"/>
        </w:rPr>
        <w:t xml:space="preserve">Fine market dining now valued at 28B Euros globally </w:t>
      </w:r>
    </w:p>
    <w:p w14:paraId="3211FFFD" w14:textId="77777777" w:rsidR="002D41CD" w:rsidRPr="008E2EEC" w:rsidRDefault="002D41CD" w:rsidP="002D41CD">
      <w:pPr>
        <w:numPr>
          <w:ilvl w:val="0"/>
          <w:numId w:val="15"/>
        </w:numPr>
        <w:spacing w:after="0" w:line="276" w:lineRule="auto"/>
        <w:rPr>
          <w:rFonts w:asciiTheme="minorBidi" w:hAnsiTheme="minorBidi"/>
        </w:rPr>
      </w:pPr>
      <w:r w:rsidRPr="008E2EEC">
        <w:rPr>
          <w:rFonts w:asciiTheme="minorBidi" w:hAnsiTheme="minorBidi"/>
        </w:rPr>
        <w:t xml:space="preserve">Culinary tourism is an $11B market growing at 20% a year </w:t>
      </w:r>
    </w:p>
    <w:p w14:paraId="77966147" w14:textId="77777777" w:rsidR="002D41CD" w:rsidRPr="008E2EEC" w:rsidRDefault="002D41CD" w:rsidP="002D41CD">
      <w:pPr>
        <w:numPr>
          <w:ilvl w:val="0"/>
          <w:numId w:val="15"/>
        </w:numPr>
        <w:spacing w:after="0" w:line="276" w:lineRule="auto"/>
        <w:rPr>
          <w:rFonts w:asciiTheme="minorBidi" w:hAnsiTheme="minorBidi"/>
        </w:rPr>
      </w:pPr>
      <w:r w:rsidRPr="008E2EEC">
        <w:rPr>
          <w:rFonts w:asciiTheme="minorBidi" w:hAnsiTheme="minorBidi"/>
        </w:rPr>
        <w:t xml:space="preserve">The global luxury travel and tourism market is expected to reach $3 Trillion of revenue over the next five years </w:t>
      </w:r>
    </w:p>
    <w:p w14:paraId="5F1ECEDC" w14:textId="77777777" w:rsidR="002D41CD" w:rsidRPr="008E2EEC" w:rsidRDefault="002D41CD" w:rsidP="002D41CD">
      <w:pPr>
        <w:numPr>
          <w:ilvl w:val="0"/>
          <w:numId w:val="15"/>
        </w:numPr>
        <w:spacing w:after="0" w:line="276" w:lineRule="auto"/>
        <w:rPr>
          <w:rFonts w:asciiTheme="minorBidi" w:hAnsiTheme="minorBidi"/>
        </w:rPr>
      </w:pPr>
      <w:r w:rsidRPr="008E2EEC">
        <w:rPr>
          <w:rFonts w:asciiTheme="minorBidi" w:hAnsiTheme="minorBidi"/>
        </w:rPr>
        <w:t>Global spending on luxury leisure hospitality projected to grow to $391B by 2028 (2023 $239B)</w:t>
      </w:r>
    </w:p>
    <w:p w14:paraId="3BF2C7AE" w14:textId="77777777" w:rsidR="002D41CD" w:rsidRPr="008E2EEC" w:rsidRDefault="002D41CD" w:rsidP="002D41CD">
      <w:pPr>
        <w:numPr>
          <w:ilvl w:val="0"/>
          <w:numId w:val="15"/>
        </w:numPr>
        <w:spacing w:after="0" w:line="276" w:lineRule="auto"/>
        <w:rPr>
          <w:rFonts w:asciiTheme="minorBidi" w:hAnsiTheme="minorBidi"/>
        </w:rPr>
      </w:pPr>
      <w:r w:rsidRPr="008E2EEC">
        <w:rPr>
          <w:rFonts w:asciiTheme="minorBidi" w:hAnsiTheme="minorBidi"/>
        </w:rPr>
        <w:t xml:space="preserve">High Net Worth Individuals expected to double their spend from $80B to $154B over the next 3 years </w:t>
      </w:r>
    </w:p>
    <w:p w14:paraId="6BE33E6B" w14:textId="77777777" w:rsidR="002D41CD" w:rsidRPr="008E2EEC" w:rsidRDefault="002D41CD" w:rsidP="002D41CD">
      <w:pPr>
        <w:numPr>
          <w:ilvl w:val="0"/>
          <w:numId w:val="15"/>
        </w:numPr>
        <w:spacing w:after="0" w:line="276" w:lineRule="auto"/>
        <w:rPr>
          <w:rFonts w:asciiTheme="minorBidi" w:hAnsiTheme="minorBidi"/>
        </w:rPr>
      </w:pPr>
      <w:r w:rsidRPr="008E2EEC">
        <w:rPr>
          <w:rFonts w:asciiTheme="minorBidi" w:hAnsiTheme="minorBidi"/>
        </w:rPr>
        <w:t xml:space="preserve">Guests travelling now stay longer and spend more on dining experience than hotels </w:t>
      </w:r>
    </w:p>
    <w:p w14:paraId="07DE7168" w14:textId="77777777" w:rsidR="002D41CD" w:rsidRPr="008E2EEC" w:rsidRDefault="002D41CD" w:rsidP="002D41CD">
      <w:pPr>
        <w:numPr>
          <w:ilvl w:val="0"/>
          <w:numId w:val="15"/>
        </w:numPr>
        <w:spacing w:after="0" w:line="276" w:lineRule="auto"/>
        <w:rPr>
          <w:rFonts w:asciiTheme="minorBidi" w:hAnsiTheme="minorBidi"/>
        </w:rPr>
      </w:pPr>
      <w:r w:rsidRPr="008E2EEC">
        <w:rPr>
          <w:rFonts w:asciiTheme="minorBidi" w:hAnsiTheme="minorBidi"/>
        </w:rPr>
        <w:t>Global hospitality brands are emerging that combine fixed venues in cornerstone cities like New York or Dubai with global seasonal pop ups in destinations like St. Barts, Courchevel, St. Tropez and Mykonos</w:t>
      </w:r>
    </w:p>
    <w:p w14:paraId="7BB150DC" w14:textId="77777777" w:rsidR="002D41CD" w:rsidRPr="008E2EEC" w:rsidRDefault="002D41CD" w:rsidP="002D41CD">
      <w:pPr>
        <w:numPr>
          <w:ilvl w:val="0"/>
          <w:numId w:val="15"/>
        </w:numPr>
        <w:spacing w:after="0" w:line="276" w:lineRule="auto"/>
        <w:rPr>
          <w:rFonts w:asciiTheme="minorBidi" w:hAnsiTheme="minorBidi"/>
        </w:rPr>
      </w:pPr>
      <w:r w:rsidRPr="008E2EEC">
        <w:rPr>
          <w:rFonts w:asciiTheme="minorBidi" w:hAnsiTheme="minorBidi"/>
        </w:rPr>
        <w:t xml:space="preserve">Entertainment, experience and social cachet drive demand </w:t>
      </w:r>
    </w:p>
    <w:p w14:paraId="5C77FCF5" w14:textId="77777777" w:rsidR="002D41CD" w:rsidRPr="008E2EEC" w:rsidRDefault="002D41CD" w:rsidP="002D41CD">
      <w:pPr>
        <w:numPr>
          <w:ilvl w:val="0"/>
          <w:numId w:val="15"/>
        </w:numPr>
        <w:spacing w:after="0" w:line="276" w:lineRule="auto"/>
        <w:rPr>
          <w:rFonts w:asciiTheme="minorBidi" w:hAnsiTheme="minorBidi"/>
        </w:rPr>
      </w:pPr>
      <w:r w:rsidRPr="008E2EEC">
        <w:rPr>
          <w:rFonts w:asciiTheme="minorBidi" w:hAnsiTheme="minorBidi"/>
        </w:rPr>
        <w:t xml:space="preserve">GenZ a key audience and by 2030 expected to account for 40% of global spending </w:t>
      </w:r>
    </w:p>
    <w:p w14:paraId="4D102B2E" w14:textId="77777777" w:rsidR="002D41CD" w:rsidRPr="00A26DE7" w:rsidRDefault="002D41CD" w:rsidP="005B1EDC">
      <w:pPr>
        <w:rPr>
          <w:rFonts w:asciiTheme="minorBidi" w:hAnsiTheme="minorBidi"/>
          <w:b/>
          <w:bCs/>
          <w:lang w:val="en-US"/>
        </w:rPr>
      </w:pPr>
    </w:p>
    <w:p w14:paraId="525B29BD" w14:textId="77777777" w:rsidR="005B1EDC" w:rsidRPr="00A26DE7" w:rsidRDefault="005B1EDC" w:rsidP="005B1EDC">
      <w:pPr>
        <w:rPr>
          <w:rFonts w:asciiTheme="minorBidi" w:hAnsiTheme="minorBidi"/>
          <w:b/>
          <w:bCs/>
        </w:rPr>
      </w:pPr>
      <w:r w:rsidRPr="00A26DE7">
        <w:rPr>
          <w:rFonts w:asciiTheme="minorBidi" w:hAnsiTheme="minorBidi"/>
          <w:b/>
          <w:bCs/>
        </w:rPr>
        <w:t>Bleisure and Digital Nomadism</w:t>
      </w:r>
    </w:p>
    <w:p w14:paraId="0E5D0B82" w14:textId="77777777" w:rsidR="005B1EDC" w:rsidRPr="00A26DE7" w:rsidRDefault="005B1EDC" w:rsidP="005B1EDC">
      <w:pPr>
        <w:rPr>
          <w:rFonts w:asciiTheme="minorBidi" w:hAnsiTheme="minorBidi"/>
        </w:rPr>
      </w:pPr>
      <w:r w:rsidRPr="00A26DE7">
        <w:rPr>
          <w:rFonts w:asciiTheme="minorBidi" w:hAnsiTheme="minorBidi"/>
        </w:rPr>
        <w:t>Bleisure travel (business-leisure combination) has exploded in popularity:</w:t>
      </w:r>
    </w:p>
    <w:p w14:paraId="228F3785" w14:textId="77777777" w:rsidR="005B1EDC" w:rsidRPr="00A26DE7" w:rsidRDefault="005B1EDC" w:rsidP="005B1EDC">
      <w:pPr>
        <w:numPr>
          <w:ilvl w:val="0"/>
          <w:numId w:val="12"/>
        </w:numPr>
        <w:spacing w:after="0" w:line="276" w:lineRule="auto"/>
        <w:rPr>
          <w:rFonts w:asciiTheme="minorBidi" w:hAnsiTheme="minorBidi"/>
        </w:rPr>
      </w:pPr>
      <w:r w:rsidRPr="00A26DE7">
        <w:rPr>
          <w:rFonts w:asciiTheme="minorBidi" w:hAnsiTheme="minorBidi"/>
        </w:rPr>
        <w:t>60% of corporate travelers extend trips for leisure</w:t>
      </w:r>
    </w:p>
    <w:p w14:paraId="6B51B31E" w14:textId="77777777" w:rsidR="005B1EDC" w:rsidRPr="00A26DE7" w:rsidRDefault="005B1EDC" w:rsidP="005B1EDC">
      <w:pPr>
        <w:numPr>
          <w:ilvl w:val="0"/>
          <w:numId w:val="12"/>
        </w:numPr>
        <w:spacing w:after="0" w:line="276" w:lineRule="auto"/>
        <w:rPr>
          <w:rFonts w:asciiTheme="minorBidi" w:hAnsiTheme="minorBidi"/>
        </w:rPr>
      </w:pPr>
      <w:r w:rsidRPr="00A26DE7">
        <w:rPr>
          <w:rFonts w:asciiTheme="minorBidi" w:hAnsiTheme="minorBidi"/>
        </w:rPr>
        <w:t>Global bleisure market reached $430 billion in 2024</w:t>
      </w:r>
    </w:p>
    <w:p w14:paraId="385182E1" w14:textId="77777777" w:rsidR="005B1EDC" w:rsidRPr="00A26DE7" w:rsidRDefault="005B1EDC" w:rsidP="005B1EDC">
      <w:pPr>
        <w:numPr>
          <w:ilvl w:val="0"/>
          <w:numId w:val="12"/>
        </w:numPr>
        <w:spacing w:after="0" w:line="276" w:lineRule="auto"/>
        <w:rPr>
          <w:rFonts w:asciiTheme="minorBidi" w:hAnsiTheme="minorBidi"/>
        </w:rPr>
      </w:pPr>
      <w:r w:rsidRPr="00A26DE7">
        <w:rPr>
          <w:rFonts w:asciiTheme="minorBidi" w:hAnsiTheme="minorBidi"/>
        </w:rPr>
        <w:t>Expected to reach $731.4 billion by 2032 (8.9% CAGR)</w:t>
      </w:r>
    </w:p>
    <w:p w14:paraId="08937FC8" w14:textId="26FBACE4" w:rsidR="008E2EEC" w:rsidRPr="00A26DE7" w:rsidRDefault="005B1EDC" w:rsidP="002D41CD">
      <w:pPr>
        <w:numPr>
          <w:ilvl w:val="0"/>
          <w:numId w:val="12"/>
        </w:numPr>
        <w:spacing w:after="0" w:line="276" w:lineRule="auto"/>
        <w:rPr>
          <w:rFonts w:asciiTheme="minorBidi" w:hAnsiTheme="minorBidi"/>
        </w:rPr>
      </w:pPr>
      <w:r w:rsidRPr="00A26DE7">
        <w:rPr>
          <w:rFonts w:asciiTheme="minorBidi" w:hAnsiTheme="minorBidi"/>
        </w:rPr>
        <w:t>84% of travelers want to include vacation time in business trips</w:t>
      </w:r>
    </w:p>
    <w:p w14:paraId="1F2AAFE2" w14:textId="77777777" w:rsidR="002A715E" w:rsidRPr="005B1EDC" w:rsidRDefault="002A715E" w:rsidP="002A715E">
      <w:pPr>
        <w:rPr>
          <w:rFonts w:asciiTheme="minorBidi" w:hAnsiTheme="minorBidi"/>
          <w:b/>
          <w:bCs/>
        </w:rPr>
      </w:pPr>
    </w:p>
    <w:p w14:paraId="25C907EE" w14:textId="1861EF66" w:rsidR="002A715E" w:rsidRDefault="002A715E" w:rsidP="00EA5F68">
      <w:pPr>
        <w:rPr>
          <w:rFonts w:asciiTheme="minorBidi" w:hAnsiTheme="minorBidi"/>
          <w:b/>
          <w:bCs/>
          <w:u w:val="single"/>
        </w:rPr>
      </w:pPr>
      <w:r>
        <w:rPr>
          <w:rFonts w:asciiTheme="minorBidi" w:hAnsiTheme="minorBidi"/>
          <w:b/>
          <w:bCs/>
          <w:u w:val="single"/>
        </w:rPr>
        <w:t xml:space="preserve">High Res Images: </w:t>
      </w:r>
    </w:p>
    <w:p w14:paraId="5ED7A868" w14:textId="23096C6E" w:rsidR="002A715E" w:rsidRDefault="001142CD" w:rsidP="00EA5F68">
      <w:pPr>
        <w:rPr>
          <w:rFonts w:asciiTheme="minorBidi" w:hAnsiTheme="minorBidi"/>
          <w:b/>
          <w:bCs/>
          <w:u w:val="single"/>
        </w:rPr>
      </w:pPr>
      <w:hyperlink r:id="rId12" w:history="1">
        <w:r w:rsidRPr="001A7C85">
          <w:rPr>
            <w:rStyle w:val="Hyperlink"/>
            <w:rFonts w:asciiTheme="minorBidi" w:hAnsiTheme="minorBidi"/>
            <w:b/>
            <w:bCs/>
          </w:rPr>
          <w:t>https://drive.google.com/drive/folders/1zGPpYM19kdPN_794QhT-SQTCqZWCaKp5?usp=drive_link</w:t>
        </w:r>
      </w:hyperlink>
      <w:r>
        <w:rPr>
          <w:rFonts w:asciiTheme="minorBidi" w:hAnsiTheme="minorBidi"/>
          <w:b/>
          <w:bCs/>
          <w:u w:val="single"/>
        </w:rPr>
        <w:t xml:space="preserve"> </w:t>
      </w:r>
    </w:p>
    <w:p w14:paraId="77ABEFB1" w14:textId="77777777" w:rsidR="002A715E" w:rsidRDefault="002A715E" w:rsidP="00EA5F68">
      <w:pPr>
        <w:rPr>
          <w:rFonts w:asciiTheme="minorBidi" w:hAnsiTheme="minorBidi"/>
          <w:b/>
          <w:bCs/>
          <w:u w:val="single"/>
        </w:rPr>
      </w:pPr>
    </w:p>
    <w:p w14:paraId="431A7911" w14:textId="2C41E99D" w:rsidR="00EA5F68" w:rsidRPr="00A26DE7" w:rsidRDefault="00EA5F68" w:rsidP="00EA5F68">
      <w:pPr>
        <w:rPr>
          <w:rFonts w:asciiTheme="minorBidi" w:hAnsiTheme="minorBidi"/>
          <w:b/>
          <w:bCs/>
          <w:u w:val="single"/>
        </w:rPr>
      </w:pPr>
      <w:r w:rsidRPr="00A26DE7">
        <w:rPr>
          <w:rFonts w:asciiTheme="minorBidi" w:hAnsiTheme="minorBidi"/>
          <w:b/>
          <w:bCs/>
          <w:u w:val="single"/>
        </w:rPr>
        <w:t>About Fern Hospitality Ventures</w:t>
      </w:r>
    </w:p>
    <w:p w14:paraId="69A35B3D" w14:textId="77777777" w:rsidR="00EA5F68" w:rsidRPr="00A26DE7" w:rsidRDefault="00EA5F68" w:rsidP="00EA5F68">
      <w:pPr>
        <w:rPr>
          <w:rFonts w:asciiTheme="minorBidi" w:hAnsiTheme="minorBidi"/>
        </w:rPr>
      </w:pPr>
      <w:r w:rsidRPr="00A26DE7">
        <w:rPr>
          <w:rFonts w:asciiTheme="minorBidi" w:hAnsiTheme="minorBidi"/>
        </w:rPr>
        <w:t>Fern Hospitality Ventures is an investment platform based in Dubai, targeting premium hospitality, wellness, experiential F&amp;B, and tech-driven lifestyle brands. Its focus is on scaling culturally relevant, real estate-backed assets in high-growth destinations across the globe.</w:t>
      </w:r>
    </w:p>
    <w:p w14:paraId="3AF019BD" w14:textId="77777777" w:rsidR="00EA5F68" w:rsidRPr="00A26DE7" w:rsidRDefault="00EA5F68" w:rsidP="00EA5F68">
      <w:pPr>
        <w:rPr>
          <w:rFonts w:asciiTheme="minorBidi" w:hAnsiTheme="minorBidi"/>
          <w:b/>
          <w:bCs/>
          <w:u w:val="single"/>
        </w:rPr>
      </w:pPr>
      <w:r w:rsidRPr="00A26DE7">
        <w:rPr>
          <w:rFonts w:asciiTheme="minorBidi" w:hAnsiTheme="minorBidi"/>
          <w:b/>
          <w:bCs/>
          <w:u w:val="single"/>
        </w:rPr>
        <w:t>About Dalma Capital</w:t>
      </w:r>
    </w:p>
    <w:p w14:paraId="281834B0" w14:textId="77777777" w:rsidR="00EA5F68" w:rsidRPr="00A26DE7" w:rsidRDefault="00EA5F68" w:rsidP="00EA5F68">
      <w:pPr>
        <w:rPr>
          <w:rFonts w:asciiTheme="minorBidi" w:hAnsiTheme="minorBidi"/>
        </w:rPr>
      </w:pPr>
      <w:r w:rsidRPr="00A26DE7">
        <w:rPr>
          <w:rFonts w:asciiTheme="minorBidi" w:hAnsiTheme="minorBidi"/>
        </w:rPr>
        <w:t>Dalma Capital is a leading global investment firm based in the Dubai International Financial Centre (DIFC) and regulated by the Dubai Financial Services Authority (DFSA). Managing over $10 billion in mandates, Dalma specializes in private equity, credit, and real assets.</w:t>
      </w:r>
    </w:p>
    <w:p w14:paraId="43AA1349" w14:textId="77777777" w:rsidR="00EA5F68" w:rsidRPr="00A26DE7" w:rsidRDefault="00EA5F68" w:rsidP="00EA5F68">
      <w:pPr>
        <w:rPr>
          <w:rFonts w:asciiTheme="minorBidi" w:hAnsiTheme="minorBidi"/>
        </w:rPr>
      </w:pPr>
      <w:r w:rsidRPr="00A26DE7">
        <w:rPr>
          <w:rFonts w:asciiTheme="minorBidi" w:hAnsiTheme="minorBidi"/>
          <w:b/>
          <w:bCs/>
          <w:u w:val="single"/>
        </w:rPr>
        <w:t>Media Enquiries</w:t>
      </w:r>
      <w:r w:rsidRPr="00A26DE7">
        <w:rPr>
          <w:rFonts w:asciiTheme="minorBidi" w:hAnsiTheme="minorBidi"/>
        </w:rPr>
        <w:br/>
        <w:t>James Henderson | +971 50 471 4080 | james@JBH-PR.com</w:t>
      </w:r>
      <w:r w:rsidRPr="00A26DE7">
        <w:rPr>
          <w:rFonts w:asciiTheme="minorBidi" w:hAnsiTheme="minorBidi"/>
        </w:rPr>
        <w:br/>
        <w:t>Mohammad Aldaejy | +971 58 540 5177 | mohammed@JBH-PR.com</w:t>
      </w:r>
    </w:p>
    <w:p w14:paraId="5BFAEC8B" w14:textId="77777777" w:rsidR="00AB3385" w:rsidRPr="00A26DE7" w:rsidRDefault="00AB3385">
      <w:pPr>
        <w:rPr>
          <w:rFonts w:asciiTheme="minorBidi" w:hAnsiTheme="minorBidi"/>
        </w:rPr>
      </w:pPr>
    </w:p>
    <w:sectPr w:rsidR="00AB3385" w:rsidRPr="00A26DE7">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804FB" w14:textId="77777777" w:rsidR="00457B8D" w:rsidRDefault="00457B8D" w:rsidP="00145C5B">
      <w:pPr>
        <w:spacing w:after="0" w:line="240" w:lineRule="auto"/>
      </w:pPr>
      <w:r>
        <w:separator/>
      </w:r>
    </w:p>
  </w:endnote>
  <w:endnote w:type="continuationSeparator" w:id="0">
    <w:p w14:paraId="58455E5A" w14:textId="77777777" w:rsidR="00457B8D" w:rsidRDefault="00457B8D" w:rsidP="0014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AFE6C" w14:textId="77777777" w:rsidR="00457B8D" w:rsidRDefault="00457B8D" w:rsidP="00145C5B">
      <w:pPr>
        <w:spacing w:after="0" w:line="240" w:lineRule="auto"/>
      </w:pPr>
      <w:r>
        <w:separator/>
      </w:r>
    </w:p>
  </w:footnote>
  <w:footnote w:type="continuationSeparator" w:id="0">
    <w:p w14:paraId="32234290" w14:textId="77777777" w:rsidR="00457B8D" w:rsidRDefault="00457B8D" w:rsidP="00145C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8B280" w14:textId="3BE3A251" w:rsidR="00145C5B" w:rsidRPr="00145C5B" w:rsidRDefault="005A498D">
    <w:pPr>
      <w:pStyle w:val="Header"/>
      <w:rPr>
        <w:lang w:val="en-US"/>
      </w:rPr>
    </w:pPr>
    <w:r>
      <w:rPr>
        <w:noProof/>
      </w:rPr>
      <w:drawing>
        <wp:anchor distT="0" distB="0" distL="114300" distR="114300" simplePos="0" relativeHeight="251659264" behindDoc="0" locked="0" layoutInCell="1" allowOverlap="1" wp14:anchorId="67DCBAFA" wp14:editId="6E2AB379">
          <wp:simplePos x="0" y="0"/>
          <wp:positionH relativeFrom="margin">
            <wp:align>left</wp:align>
          </wp:positionH>
          <wp:positionV relativeFrom="paragraph">
            <wp:posOffset>-302260</wp:posOffset>
          </wp:positionV>
          <wp:extent cx="1056640" cy="1056640"/>
          <wp:effectExtent l="0" t="0" r="0" b="0"/>
          <wp:wrapTopAndBottom/>
          <wp:docPr id="1906874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7A0">
      <w:rPr>
        <w:noProof/>
      </w:rPr>
      <w:drawing>
        <wp:anchor distT="0" distB="0" distL="114300" distR="114300" simplePos="0" relativeHeight="251658240" behindDoc="0" locked="0" layoutInCell="1" allowOverlap="1" wp14:anchorId="1AD30021" wp14:editId="7C5FB83A">
          <wp:simplePos x="0" y="0"/>
          <wp:positionH relativeFrom="margin">
            <wp:align>right</wp:align>
          </wp:positionH>
          <wp:positionV relativeFrom="paragraph">
            <wp:posOffset>-32348</wp:posOffset>
          </wp:positionV>
          <wp:extent cx="1358265" cy="485775"/>
          <wp:effectExtent l="0" t="0" r="0" b="9525"/>
          <wp:wrapTopAndBottom/>
          <wp:docPr id="1529316501" name="Picture 1" descr="Dalma Capital Group Acquires The Global CIO Office: Creates F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ma Capital Group Acquires The Global CIO Office: Creates Full ..."/>
                  <pic:cNvPicPr>
                    <a:picLocks noChangeAspect="1" noChangeArrowheads="1"/>
                  </pic:cNvPicPr>
                </pic:nvPicPr>
                <pic:blipFill rotWithShape="1">
                  <a:blip r:embed="rId2">
                    <a:extLst>
                      <a:ext uri="{28A0092B-C50C-407E-A947-70E740481C1C}">
                        <a14:useLocalDpi xmlns:a14="http://schemas.microsoft.com/office/drawing/2010/main" val="0"/>
                      </a:ext>
                    </a:extLst>
                  </a:blip>
                  <a:srcRect l="31450" t="36473" r="30184" b="37299"/>
                  <a:stretch>
                    <a:fillRect/>
                  </a:stretch>
                </pic:blipFill>
                <pic:spPr bwMode="auto">
                  <a:xfrm>
                    <a:off x="0" y="0"/>
                    <a:ext cx="1358265" cy="485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B57F63"/>
    <w:multiLevelType w:val="hybridMultilevel"/>
    <w:tmpl w:val="B6C422F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20D53912"/>
    <w:multiLevelType w:val="multilevel"/>
    <w:tmpl w:val="36E4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91470"/>
    <w:multiLevelType w:val="hybridMultilevel"/>
    <w:tmpl w:val="87541918"/>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 w15:restartNumberingAfterBreak="0">
    <w:nsid w:val="480C3412"/>
    <w:multiLevelType w:val="hybridMultilevel"/>
    <w:tmpl w:val="3316545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 w15:restartNumberingAfterBreak="0">
    <w:nsid w:val="4E7522EE"/>
    <w:multiLevelType w:val="multilevel"/>
    <w:tmpl w:val="7DB6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BA7E83"/>
    <w:multiLevelType w:val="hybridMultilevel"/>
    <w:tmpl w:val="63181344"/>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534D6A32"/>
    <w:multiLevelType w:val="multilevel"/>
    <w:tmpl w:val="BAFA8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2C2A87"/>
    <w:multiLevelType w:val="multilevel"/>
    <w:tmpl w:val="5648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9D4840"/>
    <w:multiLevelType w:val="multilevel"/>
    <w:tmpl w:val="F730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710B6B"/>
    <w:multiLevelType w:val="multilevel"/>
    <w:tmpl w:val="550E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5D7C94"/>
    <w:multiLevelType w:val="hybridMultilevel"/>
    <w:tmpl w:val="1930C780"/>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71D36C7B"/>
    <w:multiLevelType w:val="hybridMultilevel"/>
    <w:tmpl w:val="CFE07EB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2" w15:restartNumberingAfterBreak="0">
    <w:nsid w:val="7D4349EA"/>
    <w:multiLevelType w:val="multilevel"/>
    <w:tmpl w:val="A092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7A7A45"/>
    <w:multiLevelType w:val="multilevel"/>
    <w:tmpl w:val="ECB6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0066172">
    <w:abstractNumId w:val="13"/>
  </w:num>
  <w:num w:numId="2" w16cid:durableId="2096394211">
    <w:abstractNumId w:val="8"/>
  </w:num>
  <w:num w:numId="3" w16cid:durableId="4943329">
    <w:abstractNumId w:val="1"/>
  </w:num>
  <w:num w:numId="4" w16cid:durableId="1245185613">
    <w:abstractNumId w:val="10"/>
  </w:num>
  <w:num w:numId="5" w16cid:durableId="2142991390">
    <w:abstractNumId w:val="4"/>
  </w:num>
  <w:num w:numId="6" w16cid:durableId="1304845627">
    <w:abstractNumId w:val="9"/>
  </w:num>
  <w:num w:numId="7" w16cid:durableId="1158501069">
    <w:abstractNumId w:val="7"/>
  </w:num>
  <w:num w:numId="8" w16cid:durableId="1828476646">
    <w:abstractNumId w:val="6"/>
  </w:num>
  <w:num w:numId="9" w16cid:durableId="410548056">
    <w:abstractNumId w:val="5"/>
  </w:num>
  <w:num w:numId="10" w16cid:durableId="2086760996">
    <w:abstractNumId w:val="0"/>
  </w:num>
  <w:num w:numId="11" w16cid:durableId="390883863">
    <w:abstractNumId w:val="2"/>
  </w:num>
  <w:num w:numId="12" w16cid:durableId="1017317981">
    <w:abstractNumId w:val="12"/>
  </w:num>
  <w:num w:numId="13" w16cid:durableId="1720008817">
    <w:abstractNumId w:val="11"/>
  </w:num>
  <w:num w:numId="14" w16cid:durableId="164445608">
    <w:abstractNumId w:val="3"/>
  </w:num>
  <w:num w:numId="15" w16cid:durableId="7594449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F68"/>
    <w:rsid w:val="000005F2"/>
    <w:rsid w:val="000034FF"/>
    <w:rsid w:val="000038C1"/>
    <w:rsid w:val="00011572"/>
    <w:rsid w:val="000147A0"/>
    <w:rsid w:val="00014BF7"/>
    <w:rsid w:val="00021D4E"/>
    <w:rsid w:val="0002367F"/>
    <w:rsid w:val="00025DBD"/>
    <w:rsid w:val="00034A7D"/>
    <w:rsid w:val="00042D20"/>
    <w:rsid w:val="00051616"/>
    <w:rsid w:val="00056EBD"/>
    <w:rsid w:val="00074124"/>
    <w:rsid w:val="00085244"/>
    <w:rsid w:val="00096DB0"/>
    <w:rsid w:val="000A2F2A"/>
    <w:rsid w:val="000A4AF2"/>
    <w:rsid w:val="000A5797"/>
    <w:rsid w:val="000A61B5"/>
    <w:rsid w:val="000B0A46"/>
    <w:rsid w:val="000B1EB8"/>
    <w:rsid w:val="000C28BF"/>
    <w:rsid w:val="000C7D6E"/>
    <w:rsid w:val="000D0AF0"/>
    <w:rsid w:val="000D439D"/>
    <w:rsid w:val="000D6168"/>
    <w:rsid w:val="000E1E14"/>
    <w:rsid w:val="000F3453"/>
    <w:rsid w:val="0010418F"/>
    <w:rsid w:val="001054AC"/>
    <w:rsid w:val="00112557"/>
    <w:rsid w:val="001142CD"/>
    <w:rsid w:val="00116E45"/>
    <w:rsid w:val="00125846"/>
    <w:rsid w:val="001276D5"/>
    <w:rsid w:val="001349DF"/>
    <w:rsid w:val="0014493D"/>
    <w:rsid w:val="00145C5B"/>
    <w:rsid w:val="0014797B"/>
    <w:rsid w:val="001520ED"/>
    <w:rsid w:val="001521B9"/>
    <w:rsid w:val="00153ED9"/>
    <w:rsid w:val="0015746E"/>
    <w:rsid w:val="00160975"/>
    <w:rsid w:val="00164332"/>
    <w:rsid w:val="00164BA3"/>
    <w:rsid w:val="00167B89"/>
    <w:rsid w:val="00174B66"/>
    <w:rsid w:val="00174E16"/>
    <w:rsid w:val="001822BB"/>
    <w:rsid w:val="00183682"/>
    <w:rsid w:val="001850BB"/>
    <w:rsid w:val="001856C9"/>
    <w:rsid w:val="00187538"/>
    <w:rsid w:val="00192B44"/>
    <w:rsid w:val="0019733E"/>
    <w:rsid w:val="001A53F2"/>
    <w:rsid w:val="001A5EB1"/>
    <w:rsid w:val="001B183D"/>
    <w:rsid w:val="001C18F0"/>
    <w:rsid w:val="001C79AA"/>
    <w:rsid w:val="001D0A8A"/>
    <w:rsid w:val="001D70CB"/>
    <w:rsid w:val="001E01D3"/>
    <w:rsid w:val="001F01DC"/>
    <w:rsid w:val="001F77CD"/>
    <w:rsid w:val="0020017D"/>
    <w:rsid w:val="002004D5"/>
    <w:rsid w:val="00205144"/>
    <w:rsid w:val="002105F6"/>
    <w:rsid w:val="002237EB"/>
    <w:rsid w:val="00227918"/>
    <w:rsid w:val="002335BF"/>
    <w:rsid w:val="00234E8D"/>
    <w:rsid w:val="00236653"/>
    <w:rsid w:val="00247CC1"/>
    <w:rsid w:val="00263FBA"/>
    <w:rsid w:val="002646CA"/>
    <w:rsid w:val="00274823"/>
    <w:rsid w:val="0027780B"/>
    <w:rsid w:val="00277CA1"/>
    <w:rsid w:val="002807AB"/>
    <w:rsid w:val="0028168B"/>
    <w:rsid w:val="00283744"/>
    <w:rsid w:val="002847EA"/>
    <w:rsid w:val="002849C8"/>
    <w:rsid w:val="002851E8"/>
    <w:rsid w:val="00290866"/>
    <w:rsid w:val="00296A30"/>
    <w:rsid w:val="002A715E"/>
    <w:rsid w:val="002B04E3"/>
    <w:rsid w:val="002B2FF9"/>
    <w:rsid w:val="002B478A"/>
    <w:rsid w:val="002B7824"/>
    <w:rsid w:val="002B7A17"/>
    <w:rsid w:val="002D2C20"/>
    <w:rsid w:val="002D41CD"/>
    <w:rsid w:val="002D6266"/>
    <w:rsid w:val="002E3E31"/>
    <w:rsid w:val="002E4364"/>
    <w:rsid w:val="002F25D8"/>
    <w:rsid w:val="002F3855"/>
    <w:rsid w:val="00311C24"/>
    <w:rsid w:val="003248BC"/>
    <w:rsid w:val="00327CFD"/>
    <w:rsid w:val="003331E0"/>
    <w:rsid w:val="00350078"/>
    <w:rsid w:val="003537F5"/>
    <w:rsid w:val="00354932"/>
    <w:rsid w:val="00373AC3"/>
    <w:rsid w:val="00381C42"/>
    <w:rsid w:val="00381F34"/>
    <w:rsid w:val="00382AD0"/>
    <w:rsid w:val="00385BB6"/>
    <w:rsid w:val="0038615E"/>
    <w:rsid w:val="003926A6"/>
    <w:rsid w:val="00395D89"/>
    <w:rsid w:val="0039607A"/>
    <w:rsid w:val="003A41EF"/>
    <w:rsid w:val="003A78D7"/>
    <w:rsid w:val="003B1785"/>
    <w:rsid w:val="003C1852"/>
    <w:rsid w:val="003C3E86"/>
    <w:rsid w:val="003D44AE"/>
    <w:rsid w:val="003E3178"/>
    <w:rsid w:val="003F127B"/>
    <w:rsid w:val="003F4CBB"/>
    <w:rsid w:val="004005BB"/>
    <w:rsid w:val="00400C24"/>
    <w:rsid w:val="004068F5"/>
    <w:rsid w:val="004221A3"/>
    <w:rsid w:val="00425B42"/>
    <w:rsid w:val="004274FF"/>
    <w:rsid w:val="00427972"/>
    <w:rsid w:val="00427B9F"/>
    <w:rsid w:val="00444037"/>
    <w:rsid w:val="00444231"/>
    <w:rsid w:val="00445740"/>
    <w:rsid w:val="00446EDF"/>
    <w:rsid w:val="00457B8D"/>
    <w:rsid w:val="00467C0F"/>
    <w:rsid w:val="004705D9"/>
    <w:rsid w:val="00471522"/>
    <w:rsid w:val="00474501"/>
    <w:rsid w:val="00475651"/>
    <w:rsid w:val="00476694"/>
    <w:rsid w:val="00476D9B"/>
    <w:rsid w:val="004822DB"/>
    <w:rsid w:val="00485A6B"/>
    <w:rsid w:val="00497563"/>
    <w:rsid w:val="004A00B5"/>
    <w:rsid w:val="004A06F4"/>
    <w:rsid w:val="004A43B4"/>
    <w:rsid w:val="004B00C8"/>
    <w:rsid w:val="004B7CD8"/>
    <w:rsid w:val="004B7DD5"/>
    <w:rsid w:val="004E257F"/>
    <w:rsid w:val="004F4BD5"/>
    <w:rsid w:val="004F7597"/>
    <w:rsid w:val="00503070"/>
    <w:rsid w:val="00510240"/>
    <w:rsid w:val="00510317"/>
    <w:rsid w:val="00514892"/>
    <w:rsid w:val="00526586"/>
    <w:rsid w:val="00526AF6"/>
    <w:rsid w:val="00537F59"/>
    <w:rsid w:val="005457EF"/>
    <w:rsid w:val="0054733C"/>
    <w:rsid w:val="00552D02"/>
    <w:rsid w:val="00552D8E"/>
    <w:rsid w:val="005627ED"/>
    <w:rsid w:val="00566C23"/>
    <w:rsid w:val="00571300"/>
    <w:rsid w:val="00574728"/>
    <w:rsid w:val="00576D83"/>
    <w:rsid w:val="00583B39"/>
    <w:rsid w:val="00584C77"/>
    <w:rsid w:val="005878A3"/>
    <w:rsid w:val="00595EAB"/>
    <w:rsid w:val="005A46FA"/>
    <w:rsid w:val="005A498D"/>
    <w:rsid w:val="005A6825"/>
    <w:rsid w:val="005B1EDC"/>
    <w:rsid w:val="005B2FF0"/>
    <w:rsid w:val="005B5497"/>
    <w:rsid w:val="005C0FD4"/>
    <w:rsid w:val="005C2A42"/>
    <w:rsid w:val="005C5F3F"/>
    <w:rsid w:val="005C771E"/>
    <w:rsid w:val="005C79C7"/>
    <w:rsid w:val="005D1C04"/>
    <w:rsid w:val="005D3FEB"/>
    <w:rsid w:val="005D67D3"/>
    <w:rsid w:val="005D75B2"/>
    <w:rsid w:val="005E0A53"/>
    <w:rsid w:val="005E0B43"/>
    <w:rsid w:val="005E145D"/>
    <w:rsid w:val="005F1EB7"/>
    <w:rsid w:val="00600612"/>
    <w:rsid w:val="006022A2"/>
    <w:rsid w:val="00622E1E"/>
    <w:rsid w:val="00632F2C"/>
    <w:rsid w:val="00641538"/>
    <w:rsid w:val="006516A2"/>
    <w:rsid w:val="00652640"/>
    <w:rsid w:val="006579B8"/>
    <w:rsid w:val="00677E3B"/>
    <w:rsid w:val="006824A8"/>
    <w:rsid w:val="00686E27"/>
    <w:rsid w:val="00697C23"/>
    <w:rsid w:val="006B2C9F"/>
    <w:rsid w:val="006B3F46"/>
    <w:rsid w:val="006B7C49"/>
    <w:rsid w:val="006C2C1C"/>
    <w:rsid w:val="006C5DEB"/>
    <w:rsid w:val="006D195D"/>
    <w:rsid w:val="006D4586"/>
    <w:rsid w:val="006E02DE"/>
    <w:rsid w:val="006E3F43"/>
    <w:rsid w:val="006E67DE"/>
    <w:rsid w:val="006F2B75"/>
    <w:rsid w:val="006F5BA4"/>
    <w:rsid w:val="006F6B1E"/>
    <w:rsid w:val="007043A9"/>
    <w:rsid w:val="00705B8D"/>
    <w:rsid w:val="0070674B"/>
    <w:rsid w:val="00707007"/>
    <w:rsid w:val="00710F93"/>
    <w:rsid w:val="00711F07"/>
    <w:rsid w:val="007148A8"/>
    <w:rsid w:val="00721206"/>
    <w:rsid w:val="0073209B"/>
    <w:rsid w:val="00732E06"/>
    <w:rsid w:val="0073308A"/>
    <w:rsid w:val="0074038C"/>
    <w:rsid w:val="00745F0E"/>
    <w:rsid w:val="00751423"/>
    <w:rsid w:val="00754356"/>
    <w:rsid w:val="00754713"/>
    <w:rsid w:val="007558F8"/>
    <w:rsid w:val="00762D81"/>
    <w:rsid w:val="00766A7A"/>
    <w:rsid w:val="00771C90"/>
    <w:rsid w:val="007749F9"/>
    <w:rsid w:val="007826AE"/>
    <w:rsid w:val="00790F37"/>
    <w:rsid w:val="007A03E0"/>
    <w:rsid w:val="007C1A8B"/>
    <w:rsid w:val="007C2104"/>
    <w:rsid w:val="007C295F"/>
    <w:rsid w:val="007D5A9F"/>
    <w:rsid w:val="007D61AD"/>
    <w:rsid w:val="007E3E45"/>
    <w:rsid w:val="00804AEF"/>
    <w:rsid w:val="00810483"/>
    <w:rsid w:val="00814448"/>
    <w:rsid w:val="0081494A"/>
    <w:rsid w:val="00822AA7"/>
    <w:rsid w:val="008258BB"/>
    <w:rsid w:val="00832E8E"/>
    <w:rsid w:val="0083346D"/>
    <w:rsid w:val="00855B4D"/>
    <w:rsid w:val="00865D47"/>
    <w:rsid w:val="00867B44"/>
    <w:rsid w:val="00874358"/>
    <w:rsid w:val="00876AD4"/>
    <w:rsid w:val="00877B1D"/>
    <w:rsid w:val="008815CD"/>
    <w:rsid w:val="00890470"/>
    <w:rsid w:val="00896262"/>
    <w:rsid w:val="008B0D16"/>
    <w:rsid w:val="008C01CF"/>
    <w:rsid w:val="008C06FB"/>
    <w:rsid w:val="008C659A"/>
    <w:rsid w:val="008E0C0B"/>
    <w:rsid w:val="008E2EEC"/>
    <w:rsid w:val="008E633C"/>
    <w:rsid w:val="008E6BC9"/>
    <w:rsid w:val="008F3976"/>
    <w:rsid w:val="008F60A5"/>
    <w:rsid w:val="008F63B7"/>
    <w:rsid w:val="00900E36"/>
    <w:rsid w:val="0090607E"/>
    <w:rsid w:val="00914DB2"/>
    <w:rsid w:val="009237A5"/>
    <w:rsid w:val="00923C18"/>
    <w:rsid w:val="00923FF4"/>
    <w:rsid w:val="00951612"/>
    <w:rsid w:val="009567FE"/>
    <w:rsid w:val="00956E8E"/>
    <w:rsid w:val="00960757"/>
    <w:rsid w:val="00965403"/>
    <w:rsid w:val="009719EB"/>
    <w:rsid w:val="00972061"/>
    <w:rsid w:val="00973F19"/>
    <w:rsid w:val="00976AE2"/>
    <w:rsid w:val="00996123"/>
    <w:rsid w:val="00996840"/>
    <w:rsid w:val="009A2F60"/>
    <w:rsid w:val="009A4005"/>
    <w:rsid w:val="009B0A95"/>
    <w:rsid w:val="009B1C75"/>
    <w:rsid w:val="009B29F9"/>
    <w:rsid w:val="009B5201"/>
    <w:rsid w:val="009B7D65"/>
    <w:rsid w:val="009C1566"/>
    <w:rsid w:val="009D1A79"/>
    <w:rsid w:val="009D5F93"/>
    <w:rsid w:val="009E49C9"/>
    <w:rsid w:val="009E4F39"/>
    <w:rsid w:val="009E6E70"/>
    <w:rsid w:val="009F1AC8"/>
    <w:rsid w:val="009F31AC"/>
    <w:rsid w:val="00A007B1"/>
    <w:rsid w:val="00A05785"/>
    <w:rsid w:val="00A07603"/>
    <w:rsid w:val="00A26105"/>
    <w:rsid w:val="00A26DE7"/>
    <w:rsid w:val="00A43D9D"/>
    <w:rsid w:val="00A53210"/>
    <w:rsid w:val="00A64072"/>
    <w:rsid w:val="00A64EBA"/>
    <w:rsid w:val="00A73DD3"/>
    <w:rsid w:val="00A76009"/>
    <w:rsid w:val="00A7629A"/>
    <w:rsid w:val="00A81E12"/>
    <w:rsid w:val="00AA0428"/>
    <w:rsid w:val="00AA2ADC"/>
    <w:rsid w:val="00AA7FFD"/>
    <w:rsid w:val="00AB3385"/>
    <w:rsid w:val="00AB3B3F"/>
    <w:rsid w:val="00AB64D3"/>
    <w:rsid w:val="00AC1F83"/>
    <w:rsid w:val="00AC7682"/>
    <w:rsid w:val="00AE1CA3"/>
    <w:rsid w:val="00AE3274"/>
    <w:rsid w:val="00AF6690"/>
    <w:rsid w:val="00B00806"/>
    <w:rsid w:val="00B044FD"/>
    <w:rsid w:val="00B06FE6"/>
    <w:rsid w:val="00B208FD"/>
    <w:rsid w:val="00B25EC9"/>
    <w:rsid w:val="00B26F83"/>
    <w:rsid w:val="00B307D0"/>
    <w:rsid w:val="00B31116"/>
    <w:rsid w:val="00B35BC4"/>
    <w:rsid w:val="00B37ABE"/>
    <w:rsid w:val="00B45D69"/>
    <w:rsid w:val="00B558D0"/>
    <w:rsid w:val="00B636B2"/>
    <w:rsid w:val="00B63E98"/>
    <w:rsid w:val="00B645DF"/>
    <w:rsid w:val="00B6592F"/>
    <w:rsid w:val="00B7159F"/>
    <w:rsid w:val="00B7788F"/>
    <w:rsid w:val="00B856DE"/>
    <w:rsid w:val="00B86CCD"/>
    <w:rsid w:val="00B90206"/>
    <w:rsid w:val="00BA2726"/>
    <w:rsid w:val="00BA3D1B"/>
    <w:rsid w:val="00BA5B6A"/>
    <w:rsid w:val="00BA6F90"/>
    <w:rsid w:val="00BB11AE"/>
    <w:rsid w:val="00BD08C9"/>
    <w:rsid w:val="00BD294B"/>
    <w:rsid w:val="00BD5E71"/>
    <w:rsid w:val="00BE6B9E"/>
    <w:rsid w:val="00BF5A97"/>
    <w:rsid w:val="00BF7073"/>
    <w:rsid w:val="00BF7F0C"/>
    <w:rsid w:val="00C01746"/>
    <w:rsid w:val="00C053C5"/>
    <w:rsid w:val="00C07AF1"/>
    <w:rsid w:val="00C11C6D"/>
    <w:rsid w:val="00C12502"/>
    <w:rsid w:val="00C13EC6"/>
    <w:rsid w:val="00C2150A"/>
    <w:rsid w:val="00C250C5"/>
    <w:rsid w:val="00C32727"/>
    <w:rsid w:val="00C438A1"/>
    <w:rsid w:val="00C448C6"/>
    <w:rsid w:val="00C46537"/>
    <w:rsid w:val="00C559D7"/>
    <w:rsid w:val="00C5732E"/>
    <w:rsid w:val="00C7197D"/>
    <w:rsid w:val="00C77596"/>
    <w:rsid w:val="00C7774E"/>
    <w:rsid w:val="00C81D9A"/>
    <w:rsid w:val="00C93626"/>
    <w:rsid w:val="00C9700E"/>
    <w:rsid w:val="00CB0EBD"/>
    <w:rsid w:val="00CC1A21"/>
    <w:rsid w:val="00CD6468"/>
    <w:rsid w:val="00D03011"/>
    <w:rsid w:val="00D1329F"/>
    <w:rsid w:val="00D17069"/>
    <w:rsid w:val="00D24D66"/>
    <w:rsid w:val="00D267A0"/>
    <w:rsid w:val="00D352A5"/>
    <w:rsid w:val="00D35D14"/>
    <w:rsid w:val="00D4048C"/>
    <w:rsid w:val="00D45301"/>
    <w:rsid w:val="00D64F44"/>
    <w:rsid w:val="00D74CAF"/>
    <w:rsid w:val="00D762BA"/>
    <w:rsid w:val="00D77AA7"/>
    <w:rsid w:val="00D84E79"/>
    <w:rsid w:val="00D92B97"/>
    <w:rsid w:val="00DB6F00"/>
    <w:rsid w:val="00DC3013"/>
    <w:rsid w:val="00DC3C56"/>
    <w:rsid w:val="00DD4574"/>
    <w:rsid w:val="00DD69BB"/>
    <w:rsid w:val="00DE2E28"/>
    <w:rsid w:val="00DF0EEA"/>
    <w:rsid w:val="00DF2234"/>
    <w:rsid w:val="00DF31E6"/>
    <w:rsid w:val="00DF3AB9"/>
    <w:rsid w:val="00DF72C6"/>
    <w:rsid w:val="00E03AC0"/>
    <w:rsid w:val="00E15265"/>
    <w:rsid w:val="00E21BEC"/>
    <w:rsid w:val="00E27425"/>
    <w:rsid w:val="00E32682"/>
    <w:rsid w:val="00E41302"/>
    <w:rsid w:val="00E5353E"/>
    <w:rsid w:val="00E54150"/>
    <w:rsid w:val="00E5472E"/>
    <w:rsid w:val="00E55EA6"/>
    <w:rsid w:val="00E56301"/>
    <w:rsid w:val="00E5696E"/>
    <w:rsid w:val="00E56B4B"/>
    <w:rsid w:val="00E6671C"/>
    <w:rsid w:val="00E70730"/>
    <w:rsid w:val="00E70E3B"/>
    <w:rsid w:val="00E76CD4"/>
    <w:rsid w:val="00E800D4"/>
    <w:rsid w:val="00E9016B"/>
    <w:rsid w:val="00E93FB8"/>
    <w:rsid w:val="00EA3A1E"/>
    <w:rsid w:val="00EA5F68"/>
    <w:rsid w:val="00EB2E76"/>
    <w:rsid w:val="00EB7418"/>
    <w:rsid w:val="00EC2D1C"/>
    <w:rsid w:val="00EC52EE"/>
    <w:rsid w:val="00EC6106"/>
    <w:rsid w:val="00ED1241"/>
    <w:rsid w:val="00ED2E3D"/>
    <w:rsid w:val="00ED48FB"/>
    <w:rsid w:val="00EF05E6"/>
    <w:rsid w:val="00EF06EE"/>
    <w:rsid w:val="00EF1D2D"/>
    <w:rsid w:val="00F05393"/>
    <w:rsid w:val="00F1066E"/>
    <w:rsid w:val="00F208B8"/>
    <w:rsid w:val="00F22CC7"/>
    <w:rsid w:val="00F2480F"/>
    <w:rsid w:val="00F32C40"/>
    <w:rsid w:val="00F44A54"/>
    <w:rsid w:val="00F560C4"/>
    <w:rsid w:val="00F61715"/>
    <w:rsid w:val="00F618CA"/>
    <w:rsid w:val="00F636FF"/>
    <w:rsid w:val="00F74132"/>
    <w:rsid w:val="00F76685"/>
    <w:rsid w:val="00F77AD0"/>
    <w:rsid w:val="00F81686"/>
    <w:rsid w:val="00F81868"/>
    <w:rsid w:val="00F853E0"/>
    <w:rsid w:val="00F93A71"/>
    <w:rsid w:val="00FA12C8"/>
    <w:rsid w:val="00FA1D94"/>
    <w:rsid w:val="00FA1F69"/>
    <w:rsid w:val="00FA25DE"/>
    <w:rsid w:val="00FA7150"/>
    <w:rsid w:val="00FB6D09"/>
    <w:rsid w:val="00FD0AF7"/>
    <w:rsid w:val="00FD3615"/>
    <w:rsid w:val="00FE470C"/>
    <w:rsid w:val="00FE4F61"/>
    <w:rsid w:val="00FE73AB"/>
    <w:rsid w:val="00FF22A5"/>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1D125"/>
  <w15:chartTrackingRefBased/>
  <w15:docId w15:val="{6A41FA6D-9762-4656-85B6-E2598F82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F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5F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5F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5F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5F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5F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5F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5F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5F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F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5F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5F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5F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5F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5F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5F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5F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5F68"/>
    <w:rPr>
      <w:rFonts w:eastAsiaTheme="majorEastAsia" w:cstheme="majorBidi"/>
      <w:color w:val="272727" w:themeColor="text1" w:themeTint="D8"/>
    </w:rPr>
  </w:style>
  <w:style w:type="paragraph" w:styleId="Title">
    <w:name w:val="Title"/>
    <w:basedOn w:val="Normal"/>
    <w:next w:val="Normal"/>
    <w:link w:val="TitleChar"/>
    <w:uiPriority w:val="10"/>
    <w:qFormat/>
    <w:rsid w:val="00EA5F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F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5F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5F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5F68"/>
    <w:pPr>
      <w:spacing w:before="160"/>
      <w:jc w:val="center"/>
    </w:pPr>
    <w:rPr>
      <w:i/>
      <w:iCs/>
      <w:color w:val="404040" w:themeColor="text1" w:themeTint="BF"/>
    </w:rPr>
  </w:style>
  <w:style w:type="character" w:customStyle="1" w:styleId="QuoteChar">
    <w:name w:val="Quote Char"/>
    <w:basedOn w:val="DefaultParagraphFont"/>
    <w:link w:val="Quote"/>
    <w:uiPriority w:val="29"/>
    <w:rsid w:val="00EA5F68"/>
    <w:rPr>
      <w:i/>
      <w:iCs/>
      <w:color w:val="404040" w:themeColor="text1" w:themeTint="BF"/>
    </w:rPr>
  </w:style>
  <w:style w:type="paragraph" w:styleId="ListParagraph">
    <w:name w:val="List Paragraph"/>
    <w:basedOn w:val="Normal"/>
    <w:uiPriority w:val="34"/>
    <w:qFormat/>
    <w:rsid w:val="00EA5F68"/>
    <w:pPr>
      <w:ind w:left="720"/>
      <w:contextualSpacing/>
    </w:pPr>
  </w:style>
  <w:style w:type="character" w:styleId="IntenseEmphasis">
    <w:name w:val="Intense Emphasis"/>
    <w:basedOn w:val="DefaultParagraphFont"/>
    <w:uiPriority w:val="21"/>
    <w:qFormat/>
    <w:rsid w:val="00EA5F68"/>
    <w:rPr>
      <w:i/>
      <w:iCs/>
      <w:color w:val="0F4761" w:themeColor="accent1" w:themeShade="BF"/>
    </w:rPr>
  </w:style>
  <w:style w:type="paragraph" w:styleId="IntenseQuote">
    <w:name w:val="Intense Quote"/>
    <w:basedOn w:val="Normal"/>
    <w:next w:val="Normal"/>
    <w:link w:val="IntenseQuoteChar"/>
    <w:uiPriority w:val="30"/>
    <w:qFormat/>
    <w:rsid w:val="00EA5F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5F68"/>
    <w:rPr>
      <w:i/>
      <w:iCs/>
      <w:color w:val="0F4761" w:themeColor="accent1" w:themeShade="BF"/>
    </w:rPr>
  </w:style>
  <w:style w:type="character" w:styleId="IntenseReference">
    <w:name w:val="Intense Reference"/>
    <w:basedOn w:val="DefaultParagraphFont"/>
    <w:uiPriority w:val="32"/>
    <w:qFormat/>
    <w:rsid w:val="00EA5F68"/>
    <w:rPr>
      <w:b/>
      <w:bCs/>
      <w:smallCaps/>
      <w:color w:val="0F4761" w:themeColor="accent1" w:themeShade="BF"/>
      <w:spacing w:val="5"/>
    </w:rPr>
  </w:style>
  <w:style w:type="paragraph" w:styleId="Header">
    <w:name w:val="header"/>
    <w:basedOn w:val="Normal"/>
    <w:link w:val="HeaderChar"/>
    <w:uiPriority w:val="99"/>
    <w:unhideWhenUsed/>
    <w:rsid w:val="00145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5C5B"/>
  </w:style>
  <w:style w:type="paragraph" w:styleId="Footer">
    <w:name w:val="footer"/>
    <w:basedOn w:val="Normal"/>
    <w:link w:val="FooterChar"/>
    <w:uiPriority w:val="99"/>
    <w:unhideWhenUsed/>
    <w:rsid w:val="00145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5C5B"/>
  </w:style>
  <w:style w:type="character" w:styleId="Hyperlink">
    <w:name w:val="Hyperlink"/>
    <w:basedOn w:val="DefaultParagraphFont"/>
    <w:uiPriority w:val="99"/>
    <w:unhideWhenUsed/>
    <w:rsid w:val="001142CD"/>
    <w:rPr>
      <w:color w:val="467886" w:themeColor="hyperlink"/>
      <w:u w:val="single"/>
    </w:rPr>
  </w:style>
  <w:style w:type="character" w:styleId="UnresolvedMention">
    <w:name w:val="Unresolved Mention"/>
    <w:basedOn w:val="DefaultParagraphFont"/>
    <w:uiPriority w:val="99"/>
    <w:semiHidden/>
    <w:unhideWhenUsed/>
    <w:rsid w:val="001142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88092">
      <w:bodyDiv w:val="1"/>
      <w:marLeft w:val="0"/>
      <w:marRight w:val="0"/>
      <w:marTop w:val="0"/>
      <w:marBottom w:val="0"/>
      <w:divBdr>
        <w:top w:val="none" w:sz="0" w:space="0" w:color="auto"/>
        <w:left w:val="none" w:sz="0" w:space="0" w:color="auto"/>
        <w:bottom w:val="none" w:sz="0" w:space="0" w:color="auto"/>
        <w:right w:val="none" w:sz="0" w:space="0" w:color="auto"/>
      </w:divBdr>
    </w:div>
    <w:div w:id="748575332">
      <w:bodyDiv w:val="1"/>
      <w:marLeft w:val="0"/>
      <w:marRight w:val="0"/>
      <w:marTop w:val="0"/>
      <w:marBottom w:val="0"/>
      <w:divBdr>
        <w:top w:val="none" w:sz="0" w:space="0" w:color="auto"/>
        <w:left w:val="none" w:sz="0" w:space="0" w:color="auto"/>
        <w:bottom w:val="none" w:sz="0" w:space="0" w:color="auto"/>
        <w:right w:val="none" w:sz="0" w:space="0" w:color="auto"/>
      </w:divBdr>
      <w:divsChild>
        <w:div w:id="64914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9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9883123">
      <w:bodyDiv w:val="1"/>
      <w:marLeft w:val="0"/>
      <w:marRight w:val="0"/>
      <w:marTop w:val="0"/>
      <w:marBottom w:val="0"/>
      <w:divBdr>
        <w:top w:val="none" w:sz="0" w:space="0" w:color="auto"/>
        <w:left w:val="none" w:sz="0" w:space="0" w:color="auto"/>
        <w:bottom w:val="none" w:sz="0" w:space="0" w:color="auto"/>
        <w:right w:val="none" w:sz="0" w:space="0" w:color="auto"/>
      </w:divBdr>
      <w:divsChild>
        <w:div w:id="1596859820">
          <w:blockQuote w:val="1"/>
          <w:marLeft w:val="720"/>
          <w:marRight w:val="720"/>
          <w:marTop w:val="100"/>
          <w:marBottom w:val="100"/>
          <w:divBdr>
            <w:top w:val="none" w:sz="0" w:space="0" w:color="auto"/>
            <w:left w:val="none" w:sz="0" w:space="0" w:color="auto"/>
            <w:bottom w:val="none" w:sz="0" w:space="0" w:color="auto"/>
            <w:right w:val="none" w:sz="0" w:space="0" w:color="auto"/>
          </w:divBdr>
        </w:div>
        <w:div w:id="904725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drive.google.com/drive/folders/1zGPpYM19kdPN_794QhT-SQTCqZWCaKp5?usp=drive_lin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897</TotalTime>
  <Pages>8</Pages>
  <Words>2147</Words>
  <Characters>12242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Hany</dc:creator>
  <cp:keywords/>
  <dc:description/>
  <cp:lastModifiedBy>Mohammad Hany</cp:lastModifiedBy>
  <cp:revision>461</cp:revision>
  <cp:lastPrinted>2025-08-21T10:57:00Z</cp:lastPrinted>
  <dcterms:created xsi:type="dcterms:W3CDTF">2025-08-08T09:42:00Z</dcterms:created>
  <dcterms:modified xsi:type="dcterms:W3CDTF">2025-08-22T12:37:00Z</dcterms:modified>
</cp:coreProperties>
</file>