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F9BC" w14:textId="77777777" w:rsidR="002A4444" w:rsidRDefault="00000000">
      <w:pPr>
        <w:spacing w:before="700" w:after="240"/>
        <w:jc w:val="center"/>
      </w:pPr>
      <w:r>
        <w:rPr>
          <w:noProof/>
        </w:rPr>
        <w:drawing>
          <wp:inline distT="0" distB="0" distL="0" distR="0" wp14:anchorId="4A22E208" wp14:editId="37463954">
            <wp:extent cx="1000125" cy="1000125"/>
            <wp:effectExtent l="0" t="0" r="0" b="0"/>
            <wp:docPr id="1" name="QC logo" descr="Quality Control Unit logo" title="Streams of Jo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803B" w14:textId="77777777" w:rsidR="002A4444" w:rsidRDefault="00000000">
      <w:pPr>
        <w:spacing w:after="150"/>
        <w:jc w:val="center"/>
      </w:pPr>
      <w:r>
        <w:rPr>
          <w:b/>
          <w:bCs/>
          <w:color w:val="21A7D8"/>
          <w:spacing w:val="160"/>
          <w:sz w:val="20"/>
          <w:szCs w:val="20"/>
        </w:rPr>
        <w:t>QUALITY CONTROL UNIT</w:t>
      </w:r>
    </w:p>
    <w:p w14:paraId="7F7E3697" w14:textId="77777777" w:rsidR="002A4444" w:rsidRDefault="00000000">
      <w:pPr>
        <w:spacing w:after="220"/>
        <w:jc w:val="center"/>
      </w:pPr>
      <w:r>
        <w:rPr>
          <w:b/>
          <w:bCs/>
          <w:color w:val="07152F"/>
          <w:sz w:val="42"/>
          <w:szCs w:val="42"/>
        </w:rPr>
        <w:t>Attendance &amp; Service Operations Solution</w:t>
      </w:r>
    </w:p>
    <w:p w14:paraId="280132EC" w14:textId="77777777" w:rsidR="002A4444" w:rsidRDefault="00000000">
      <w:pPr>
        <w:spacing w:after="360"/>
        <w:jc w:val="center"/>
      </w:pPr>
      <w:r>
        <w:rPr>
          <w:color w:val="74168D"/>
          <w:sz w:val="30"/>
          <w:szCs w:val="30"/>
        </w:rPr>
        <w:t>Step-by-Step User Walkthrough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4444" w14:paraId="1CCFD7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7152F"/>
              <w:left w:val="single" w:sz="16" w:space="0" w:color="07152F"/>
              <w:bottom w:val="single" w:sz="4" w:space="0" w:color="07152F"/>
              <w:right w:val="single" w:sz="4" w:space="0" w:color="07152F"/>
            </w:tcBorders>
            <w:shd w:val="clear" w:color="auto" w:fill="EAF7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10B4925" w14:textId="77777777" w:rsidR="002A4444" w:rsidRDefault="00000000">
            <w:pPr>
              <w:spacing w:after="70"/>
            </w:pPr>
            <w:r>
              <w:rPr>
                <w:b/>
                <w:bCs/>
                <w:color w:val="07152F"/>
              </w:rPr>
              <w:t>Who this guide is for</w:t>
            </w:r>
          </w:p>
          <w:p w14:paraId="3902003C" w14:textId="77777777" w:rsidR="002A4444" w:rsidRDefault="00000000">
            <w:pPr>
              <w:spacing w:after="140"/>
            </w:pPr>
            <w:r>
              <w:t>QC members signing attendance or checking their posting, team members submitting service reports, service managers reviewing a service, and administrators managing attendance and homepage information.</w:t>
            </w:r>
          </w:p>
        </w:tc>
      </w:tr>
    </w:tbl>
    <w:p w14:paraId="6C9BD95E" w14:textId="029A7553" w:rsidR="002A4444" w:rsidRDefault="00000000">
      <w:pPr>
        <w:spacing w:before="520"/>
        <w:jc w:val="center"/>
      </w:pPr>
      <w:r>
        <w:rPr>
          <w:color w:val="667085"/>
          <w:sz w:val="18"/>
          <w:szCs w:val="18"/>
        </w:rPr>
        <w:t>Microsoft Word guide • August 2026</w:t>
      </w:r>
    </w:p>
    <w:p w14:paraId="31EEDA6B" w14:textId="77777777" w:rsidR="002A4444" w:rsidRDefault="00000000">
      <w:r>
        <w:br w:type="page"/>
      </w:r>
    </w:p>
    <w:p w14:paraId="333E0AAC" w14:textId="77777777" w:rsidR="002A4444" w:rsidRDefault="00000000">
      <w:pPr>
        <w:pStyle w:val="Heading1"/>
      </w:pPr>
      <w:r>
        <w:lastRenderedPageBreak/>
        <w:t>1. Start Here</w:t>
      </w:r>
    </w:p>
    <w:p w14:paraId="6E2C2D1E" w14:textId="77777777" w:rsidR="002A4444" w:rsidRDefault="00000000">
      <w:pPr>
        <w:spacing w:after="140"/>
      </w:pPr>
      <w:r>
        <w:t>The solution is a mobile-friendly QC workspace. After signing in, members can read announcements, confirm postings and uniform instructions, record attendance within the church geofence, and open service-operation tools.</w:t>
      </w:r>
    </w:p>
    <w:p w14:paraId="10AD38E0" w14:textId="606B9A00" w:rsidR="00B5584F" w:rsidRPr="00B5584F" w:rsidRDefault="00000000">
      <w:pPr>
        <w:spacing w:before="80" w:after="80"/>
        <w:rPr>
          <w:b/>
          <w:bCs/>
          <w:color w:val="21A7D8"/>
          <w:spacing w:val="80"/>
          <w:sz w:val="18"/>
          <w:szCs w:val="18"/>
        </w:rPr>
      </w:pPr>
      <w:r>
        <w:rPr>
          <w:b/>
          <w:bCs/>
          <w:color w:val="21A7D8"/>
          <w:spacing w:val="80"/>
          <w:sz w:val="18"/>
          <w:szCs w:val="18"/>
        </w:rPr>
        <w:t>WHAT YOU NEED</w:t>
      </w:r>
    </w:p>
    <w:p w14:paraId="36A1D80F" w14:textId="77777777" w:rsidR="002A4444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 phone or computer with a current web browser and internet access.</w:t>
      </w:r>
    </w:p>
    <w:p w14:paraId="6751EE31" w14:textId="1A18D975" w:rsidR="00B5584F" w:rsidRDefault="00B5584F">
      <w:pPr>
        <w:pStyle w:val="ListParagraph"/>
        <w:numPr>
          <w:ilvl w:val="0"/>
          <w:numId w:val="2"/>
        </w:numPr>
        <w:spacing w:after="80" w:line="280" w:lineRule="auto"/>
      </w:pPr>
      <w:r>
        <w:t>Link to web application www.qcunit.vercel.app</w:t>
      </w:r>
    </w:p>
    <w:p w14:paraId="79EA95B5" w14:textId="77777777" w:rsidR="002A4444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Your email address as listed in the official QC team register.</w:t>
      </w:r>
    </w:p>
    <w:p w14:paraId="377E2DED" w14:textId="47693287" w:rsidR="002A4444" w:rsidRDefault="00B5584F">
      <w:pPr>
        <w:pStyle w:val="ListParagraph"/>
        <w:numPr>
          <w:ilvl w:val="0"/>
          <w:numId w:val="2"/>
        </w:numPr>
        <w:spacing w:after="80" w:line="280" w:lineRule="auto"/>
      </w:pPr>
      <w:r>
        <w:t>Team shared password (QCSOJA).</w:t>
      </w:r>
    </w:p>
    <w:p w14:paraId="7EB4A999" w14:textId="77777777" w:rsidR="002A4444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Location Services enabled when signing attendance.</w:t>
      </w:r>
    </w:p>
    <w:p w14:paraId="3CE1BEC6" w14:textId="77777777" w:rsidR="002A4444" w:rsidRDefault="00000000">
      <w:pPr>
        <w:pStyle w:val="Heading2"/>
      </w:pPr>
      <w:r>
        <w:t>Quick route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2579"/>
        <w:gridCol w:w="6747"/>
        <w:gridCol w:w="17"/>
      </w:tblGrid>
      <w:tr w:rsidR="002A4444" w14:paraId="3F4D75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2600" w:type="dxa"/>
            <w:gridSpan w:val="2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shd w:val="clear" w:color="auto" w:fill="07152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B608A45" w14:textId="77777777" w:rsidR="002A4444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shd w:val="clear" w:color="auto" w:fill="07152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1A558D4" w14:textId="77777777" w:rsidR="002A444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A4444" w14:paraId="1B02987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2600" w:type="dxa"/>
            <w:gridSpan w:val="2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9AA9A65" w14:textId="77777777" w:rsidR="002A4444" w:rsidRDefault="00000000">
            <w:r>
              <w:rPr>
                <w:sz w:val="20"/>
                <w:szCs w:val="20"/>
              </w:rPr>
              <w:t>Home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0F1E59D" w14:textId="77777777" w:rsidR="002A4444" w:rsidRDefault="00000000">
            <w:r>
              <w:rPr>
                <w:sz w:val="20"/>
                <w:szCs w:val="20"/>
              </w:rPr>
              <w:t>Announcements, birthdays, postings, uniform brief and navigation.</w:t>
            </w:r>
          </w:p>
        </w:tc>
      </w:tr>
      <w:tr w:rsidR="002A4444" w14:paraId="3D0CA6D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2600" w:type="dxa"/>
            <w:gridSpan w:val="2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DA004AA" w14:textId="77777777" w:rsidR="002A4444" w:rsidRDefault="00000000"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EDFDC21" w14:textId="77777777" w:rsidR="002A4444" w:rsidRDefault="00000000">
            <w:r>
              <w:rPr>
                <w:sz w:val="20"/>
                <w:szCs w:val="20"/>
              </w:rPr>
              <w:t>Geofenced member check-in for a selected service.</w:t>
            </w:r>
          </w:p>
        </w:tc>
      </w:tr>
      <w:tr w:rsidR="002A4444" w14:paraId="7E1B54B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2600" w:type="dxa"/>
            <w:gridSpan w:val="2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9688F0C" w14:textId="77777777" w:rsidR="002A4444" w:rsidRDefault="00000000">
            <w:r>
              <w:rPr>
                <w:sz w:val="20"/>
                <w:szCs w:val="20"/>
              </w:rPr>
              <w:t>Service Tools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B448126" w14:textId="77777777" w:rsidR="002A4444" w:rsidRDefault="00000000">
            <w:r>
              <w:rPr>
                <w:sz w:val="20"/>
                <w:szCs w:val="20"/>
              </w:rPr>
              <w:t>Post report, timer, observer report, emergency flag and leadership summary.</w:t>
            </w:r>
          </w:p>
        </w:tc>
      </w:tr>
      <w:tr w:rsidR="002A4444" w14:paraId="452AD8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2600" w:type="dxa"/>
            <w:gridSpan w:val="2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8DB603" w14:textId="77777777" w:rsidR="002A4444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8C8082" w14:textId="77777777" w:rsidR="002A4444" w:rsidRDefault="00000000">
            <w:r>
              <w:rPr>
                <w:sz w:val="20"/>
                <w:szCs w:val="20"/>
              </w:rPr>
              <w:t>Attendance controls, records, exports, content, access and password resets.</w:t>
            </w:r>
          </w:p>
        </w:tc>
      </w:tr>
      <w:tr w:rsidR="002A4444" w14:paraId="3AFBF77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9360" w:type="dxa"/>
            <w:gridSpan w:val="3"/>
            <w:tcBorders>
              <w:top w:val="single" w:sz="4" w:space="0" w:color="9A6700"/>
              <w:left w:val="single" w:sz="16" w:space="0" w:color="9A6700"/>
              <w:bottom w:val="single" w:sz="4" w:space="0" w:color="9A6700"/>
              <w:right w:val="single" w:sz="4" w:space="0" w:color="9A6700"/>
            </w:tcBorders>
            <w:shd w:val="clear" w:color="auto" w:fill="FFF6D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D23820" w14:textId="77777777" w:rsidR="002A4444" w:rsidRDefault="00000000">
            <w:pPr>
              <w:spacing w:after="70"/>
            </w:pPr>
            <w:r>
              <w:rPr>
                <w:b/>
                <w:bCs/>
                <w:color w:val="9A6700"/>
              </w:rPr>
              <w:t>Security reminder</w:t>
            </w:r>
          </w:p>
          <w:p w14:paraId="76BFE688" w14:textId="77777777" w:rsidR="002A4444" w:rsidRDefault="00000000">
            <w:pPr>
              <w:spacing w:after="140"/>
            </w:pPr>
            <w:r>
              <w:t>Never share your private password. Do not include administrator or Service Manager passwords in screenshots, messages or this document.</w:t>
            </w:r>
          </w:p>
        </w:tc>
      </w:tr>
    </w:tbl>
    <w:p w14:paraId="6F51D7C3" w14:textId="77777777" w:rsidR="002A4444" w:rsidRDefault="00000000">
      <w:r>
        <w:br w:type="page"/>
      </w:r>
    </w:p>
    <w:p w14:paraId="31CF48E1" w14:textId="77777777" w:rsidR="002A4444" w:rsidRDefault="00000000">
      <w:pPr>
        <w:pStyle w:val="Heading1"/>
      </w:pPr>
      <w:r>
        <w:lastRenderedPageBreak/>
        <w:t>2. Sign In as a Member</w:t>
      </w:r>
    </w:p>
    <w:p w14:paraId="782BAF16" w14:textId="77777777" w:rsidR="002A4444" w:rsidRDefault="00000000">
      <w:pPr>
        <w:pStyle w:val="ListParagraph"/>
        <w:numPr>
          <w:ilvl w:val="0"/>
          <w:numId w:val="3"/>
        </w:numPr>
        <w:spacing w:before="80"/>
      </w:pPr>
      <w:r>
        <w:rPr>
          <w:b/>
          <w:bCs/>
          <w:color w:val="07152F"/>
        </w:rPr>
        <w:t xml:space="preserve">Open the member sign-in page. </w:t>
      </w:r>
      <w:r>
        <w:t>Use the solution link supplied by QC leadership. If you are redirected to Member Access, you must sign in before continuing.</w:t>
      </w:r>
    </w:p>
    <w:p w14:paraId="3EE8C68B" w14:textId="77777777" w:rsidR="002A4444" w:rsidRDefault="00000000">
      <w:pPr>
        <w:pStyle w:val="ListParagraph"/>
        <w:numPr>
          <w:ilvl w:val="0"/>
          <w:numId w:val="3"/>
        </w:numPr>
        <w:spacing w:before="80"/>
      </w:pPr>
      <w:r>
        <w:rPr>
          <w:b/>
          <w:bCs/>
          <w:color w:val="07152F"/>
        </w:rPr>
        <w:t xml:space="preserve">Enter your registered email. </w:t>
      </w:r>
      <w:r>
        <w:t>Use the same email address recorded in the official QC team register.</w:t>
      </w:r>
    </w:p>
    <w:p w14:paraId="03159D8A" w14:textId="05ED3E44" w:rsidR="002A4444" w:rsidRDefault="00000000">
      <w:pPr>
        <w:pStyle w:val="ListParagraph"/>
        <w:numPr>
          <w:ilvl w:val="0"/>
          <w:numId w:val="3"/>
        </w:numPr>
        <w:spacing w:before="80"/>
      </w:pPr>
      <w:r>
        <w:rPr>
          <w:b/>
          <w:bCs/>
          <w:color w:val="07152F"/>
        </w:rPr>
        <w:t xml:space="preserve">Enter your password. </w:t>
      </w:r>
      <w:r>
        <w:t xml:space="preserve">On your first visit, use the temporary team password </w:t>
      </w:r>
      <w:r w:rsidR="00B5584F">
        <w:t>(QCSOJA)</w:t>
      </w:r>
    </w:p>
    <w:p w14:paraId="6F495ED8" w14:textId="77777777" w:rsidR="002A4444" w:rsidRDefault="00000000">
      <w:pPr>
        <w:pStyle w:val="ListParagraph"/>
        <w:numPr>
          <w:ilvl w:val="0"/>
          <w:numId w:val="3"/>
        </w:numPr>
        <w:spacing w:before="80"/>
      </w:pPr>
      <w:r>
        <w:rPr>
          <w:b/>
          <w:bCs/>
          <w:color w:val="07152F"/>
        </w:rPr>
        <w:t xml:space="preserve">Select Sign in. </w:t>
      </w:r>
      <w:r>
        <w:t>Wait for the solution to verify your account. If the details are correct, you will continue to the requested page.</w:t>
      </w:r>
    </w:p>
    <w:p w14:paraId="6CC868A6" w14:textId="77777777" w:rsidR="002A4444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1C121EFD" wp14:editId="748F646F">
            <wp:extent cx="6348095" cy="4564380"/>
            <wp:effectExtent l="0" t="0" r="0" b="7620"/>
            <wp:docPr id="995561079" name="Member sign-in screen on a mobile device" descr="Member sign-in screen on a mobile device" title="Member sign-in screen on a mobile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49" cy="458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9387" w14:textId="77777777" w:rsidR="002A4444" w:rsidRDefault="00000000">
      <w:pPr>
        <w:spacing w:after="180"/>
        <w:jc w:val="center"/>
      </w:pPr>
      <w:r>
        <w:rPr>
          <w:i/>
          <w:iCs/>
          <w:color w:val="667085"/>
          <w:sz w:val="18"/>
          <w:szCs w:val="18"/>
        </w:rPr>
        <w:t>Member sign-in screen on a mobile device</w:t>
      </w:r>
    </w:p>
    <w:p w14:paraId="0A1F7930" w14:textId="77777777" w:rsidR="002A4444" w:rsidRDefault="00000000">
      <w:pPr>
        <w:pStyle w:val="Heading2"/>
      </w:pPr>
      <w:r>
        <w:t>First visit: create a private password</w:t>
      </w:r>
    </w:p>
    <w:p w14:paraId="7478E36D" w14:textId="77777777" w:rsidR="002A4444" w:rsidRDefault="00000000">
      <w:pPr>
        <w:pStyle w:val="ListParagraph"/>
        <w:numPr>
          <w:ilvl w:val="0"/>
          <w:numId w:val="4"/>
        </w:numPr>
        <w:spacing w:before="80"/>
      </w:pPr>
      <w:r>
        <w:rPr>
          <w:b/>
          <w:bCs/>
          <w:color w:val="07152F"/>
        </w:rPr>
        <w:t xml:space="preserve">Enter a new password. </w:t>
      </w:r>
      <w:r>
        <w:t>Use at least 8 characters, with uppercase and lowercase letters and at least one number.</w:t>
      </w:r>
    </w:p>
    <w:p w14:paraId="5CB9C741" w14:textId="77777777" w:rsidR="002A4444" w:rsidRDefault="00000000">
      <w:pPr>
        <w:pStyle w:val="ListParagraph"/>
        <w:numPr>
          <w:ilvl w:val="0"/>
          <w:numId w:val="4"/>
        </w:numPr>
        <w:spacing w:before="80"/>
      </w:pPr>
      <w:r>
        <w:rPr>
          <w:b/>
          <w:bCs/>
          <w:color w:val="07152F"/>
        </w:rPr>
        <w:t xml:space="preserve">Confirm it. </w:t>
      </w:r>
      <w:r>
        <w:t>Type the same password again.</w:t>
      </w:r>
    </w:p>
    <w:p w14:paraId="5E1DEFCA" w14:textId="77777777" w:rsidR="002A4444" w:rsidRDefault="00000000">
      <w:pPr>
        <w:pStyle w:val="ListParagraph"/>
        <w:numPr>
          <w:ilvl w:val="0"/>
          <w:numId w:val="4"/>
        </w:numPr>
        <w:spacing w:before="80"/>
      </w:pPr>
      <w:r>
        <w:rPr>
          <w:b/>
          <w:bCs/>
          <w:color w:val="07152F"/>
        </w:rPr>
        <w:t xml:space="preserve">Save private password. </w:t>
      </w:r>
      <w:r>
        <w:t>After saving, you are signed in and can use the solution.</w:t>
      </w:r>
    </w:p>
    <w:p w14:paraId="012C9B16" w14:textId="77777777" w:rsidR="002A4444" w:rsidRDefault="00000000">
      <w:r>
        <w:br w:type="page"/>
      </w:r>
    </w:p>
    <w:p w14:paraId="629154FD" w14:textId="0D9D7680" w:rsidR="002A4444" w:rsidRDefault="00B074BA">
      <w:pPr>
        <w:pStyle w:val="Heading1"/>
      </w:pPr>
      <w:r>
        <w:lastRenderedPageBreak/>
        <w:t>3</w:t>
      </w:r>
      <w:r w:rsidR="00000000">
        <w:t>. Sign Attendance</w:t>
      </w:r>
    </w:p>
    <w:p w14:paraId="7C7661AC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Open Attendance. </w:t>
      </w:r>
      <w:r>
        <w:t>Select Sign attendance on Home or Attendance in the navigation.</w:t>
      </w:r>
    </w:p>
    <w:p w14:paraId="648DF5AC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Select the service. </w:t>
      </w:r>
      <w:r>
        <w:t>Choose the service you are attending from the Service list.</w:t>
      </w:r>
    </w:p>
    <w:p w14:paraId="3516C0CB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Confirm your name. </w:t>
      </w:r>
      <w:r>
        <w:t xml:space="preserve">The solution normally loads the </w:t>
      </w:r>
      <w:proofErr w:type="gramStart"/>
      <w:r>
        <w:t>member</w:t>
      </w:r>
      <w:proofErr w:type="gramEnd"/>
      <w:r>
        <w:t xml:space="preserve"> name linked to your signed-in account. If a name selector is shown, choose the correct registered name.</w:t>
      </w:r>
    </w:p>
    <w:p w14:paraId="44EF0882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Allow location access. </w:t>
      </w:r>
      <w:r>
        <w:t>When the browser asks, select Allow. Keep Location Services/GPS turned on.</w:t>
      </w:r>
    </w:p>
    <w:p w14:paraId="2126381F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Submit the check-in. </w:t>
      </w:r>
      <w:r>
        <w:t>Select the attendance button and remain on the page while the solution obtains and verifies your location.</w:t>
      </w:r>
    </w:p>
    <w:p w14:paraId="5243CF62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Confirm success. </w:t>
      </w:r>
      <w:r>
        <w:t>A green Attendance Confirmed message means the record has been saved.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4444" w14:paraId="20467A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A6700"/>
              <w:left w:val="single" w:sz="16" w:space="0" w:color="9A6700"/>
              <w:bottom w:val="single" w:sz="4" w:space="0" w:color="9A6700"/>
              <w:right w:val="single" w:sz="4" w:space="0" w:color="9A6700"/>
            </w:tcBorders>
            <w:shd w:val="clear" w:color="auto" w:fill="FFF6D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E77BF71" w14:textId="77777777" w:rsidR="002A4444" w:rsidRDefault="00000000">
            <w:pPr>
              <w:spacing w:after="70"/>
            </w:pPr>
            <w:r>
              <w:rPr>
                <w:b/>
                <w:bCs/>
                <w:color w:val="9A6700"/>
              </w:rPr>
              <w:t>Important</w:t>
            </w:r>
          </w:p>
          <w:p w14:paraId="22F8078D" w14:textId="77777777" w:rsidR="002A4444" w:rsidRDefault="00000000">
            <w:pPr>
              <w:spacing w:after="140"/>
            </w:pPr>
            <w:r>
              <w:t>You must be within the configured church attendance radius. Attendance may also be closed outside the permitted check-in window.</w:t>
            </w:r>
          </w:p>
        </w:tc>
      </w:tr>
    </w:tbl>
    <w:p w14:paraId="4660D9E0" w14:textId="77777777" w:rsidR="002A4444" w:rsidRDefault="00000000">
      <w:pPr>
        <w:pStyle w:val="Heading2"/>
      </w:pPr>
      <w:r>
        <w:t>Common attendance 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A4444" w14:paraId="0F2487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shd w:val="clear" w:color="auto" w:fill="07152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934576" w14:textId="77777777" w:rsidR="002A4444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shd w:val="clear" w:color="auto" w:fill="07152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8DC869A" w14:textId="77777777" w:rsidR="002A4444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2A4444" w14:paraId="0D2F17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6B62DF" w14:textId="77777777" w:rsidR="002A4444" w:rsidRDefault="00000000">
            <w:r>
              <w:rPr>
                <w:sz w:val="20"/>
                <w:szCs w:val="20"/>
              </w:rPr>
              <w:t>Location access denied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DBCC06E" w14:textId="77777777" w:rsidR="002A4444" w:rsidRDefault="00000000">
            <w:r>
              <w:rPr>
                <w:sz w:val="20"/>
                <w:szCs w:val="20"/>
              </w:rPr>
              <w:t>Open browser/site settings, allow location, switch on GPS and retry.</w:t>
            </w:r>
          </w:p>
        </w:tc>
      </w:tr>
      <w:tr w:rsidR="002A4444" w14:paraId="3A5A64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2A0886D" w14:textId="77777777" w:rsidR="002A4444" w:rsidRDefault="00000000">
            <w:r>
              <w:rPr>
                <w:sz w:val="20"/>
                <w:szCs w:val="20"/>
              </w:rPr>
              <w:t>Outside attendance area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9EB389" w14:textId="77777777" w:rsidR="002A4444" w:rsidRDefault="00000000">
            <w:r>
              <w:rPr>
                <w:sz w:val="20"/>
                <w:szCs w:val="20"/>
              </w:rPr>
              <w:t>Move to the approved church location and retry. Do not falsify location.</w:t>
            </w:r>
          </w:p>
        </w:tc>
      </w:tr>
      <w:tr w:rsidR="002A4444" w14:paraId="7F577C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8DC40D0" w14:textId="77777777" w:rsidR="002A4444" w:rsidRDefault="00000000">
            <w:r>
              <w:rPr>
                <w:sz w:val="20"/>
                <w:szCs w:val="20"/>
              </w:rPr>
              <w:t>Attendance is closed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4AF2CD2" w14:textId="77777777" w:rsidR="002A4444" w:rsidRDefault="00000000">
            <w:r>
              <w:rPr>
                <w:sz w:val="20"/>
                <w:szCs w:val="20"/>
              </w:rPr>
              <w:t>Confirm the service window with QC leadership.</w:t>
            </w:r>
          </w:p>
        </w:tc>
      </w:tr>
      <w:tr w:rsidR="002A4444" w14:paraId="4F342B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A5069C2" w14:textId="77777777" w:rsidR="002A4444" w:rsidRDefault="00000000">
            <w:r>
              <w:rPr>
                <w:sz w:val="20"/>
                <w:szCs w:val="20"/>
              </w:rPr>
              <w:t>Name not found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F60BEB" w14:textId="77777777" w:rsidR="002A4444" w:rsidRDefault="00000000">
            <w:r>
              <w:rPr>
                <w:sz w:val="20"/>
                <w:szCs w:val="20"/>
              </w:rPr>
              <w:t>Ask leadership to verify your entry in the official register.</w:t>
            </w:r>
          </w:p>
        </w:tc>
      </w:tr>
      <w:tr w:rsidR="002A4444" w14:paraId="209376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722A59" w14:textId="77777777" w:rsidR="002A4444" w:rsidRDefault="00000000">
            <w:r>
              <w:rPr>
                <w:sz w:val="20"/>
                <w:szCs w:val="20"/>
              </w:rPr>
              <w:t>Service already recorded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CF4B94" w14:textId="77777777" w:rsidR="002A4444" w:rsidRDefault="00000000">
            <w:r>
              <w:rPr>
                <w:sz w:val="20"/>
                <w:szCs w:val="20"/>
              </w:rPr>
              <w:t>No action is needed unless the record is genuinely incorrect.</w:t>
            </w:r>
          </w:p>
        </w:tc>
      </w:tr>
    </w:tbl>
    <w:p w14:paraId="542CA7CE" w14:textId="77777777" w:rsidR="002A4444" w:rsidRDefault="00000000">
      <w:r>
        <w:br w:type="page"/>
      </w:r>
    </w:p>
    <w:p w14:paraId="502E5DE8" w14:textId="2C5426D7" w:rsidR="002A4444" w:rsidRDefault="00B074BA">
      <w:pPr>
        <w:pStyle w:val="Heading1"/>
      </w:pPr>
      <w:r>
        <w:lastRenderedPageBreak/>
        <w:t>4</w:t>
      </w:r>
      <w:r w:rsidR="00000000">
        <w:t>. Use QC Service Tools</w:t>
      </w:r>
    </w:p>
    <w:p w14:paraId="1DD55F7B" w14:textId="77777777" w:rsidR="002A4444" w:rsidRDefault="00000000">
      <w:pPr>
        <w:spacing w:after="140"/>
      </w:pPr>
      <w:r>
        <w:t>Open Service Tools from Home or the navigation. Choose the tool assigned to your role. Complete the form carefully, review it, and submit once.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A4444" w14:paraId="460D82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shd w:val="clear" w:color="auto" w:fill="07152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DBCAF21" w14:textId="77777777" w:rsidR="002A4444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shd w:val="clear" w:color="auto" w:fill="07152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A97365D" w14:textId="77777777" w:rsidR="002A4444" w:rsidRDefault="00000000">
            <w:r>
              <w:rPr>
                <w:b/>
                <w:bCs/>
                <w:color w:val="FFFFFF"/>
                <w:sz w:val="20"/>
                <w:szCs w:val="20"/>
              </w:rPr>
              <w:t>Use it for</w:t>
            </w:r>
          </w:p>
        </w:tc>
      </w:tr>
      <w:tr w:rsidR="002A4444" w14:paraId="3649BA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F55285F" w14:textId="77777777" w:rsidR="002A4444" w:rsidRDefault="00000000">
            <w:r>
              <w:rPr>
                <w:sz w:val="20"/>
                <w:szCs w:val="20"/>
              </w:rPr>
              <w:t>Service Post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0FA883F" w14:textId="77777777" w:rsidR="002A4444" w:rsidRDefault="00000000">
            <w:r>
              <w:rPr>
                <w:sz w:val="20"/>
                <w:szCs w:val="20"/>
              </w:rPr>
              <w:t>Headcount, standards ratings, incidents, strengths, improvements and recommendations for one assigned post.</w:t>
            </w:r>
          </w:p>
        </w:tc>
      </w:tr>
      <w:tr w:rsidR="002A4444" w14:paraId="578D9E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5854DCB" w14:textId="77777777" w:rsidR="002A4444" w:rsidRDefault="00000000">
            <w:r>
              <w:rPr>
                <w:sz w:val="20"/>
                <w:szCs w:val="20"/>
              </w:rPr>
              <w:t>Service Timer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06378B" w14:textId="77777777" w:rsidR="002A4444" w:rsidRDefault="00000000">
            <w:r>
              <w:rPr>
                <w:sz w:val="20"/>
                <w:szCs w:val="20"/>
              </w:rPr>
              <w:t>Actual service times and early/late/on-time status for each program segment.</w:t>
            </w:r>
          </w:p>
        </w:tc>
      </w:tr>
      <w:tr w:rsidR="002A4444" w14:paraId="6D4CAC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EFF8CEC" w14:textId="77777777" w:rsidR="002A4444" w:rsidRDefault="00000000">
            <w:r>
              <w:rPr>
                <w:sz w:val="20"/>
                <w:szCs w:val="20"/>
              </w:rPr>
              <w:t>Observer Report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CCE3178" w14:textId="77777777" w:rsidR="002A4444" w:rsidRDefault="00000000">
            <w:r>
              <w:rPr>
                <w:sz w:val="20"/>
                <w:szCs w:val="20"/>
              </w:rPr>
              <w:t>Cross-unit observations, recommendations, conclusion and commendations.</w:t>
            </w:r>
          </w:p>
        </w:tc>
      </w:tr>
      <w:tr w:rsidR="002A4444" w14:paraId="2DA07B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1873C69" w14:textId="77777777" w:rsidR="002A4444" w:rsidRDefault="00000000">
            <w:r>
              <w:rPr>
                <w:sz w:val="20"/>
                <w:szCs w:val="20"/>
              </w:rPr>
              <w:t>Emergency Flag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254A4F" w14:textId="77777777" w:rsidR="002A4444" w:rsidRDefault="00000000">
            <w:r>
              <w:rPr>
                <w:sz w:val="20"/>
                <w:szCs w:val="20"/>
              </w:rPr>
              <w:t>An urgent issue requiring immediate visibility.</w:t>
            </w:r>
          </w:p>
        </w:tc>
      </w:tr>
      <w:tr w:rsidR="002A4444" w14:paraId="643BD8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09ED24A" w14:textId="77777777" w:rsidR="002A4444" w:rsidRDefault="00000000">
            <w:r>
              <w:rPr>
                <w:sz w:val="20"/>
                <w:szCs w:val="20"/>
              </w:rPr>
              <w:t>Service Manager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7F60572" w14:textId="77777777" w:rsidR="002A4444" w:rsidRDefault="00000000">
            <w:r>
              <w:rPr>
                <w:sz w:val="20"/>
                <w:szCs w:val="20"/>
              </w:rPr>
              <w:t>Restricted compiled service summary and report generation.</w:t>
            </w:r>
          </w:p>
        </w:tc>
      </w:tr>
    </w:tbl>
    <w:p w14:paraId="66FA3054" w14:textId="77777777" w:rsidR="002A4444" w:rsidRDefault="00000000">
      <w:pPr>
        <w:pStyle w:val="Heading2"/>
      </w:pPr>
      <w:r>
        <w:t>Service Post walkthrough</w:t>
      </w:r>
    </w:p>
    <w:p w14:paraId="271CF543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Open Service Post. </w:t>
      </w:r>
      <w:r>
        <w:t>Select Open live form on the Service Post card.</w:t>
      </w:r>
    </w:p>
    <w:p w14:paraId="1CF9D0A7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Identify the service. </w:t>
      </w:r>
      <w:r>
        <w:t>Enter the date, service, observer/reporter and assigned area.</w:t>
      </w:r>
    </w:p>
    <w:p w14:paraId="36C64AD2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Enter headcount. </w:t>
      </w:r>
      <w:r>
        <w:t>Record adults and children accurately; use the observed figures for the assigned area.</w:t>
      </w:r>
    </w:p>
    <w:p w14:paraId="70311DF2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Complete ratings and observations. </w:t>
      </w:r>
      <w:r>
        <w:t>Rate preparedness, neatness, orderliness, conduct, guideline compliance and coordination, then describe what went well and what should improve.</w:t>
      </w:r>
    </w:p>
    <w:p w14:paraId="2756CDF1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Record incidents where applicable. </w:t>
      </w:r>
      <w:r>
        <w:t>Add leadership incidents or children/teens observations only when relevant.</w:t>
      </w:r>
    </w:p>
    <w:p w14:paraId="4827684C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Review and submit. </w:t>
      </w:r>
      <w:r>
        <w:t>Check names, numbers and wording before submitting the post report.</w:t>
      </w:r>
    </w:p>
    <w:p w14:paraId="2AD90BF8" w14:textId="77777777" w:rsidR="002A4444" w:rsidRDefault="00000000">
      <w:pPr>
        <w:pStyle w:val="Heading2"/>
      </w:pPr>
      <w:r>
        <w:t>Service Timer walkthrough</w:t>
      </w:r>
    </w:p>
    <w:p w14:paraId="63ACF332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Open Service Timer. </w:t>
      </w:r>
      <w:r>
        <w:t>Select Open live form on the Timer card.</w:t>
      </w:r>
    </w:p>
    <w:p w14:paraId="7CFAB7A7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Enter service details. </w:t>
      </w:r>
      <w:r>
        <w:t>Provide the date, service number and timer name.</w:t>
      </w:r>
    </w:p>
    <w:p w14:paraId="3964707D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Record start and end. </w:t>
      </w:r>
      <w:r>
        <w:t>Enter actual service start and end times.</w:t>
      </w:r>
    </w:p>
    <w:p w14:paraId="5D3C37C3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Complete each segment. </w:t>
      </w:r>
      <w:r>
        <w:t>Mark it On Time, Early or Late. For a variance, enter the correct minutes and seconds.</w:t>
      </w:r>
    </w:p>
    <w:p w14:paraId="6A341133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lastRenderedPageBreak/>
        <w:t xml:space="preserve">Add an extra segment if needed. </w:t>
      </w:r>
      <w:r>
        <w:t>Use the optional segment for an unscheduled moment.</w:t>
      </w:r>
    </w:p>
    <w:p w14:paraId="6A84B7CD" w14:textId="560B1C69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Add the closing observation and submit. </w:t>
      </w:r>
      <w:r w:rsidR="00312184">
        <w:t>Summarize</w:t>
      </w:r>
      <w:r>
        <w:t xml:space="preserve"> the service timeline, review all entries and submit.</w:t>
      </w:r>
    </w:p>
    <w:p w14:paraId="008C315B" w14:textId="77777777" w:rsidR="002A4444" w:rsidRDefault="00000000">
      <w:r>
        <w:br w:type="page"/>
      </w:r>
    </w:p>
    <w:p w14:paraId="1D4E2988" w14:textId="6E2E5285" w:rsidR="002A4444" w:rsidRDefault="00B074BA">
      <w:pPr>
        <w:pStyle w:val="Heading1"/>
      </w:pPr>
      <w:r>
        <w:lastRenderedPageBreak/>
        <w:t>5</w:t>
      </w:r>
      <w:r w:rsidR="00000000">
        <w:t>. Observer and Emergency Workflows</w:t>
      </w:r>
    </w:p>
    <w:p w14:paraId="5A9C0618" w14:textId="77777777" w:rsidR="002A4444" w:rsidRDefault="00000000">
      <w:pPr>
        <w:pStyle w:val="Heading2"/>
      </w:pPr>
      <w:r>
        <w:t>Observer Report</w:t>
      </w:r>
    </w:p>
    <w:p w14:paraId="2EA2BB32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Open Observer Report. </w:t>
      </w:r>
      <w:r>
        <w:t>Select Open live form on the Observer card.</w:t>
      </w:r>
    </w:p>
    <w:p w14:paraId="33F441AF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Enter the service and observer details. </w:t>
      </w:r>
      <w:r>
        <w:t>Select the correct date and service and enter the observer’s name.</w:t>
      </w:r>
    </w:p>
    <w:p w14:paraId="3C88AC38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Write the general observation. </w:t>
      </w:r>
      <w:proofErr w:type="spellStart"/>
      <w:r>
        <w:t>Summarise</w:t>
      </w:r>
      <w:proofErr w:type="spellEnd"/>
      <w:r>
        <w:t xml:space="preserve"> the overall atmosphere and whole-service view.</w:t>
      </w:r>
    </w:p>
    <w:p w14:paraId="6243AB6C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Select every unit visited. </w:t>
      </w:r>
      <w:r>
        <w:t>Only choose units that were actually observed.</w:t>
      </w:r>
    </w:p>
    <w:p w14:paraId="59142839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Write a separate observation for each unit. </w:t>
      </w:r>
      <w:r>
        <w:t>Use factual, specific language. Identify what happened, its impact and any evidence.</w:t>
      </w:r>
    </w:p>
    <w:p w14:paraId="7557F250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Add recommendations, conclusion and commendations. </w:t>
      </w:r>
      <w:r>
        <w:t xml:space="preserve">Make corrective actions clear and </w:t>
      </w:r>
      <w:proofErr w:type="spellStart"/>
      <w:r>
        <w:t>recognise</w:t>
      </w:r>
      <w:proofErr w:type="spellEnd"/>
      <w:r>
        <w:t xml:space="preserve"> strong performance.</w:t>
      </w:r>
    </w:p>
    <w:p w14:paraId="49F7DE93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Review and submit. </w:t>
      </w:r>
      <w:r>
        <w:t>Confirm that each selected unit has a useful observation.</w:t>
      </w:r>
    </w:p>
    <w:p w14:paraId="45227C74" w14:textId="77777777" w:rsidR="002A4444" w:rsidRDefault="00000000">
      <w:pPr>
        <w:pStyle w:val="Heading2"/>
      </w:pPr>
      <w:r>
        <w:t>Emergency Flag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4444" w14:paraId="2EAF3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42318"/>
              <w:left w:val="single" w:sz="16" w:space="0" w:color="B42318"/>
              <w:bottom w:val="single" w:sz="4" w:space="0" w:color="B42318"/>
              <w:right w:val="single" w:sz="4" w:space="0" w:color="B42318"/>
            </w:tcBorders>
            <w:shd w:val="clear" w:color="auto" w:fill="FEEDE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70D39D1" w14:textId="77777777" w:rsidR="002A4444" w:rsidRDefault="00000000">
            <w:pPr>
              <w:spacing w:after="70"/>
            </w:pPr>
            <w:r>
              <w:rPr>
                <w:b/>
                <w:bCs/>
                <w:color w:val="B42318"/>
              </w:rPr>
              <w:t>Use only for urgent incidents</w:t>
            </w:r>
          </w:p>
          <w:p w14:paraId="316FF24D" w14:textId="77777777" w:rsidR="002A4444" w:rsidRDefault="00000000">
            <w:pPr>
              <w:spacing w:after="140"/>
            </w:pPr>
            <w:r>
              <w:t>Emergency Flag is designed for issues that need immediate visibility. Routine observations belong in the Post or Observer report.</w:t>
            </w:r>
          </w:p>
        </w:tc>
      </w:tr>
    </w:tbl>
    <w:p w14:paraId="1235852F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Open Emergency Flag. </w:t>
      </w:r>
      <w:r>
        <w:t>Select Report now on the Emergency card.</w:t>
      </w:r>
    </w:p>
    <w:p w14:paraId="2A430EE1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Enter your name. </w:t>
      </w:r>
      <w:r>
        <w:t>Use the name leadership can identify quickly.</w:t>
      </w:r>
    </w:p>
    <w:p w14:paraId="699E870E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Give the exact location. </w:t>
      </w:r>
      <w:r>
        <w:t>For example, state the entrance, aisle, gallery, children’s area or post—not only “church.”</w:t>
      </w:r>
    </w:p>
    <w:p w14:paraId="01B02292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Describe what is happening. </w:t>
      </w:r>
      <w:r>
        <w:t>Keep it concise and factual. Include the immediate risk and help already requested.</w:t>
      </w:r>
    </w:p>
    <w:p w14:paraId="5D2ADF87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Submit immediately. </w:t>
      </w:r>
      <w:r>
        <w:t>After submission, follow the unit’s emergency/escalation procedure and remain available for follow-up.</w:t>
      </w:r>
    </w:p>
    <w:p w14:paraId="50CE297E" w14:textId="77777777" w:rsidR="002A4444" w:rsidRDefault="00000000">
      <w:r>
        <w:br w:type="page"/>
      </w:r>
    </w:p>
    <w:p w14:paraId="101AA363" w14:textId="70286AD9" w:rsidR="002A4444" w:rsidRDefault="00B074BA">
      <w:pPr>
        <w:pStyle w:val="Heading1"/>
      </w:pPr>
      <w:r>
        <w:lastRenderedPageBreak/>
        <w:t>6</w:t>
      </w:r>
      <w:r w:rsidR="00000000">
        <w:t>. Service Manager (Leadership)</w:t>
      </w:r>
    </w:p>
    <w:p w14:paraId="68FAD3EB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Open Service Tools. </w:t>
      </w:r>
      <w:r>
        <w:t>Select Open service summary on the Service Manager card.</w:t>
      </w:r>
    </w:p>
    <w:p w14:paraId="79A0DF18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Unlock the dashboard. </w:t>
      </w:r>
      <w:r>
        <w:t>Enter the restricted Service Manager password supplied by leadership, then select Unlock.</w:t>
      </w:r>
    </w:p>
    <w:p w14:paraId="2B9B9E2C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Review all services. </w:t>
      </w:r>
      <w:r>
        <w:t>Use the overview to compare worshippers, incidents, emergency flags and report coverage.</w:t>
      </w:r>
    </w:p>
    <w:p w14:paraId="0C0FBA9B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Open one service. </w:t>
      </w:r>
      <w:r>
        <w:t>Select View report for the required service.</w:t>
      </w:r>
    </w:p>
    <w:p w14:paraId="52767DC3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Review the compiled sections. </w:t>
      </w:r>
      <w:r>
        <w:t>Check worshipper headcount, post ratings, timer results, observer notes, emergency flags and incidents.</w:t>
      </w:r>
    </w:p>
    <w:p w14:paraId="26C3772F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Generate the report. </w:t>
      </w:r>
      <w:r>
        <w:t>Select Generate report. When generation completes, use Open service workbook to review the logged document.</w:t>
      </w:r>
    </w:p>
    <w:p w14:paraId="33C01BA5" w14:textId="77777777" w:rsidR="002A4444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07152F"/>
        </w:rPr>
        <w:t xml:space="preserve">Share when </w:t>
      </w:r>
      <w:proofErr w:type="spellStart"/>
      <w:r>
        <w:rPr>
          <w:b/>
          <w:bCs/>
          <w:color w:val="07152F"/>
        </w:rPr>
        <w:t>authorised</w:t>
      </w:r>
      <w:proofErr w:type="spellEnd"/>
      <w:r>
        <w:rPr>
          <w:b/>
          <w:bCs/>
          <w:color w:val="07152F"/>
        </w:rPr>
        <w:t xml:space="preserve">. </w:t>
      </w:r>
      <w:r>
        <w:t>Open the email panel, enter an approved recipient address and select Send email.</w:t>
      </w:r>
    </w:p>
    <w:p w14:paraId="15758EB5" w14:textId="77777777" w:rsidR="002A4444" w:rsidRDefault="00000000">
      <w:r>
        <w:br w:type="page"/>
      </w:r>
    </w:p>
    <w:p w14:paraId="33126525" w14:textId="38CB7096" w:rsidR="002A4444" w:rsidRDefault="00B074BA">
      <w:pPr>
        <w:pStyle w:val="Heading1"/>
      </w:pPr>
      <w:r>
        <w:lastRenderedPageBreak/>
        <w:t>7</w:t>
      </w:r>
      <w:r w:rsidR="00000000">
        <w:t>. Troubleshooting and Good Practice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A4444" w14:paraId="1144CA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shd w:val="clear" w:color="auto" w:fill="07152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BF038C" w14:textId="77777777" w:rsidR="002A4444" w:rsidRDefault="00000000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shd w:val="clear" w:color="auto" w:fill="07152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1F7FA29" w14:textId="77777777" w:rsidR="002A4444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2A4444" w14:paraId="42B31F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229851" w14:textId="77777777" w:rsidR="002A4444" w:rsidRDefault="00000000">
            <w:r>
              <w:rPr>
                <w:sz w:val="20"/>
                <w:szCs w:val="20"/>
              </w:rPr>
              <w:t>Page does not load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3A253B" w14:textId="77777777" w:rsidR="002A4444" w:rsidRDefault="00000000">
            <w:r>
              <w:rPr>
                <w:sz w:val="20"/>
                <w:szCs w:val="20"/>
              </w:rPr>
              <w:t>Check internet access, refresh once, then reopen the supplied solution link.</w:t>
            </w:r>
          </w:p>
        </w:tc>
      </w:tr>
      <w:tr w:rsidR="002A4444" w14:paraId="10541E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CBB0EA9" w14:textId="77777777" w:rsidR="002A4444" w:rsidRDefault="00000000">
            <w:r>
              <w:rPr>
                <w:sz w:val="20"/>
                <w:szCs w:val="20"/>
              </w:rPr>
              <w:t>Install prompt is absent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2E5A89" w14:textId="77777777" w:rsidR="002A4444" w:rsidRDefault="00000000">
            <w:r>
              <w:rPr>
                <w:sz w:val="20"/>
                <w:szCs w:val="20"/>
              </w:rPr>
              <w:t>Continue in the browser; installation is optional. Browser/device support varies.</w:t>
            </w:r>
          </w:p>
        </w:tc>
      </w:tr>
      <w:tr w:rsidR="002A4444" w14:paraId="2BA49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61F06BA" w14:textId="77777777" w:rsidR="002A4444" w:rsidRDefault="00000000">
            <w:r>
              <w:rPr>
                <w:sz w:val="20"/>
                <w:szCs w:val="20"/>
              </w:rPr>
              <w:t>Forgotten member password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F51AE9C" w14:textId="77777777" w:rsidR="002A4444" w:rsidRDefault="00000000">
            <w:r>
              <w:rPr>
                <w:sz w:val="20"/>
                <w:szCs w:val="20"/>
              </w:rPr>
              <w:t>Ask an administrator to reset it. Sign in with the temporary password and create a new private password.</w:t>
            </w:r>
          </w:p>
        </w:tc>
      </w:tr>
      <w:tr w:rsidR="002A4444" w14:paraId="4FAFC8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4D53A31" w14:textId="77777777" w:rsidR="002A4444" w:rsidRDefault="00000000">
            <w:r>
              <w:rPr>
                <w:sz w:val="20"/>
                <w:szCs w:val="20"/>
              </w:rPr>
              <w:t>Report was submitted with an error</w:t>
            </w:r>
          </w:p>
        </w:tc>
        <w:tc>
          <w:tcPr>
            <w:tcW w:w="6760" w:type="dxa"/>
            <w:tcBorders>
              <w:top w:val="single" w:sz="2" w:space="0" w:color="D7E1EA"/>
              <w:left w:val="single" w:sz="2" w:space="0" w:color="D7E1EA"/>
              <w:bottom w:val="single" w:sz="2" w:space="0" w:color="D7E1EA"/>
              <w:right w:val="single" w:sz="2" w:space="0" w:color="D7E1EA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264EF4" w14:textId="77777777" w:rsidR="002A4444" w:rsidRDefault="00000000">
            <w:r>
              <w:rPr>
                <w:sz w:val="20"/>
                <w:szCs w:val="20"/>
              </w:rPr>
              <w:t>Notify the relevant team lead/service manager promptly; do not submit duplicates unless instructed.</w:t>
            </w:r>
          </w:p>
        </w:tc>
      </w:tr>
    </w:tbl>
    <w:p w14:paraId="50FD3A09" w14:textId="77777777" w:rsidR="002A4444" w:rsidRDefault="00000000">
      <w:pPr>
        <w:pStyle w:val="Heading2"/>
      </w:pPr>
      <w:r>
        <w:t>Good reporting standard</w:t>
      </w:r>
    </w:p>
    <w:p w14:paraId="1DA8578B" w14:textId="77777777" w:rsidR="002A4444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Be factual: record what was observed, not assumptions about motive.</w:t>
      </w:r>
    </w:p>
    <w:p w14:paraId="5E333507" w14:textId="77777777" w:rsidR="002A4444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Be specific: include the location, service, time and affected unit where relevant.</w:t>
      </w:r>
    </w:p>
    <w:p w14:paraId="6D863CF5" w14:textId="77777777" w:rsidR="002A4444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Be concise: make the important point easy for leadership to act on.</w:t>
      </w:r>
    </w:p>
    <w:p w14:paraId="51DD8707" w14:textId="77777777" w:rsidR="002A4444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Protect privacy: do not share passwords, exported attendance data or sensitive incidents in </w:t>
      </w:r>
      <w:proofErr w:type="spellStart"/>
      <w:r>
        <w:t>unauthorised</w:t>
      </w:r>
      <w:proofErr w:type="spellEnd"/>
      <w:r>
        <w:t xml:space="preserve"> channels.</w:t>
      </w:r>
    </w:p>
    <w:p w14:paraId="3A91F37B" w14:textId="77777777" w:rsidR="002A4444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Avoid duplicates: wait for the confirmation message before resubmitting.</w:t>
      </w:r>
    </w:p>
    <w:p w14:paraId="6E623F4A" w14:textId="77777777" w:rsidR="007C0FE0" w:rsidRDefault="007C0FE0"/>
    <w:sectPr w:rsidR="007C0FE0">
      <w:headerReference w:type="default" r:id="rId9"/>
      <w:footerReference w:type="default" r:id="rId10"/>
      <w:pgSz w:w="12240" w:h="15840"/>
      <w:pgMar w:top="1080" w:right="1440" w:bottom="1080" w:left="1440" w:header="52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BEF6" w14:textId="77777777" w:rsidR="007C0FE0" w:rsidRDefault="007C0FE0">
      <w:pPr>
        <w:spacing w:after="0" w:line="240" w:lineRule="auto"/>
      </w:pPr>
      <w:r>
        <w:separator/>
      </w:r>
    </w:p>
  </w:endnote>
  <w:endnote w:type="continuationSeparator" w:id="0">
    <w:p w14:paraId="1AE75634" w14:textId="77777777" w:rsidR="007C0FE0" w:rsidRDefault="007C0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090A4" w14:textId="77777777" w:rsidR="002A4444" w:rsidRDefault="00000000">
    <w:pPr>
      <w:jc w:val="center"/>
    </w:pPr>
    <w:r>
      <w:rPr>
        <w:color w:val="667085"/>
        <w:sz w:val="17"/>
        <w:szCs w:val="17"/>
      </w:rPr>
      <w:t xml:space="preserve">Quality Control </w:t>
    </w:r>
    <w:proofErr w:type="gramStart"/>
    <w:r>
      <w:rPr>
        <w:color w:val="667085"/>
        <w:sz w:val="17"/>
        <w:szCs w:val="17"/>
      </w:rPr>
      <w:t>Unit  |</w:t>
    </w:r>
    <w:proofErr w:type="gramEnd"/>
    <w:r>
      <w:rPr>
        <w:color w:val="667085"/>
        <w:sz w:val="17"/>
        <w:szCs w:val="17"/>
      </w:rPr>
      <w:t xml:space="preserve">  Page </w:t>
    </w:r>
    <w:r>
      <w:rPr>
        <w:color w:val="667085"/>
        <w:sz w:val="17"/>
        <w:szCs w:val="17"/>
      </w:rPr>
      <w:fldChar w:fldCharType="begin"/>
    </w:r>
    <w:r>
      <w:rPr>
        <w:color w:val="667085"/>
        <w:sz w:val="17"/>
        <w:szCs w:val="17"/>
      </w:rPr>
      <w:instrText>PAGE</w:instrText>
    </w:r>
    <w:r>
      <w:rPr>
        <w:color w:val="667085"/>
        <w:sz w:val="17"/>
        <w:szCs w:val="17"/>
      </w:rPr>
      <w:fldChar w:fldCharType="separate"/>
    </w:r>
    <w:r w:rsidR="00B5584F">
      <w:rPr>
        <w:noProof/>
        <w:color w:val="667085"/>
        <w:sz w:val="17"/>
        <w:szCs w:val="17"/>
      </w:rPr>
      <w:t>1</w:t>
    </w:r>
    <w:r>
      <w:rPr>
        <w:color w:val="66708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5794D" w14:textId="77777777" w:rsidR="007C0FE0" w:rsidRDefault="007C0FE0">
      <w:pPr>
        <w:spacing w:after="0" w:line="240" w:lineRule="auto"/>
      </w:pPr>
      <w:r>
        <w:separator/>
      </w:r>
    </w:p>
  </w:footnote>
  <w:footnote w:type="continuationSeparator" w:id="0">
    <w:p w14:paraId="43D27094" w14:textId="77777777" w:rsidR="007C0FE0" w:rsidRDefault="007C0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D5F10" w14:textId="77777777" w:rsidR="002A4444" w:rsidRDefault="00000000">
    <w:pPr>
      <w:pBdr>
        <w:bottom w:val="single" w:sz="6" w:space="4" w:color="21A7D8"/>
      </w:pBdr>
      <w:tabs>
        <w:tab w:val="right" w:pos="9360"/>
      </w:tabs>
    </w:pPr>
    <w:r>
      <w:rPr>
        <w:b/>
        <w:bCs/>
        <w:color w:val="07152F"/>
        <w:sz w:val="17"/>
        <w:szCs w:val="17"/>
      </w:rPr>
      <w:t>QC Attendance &amp; Service Operations</w:t>
    </w:r>
    <w:r>
      <w:rPr>
        <w:b/>
        <w:bCs/>
        <w:color w:val="667085"/>
        <w:sz w:val="16"/>
        <w:szCs w:val="16"/>
      </w:rPr>
      <w:tab/>
      <w:t>USER WALKTHROUGH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9C3"/>
    <w:multiLevelType w:val="hybridMultilevel"/>
    <w:tmpl w:val="6CA8F924"/>
    <w:lvl w:ilvl="0" w:tplc="6726A67A">
      <w:start w:val="1"/>
      <w:numFmt w:val="decimal"/>
      <w:lvlText w:val="%1"/>
      <w:lvlJc w:val="left"/>
      <w:pPr>
        <w:ind w:left="540" w:hanging="360"/>
      </w:pPr>
      <w:rPr>
        <w:b/>
        <w:bCs/>
        <w:color w:val="21A7D8"/>
      </w:rPr>
    </w:lvl>
    <w:lvl w:ilvl="1" w:tplc="026086EE">
      <w:numFmt w:val="decimal"/>
      <w:lvlText w:val=""/>
      <w:lvlJc w:val="left"/>
    </w:lvl>
    <w:lvl w:ilvl="2" w:tplc="BC3C0396">
      <w:numFmt w:val="decimal"/>
      <w:lvlText w:val=""/>
      <w:lvlJc w:val="left"/>
    </w:lvl>
    <w:lvl w:ilvl="3" w:tplc="D338BC20">
      <w:numFmt w:val="decimal"/>
      <w:lvlText w:val=""/>
      <w:lvlJc w:val="left"/>
    </w:lvl>
    <w:lvl w:ilvl="4" w:tplc="B32414A0">
      <w:numFmt w:val="decimal"/>
      <w:lvlText w:val=""/>
      <w:lvlJc w:val="left"/>
    </w:lvl>
    <w:lvl w:ilvl="5" w:tplc="C254935E">
      <w:numFmt w:val="decimal"/>
      <w:lvlText w:val=""/>
      <w:lvlJc w:val="left"/>
    </w:lvl>
    <w:lvl w:ilvl="6" w:tplc="FEE42BE4">
      <w:numFmt w:val="decimal"/>
      <w:lvlText w:val=""/>
      <w:lvlJc w:val="left"/>
    </w:lvl>
    <w:lvl w:ilvl="7" w:tplc="58EE0A2E">
      <w:numFmt w:val="decimal"/>
      <w:lvlText w:val=""/>
      <w:lvlJc w:val="left"/>
    </w:lvl>
    <w:lvl w:ilvl="8" w:tplc="CCC4178A">
      <w:numFmt w:val="decimal"/>
      <w:lvlText w:val=""/>
      <w:lvlJc w:val="left"/>
    </w:lvl>
  </w:abstractNum>
  <w:abstractNum w:abstractNumId="1" w15:restartNumberingAfterBreak="0">
    <w:nsid w:val="11800492"/>
    <w:multiLevelType w:val="hybridMultilevel"/>
    <w:tmpl w:val="069A8D3E"/>
    <w:lvl w:ilvl="0" w:tplc="01D21DB0">
      <w:start w:val="1"/>
      <w:numFmt w:val="bullet"/>
      <w:lvlText w:val="•"/>
      <w:lvlJc w:val="left"/>
      <w:pPr>
        <w:ind w:left="560" w:hanging="280"/>
      </w:pPr>
    </w:lvl>
    <w:lvl w:ilvl="1" w:tplc="3B4C514A">
      <w:start w:val="1"/>
      <w:numFmt w:val="bullet"/>
      <w:lvlText w:val="–"/>
      <w:lvlJc w:val="left"/>
      <w:pPr>
        <w:ind w:left="980" w:hanging="280"/>
      </w:pPr>
    </w:lvl>
    <w:lvl w:ilvl="2" w:tplc="04C8DC00">
      <w:numFmt w:val="decimal"/>
      <w:lvlText w:val=""/>
      <w:lvlJc w:val="left"/>
    </w:lvl>
    <w:lvl w:ilvl="3" w:tplc="88640E02">
      <w:numFmt w:val="decimal"/>
      <w:lvlText w:val=""/>
      <w:lvlJc w:val="left"/>
    </w:lvl>
    <w:lvl w:ilvl="4" w:tplc="C5A00C70">
      <w:numFmt w:val="decimal"/>
      <w:lvlText w:val=""/>
      <w:lvlJc w:val="left"/>
    </w:lvl>
    <w:lvl w:ilvl="5" w:tplc="7C72B37A">
      <w:numFmt w:val="decimal"/>
      <w:lvlText w:val=""/>
      <w:lvlJc w:val="left"/>
    </w:lvl>
    <w:lvl w:ilvl="6" w:tplc="D85E2872">
      <w:numFmt w:val="decimal"/>
      <w:lvlText w:val=""/>
      <w:lvlJc w:val="left"/>
    </w:lvl>
    <w:lvl w:ilvl="7" w:tplc="EDB838EA">
      <w:numFmt w:val="decimal"/>
      <w:lvlText w:val=""/>
      <w:lvlJc w:val="left"/>
    </w:lvl>
    <w:lvl w:ilvl="8" w:tplc="F8B62944">
      <w:numFmt w:val="decimal"/>
      <w:lvlText w:val=""/>
      <w:lvlJc w:val="left"/>
    </w:lvl>
  </w:abstractNum>
  <w:abstractNum w:abstractNumId="2" w15:restartNumberingAfterBreak="0">
    <w:nsid w:val="219C0D6D"/>
    <w:multiLevelType w:val="hybridMultilevel"/>
    <w:tmpl w:val="27763742"/>
    <w:lvl w:ilvl="0" w:tplc="31B2DB00">
      <w:start w:val="1"/>
      <w:numFmt w:val="bullet"/>
      <w:lvlText w:val="●"/>
      <w:lvlJc w:val="left"/>
      <w:pPr>
        <w:ind w:left="720" w:hanging="360"/>
      </w:pPr>
    </w:lvl>
    <w:lvl w:ilvl="1" w:tplc="17241B54">
      <w:start w:val="1"/>
      <w:numFmt w:val="bullet"/>
      <w:lvlText w:val="○"/>
      <w:lvlJc w:val="left"/>
      <w:pPr>
        <w:ind w:left="1440" w:hanging="360"/>
      </w:pPr>
    </w:lvl>
    <w:lvl w:ilvl="2" w:tplc="C9B00BB6">
      <w:start w:val="1"/>
      <w:numFmt w:val="bullet"/>
      <w:lvlText w:val="■"/>
      <w:lvlJc w:val="left"/>
      <w:pPr>
        <w:ind w:left="2160" w:hanging="360"/>
      </w:pPr>
    </w:lvl>
    <w:lvl w:ilvl="3" w:tplc="A24001E6">
      <w:start w:val="1"/>
      <w:numFmt w:val="bullet"/>
      <w:lvlText w:val="●"/>
      <w:lvlJc w:val="left"/>
      <w:pPr>
        <w:ind w:left="2880" w:hanging="360"/>
      </w:pPr>
    </w:lvl>
    <w:lvl w:ilvl="4" w:tplc="4E0A239E">
      <w:start w:val="1"/>
      <w:numFmt w:val="bullet"/>
      <w:lvlText w:val="○"/>
      <w:lvlJc w:val="left"/>
      <w:pPr>
        <w:ind w:left="3600" w:hanging="360"/>
      </w:pPr>
    </w:lvl>
    <w:lvl w:ilvl="5" w:tplc="C0287682">
      <w:start w:val="1"/>
      <w:numFmt w:val="bullet"/>
      <w:lvlText w:val="■"/>
      <w:lvlJc w:val="left"/>
      <w:pPr>
        <w:ind w:left="4320" w:hanging="360"/>
      </w:pPr>
    </w:lvl>
    <w:lvl w:ilvl="6" w:tplc="BBEABA8A">
      <w:start w:val="1"/>
      <w:numFmt w:val="bullet"/>
      <w:lvlText w:val="●"/>
      <w:lvlJc w:val="left"/>
      <w:pPr>
        <w:ind w:left="5040" w:hanging="360"/>
      </w:pPr>
    </w:lvl>
    <w:lvl w:ilvl="7" w:tplc="D664450E">
      <w:start w:val="1"/>
      <w:numFmt w:val="bullet"/>
      <w:lvlText w:val="●"/>
      <w:lvlJc w:val="left"/>
      <w:pPr>
        <w:ind w:left="5760" w:hanging="360"/>
      </w:pPr>
    </w:lvl>
    <w:lvl w:ilvl="8" w:tplc="9C502E2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A15695D"/>
    <w:multiLevelType w:val="hybridMultilevel"/>
    <w:tmpl w:val="CCF8E974"/>
    <w:lvl w:ilvl="0" w:tplc="C1FED326">
      <w:start w:val="1"/>
      <w:numFmt w:val="decimal"/>
      <w:lvlText w:val="%1"/>
      <w:lvlJc w:val="left"/>
      <w:pPr>
        <w:ind w:left="540" w:hanging="360"/>
      </w:pPr>
      <w:rPr>
        <w:b/>
        <w:bCs/>
        <w:color w:val="21A7D8"/>
      </w:rPr>
    </w:lvl>
    <w:lvl w:ilvl="1" w:tplc="DA9076D6">
      <w:numFmt w:val="decimal"/>
      <w:lvlText w:val=""/>
      <w:lvlJc w:val="left"/>
    </w:lvl>
    <w:lvl w:ilvl="2" w:tplc="94B68EA8">
      <w:numFmt w:val="decimal"/>
      <w:lvlText w:val=""/>
      <w:lvlJc w:val="left"/>
    </w:lvl>
    <w:lvl w:ilvl="3" w:tplc="45C06E60">
      <w:numFmt w:val="decimal"/>
      <w:lvlText w:val=""/>
      <w:lvlJc w:val="left"/>
    </w:lvl>
    <w:lvl w:ilvl="4" w:tplc="E20C7DDA">
      <w:numFmt w:val="decimal"/>
      <w:lvlText w:val=""/>
      <w:lvlJc w:val="left"/>
    </w:lvl>
    <w:lvl w:ilvl="5" w:tplc="A392ABE0">
      <w:numFmt w:val="decimal"/>
      <w:lvlText w:val=""/>
      <w:lvlJc w:val="left"/>
    </w:lvl>
    <w:lvl w:ilvl="6" w:tplc="5DD2C8CE">
      <w:numFmt w:val="decimal"/>
      <w:lvlText w:val=""/>
      <w:lvlJc w:val="left"/>
    </w:lvl>
    <w:lvl w:ilvl="7" w:tplc="1B107FE0">
      <w:numFmt w:val="decimal"/>
      <w:lvlText w:val=""/>
      <w:lvlJc w:val="left"/>
    </w:lvl>
    <w:lvl w:ilvl="8" w:tplc="2BAA6F88">
      <w:numFmt w:val="decimal"/>
      <w:lvlText w:val=""/>
      <w:lvlJc w:val="left"/>
    </w:lvl>
  </w:abstractNum>
  <w:abstractNum w:abstractNumId="4" w15:restartNumberingAfterBreak="0">
    <w:nsid w:val="3F985C43"/>
    <w:multiLevelType w:val="hybridMultilevel"/>
    <w:tmpl w:val="723A9D4A"/>
    <w:lvl w:ilvl="0" w:tplc="8FD68C78">
      <w:start w:val="1"/>
      <w:numFmt w:val="decimal"/>
      <w:lvlText w:val="%1"/>
      <w:lvlJc w:val="left"/>
      <w:pPr>
        <w:ind w:left="540" w:hanging="360"/>
      </w:pPr>
      <w:rPr>
        <w:b/>
        <w:bCs/>
        <w:color w:val="21A7D8"/>
      </w:rPr>
    </w:lvl>
    <w:lvl w:ilvl="1" w:tplc="5CD0F4B4">
      <w:numFmt w:val="decimal"/>
      <w:lvlText w:val=""/>
      <w:lvlJc w:val="left"/>
    </w:lvl>
    <w:lvl w:ilvl="2" w:tplc="4CB40228">
      <w:numFmt w:val="decimal"/>
      <w:lvlText w:val=""/>
      <w:lvlJc w:val="left"/>
    </w:lvl>
    <w:lvl w:ilvl="3" w:tplc="06E26AB6">
      <w:numFmt w:val="decimal"/>
      <w:lvlText w:val=""/>
      <w:lvlJc w:val="left"/>
    </w:lvl>
    <w:lvl w:ilvl="4" w:tplc="519E768C">
      <w:numFmt w:val="decimal"/>
      <w:lvlText w:val=""/>
      <w:lvlJc w:val="left"/>
    </w:lvl>
    <w:lvl w:ilvl="5" w:tplc="36721E72">
      <w:numFmt w:val="decimal"/>
      <w:lvlText w:val=""/>
      <w:lvlJc w:val="left"/>
    </w:lvl>
    <w:lvl w:ilvl="6" w:tplc="3F424E6C">
      <w:numFmt w:val="decimal"/>
      <w:lvlText w:val=""/>
      <w:lvlJc w:val="left"/>
    </w:lvl>
    <w:lvl w:ilvl="7" w:tplc="1BC82480">
      <w:numFmt w:val="decimal"/>
      <w:lvlText w:val=""/>
      <w:lvlJc w:val="left"/>
    </w:lvl>
    <w:lvl w:ilvl="8" w:tplc="A5066F4C">
      <w:numFmt w:val="decimal"/>
      <w:lvlText w:val=""/>
      <w:lvlJc w:val="left"/>
    </w:lvl>
  </w:abstractNum>
  <w:num w:numId="1" w16cid:durableId="1019815230">
    <w:abstractNumId w:val="2"/>
    <w:lvlOverride w:ilvl="0">
      <w:startOverride w:val="1"/>
    </w:lvlOverride>
  </w:num>
  <w:num w:numId="2" w16cid:durableId="1964068477">
    <w:abstractNumId w:val="1"/>
    <w:lvlOverride w:ilvl="0">
      <w:startOverride w:val="1"/>
    </w:lvlOverride>
  </w:num>
  <w:num w:numId="3" w16cid:durableId="24446144">
    <w:abstractNumId w:val="3"/>
    <w:lvlOverride w:ilvl="0">
      <w:startOverride w:val="1"/>
    </w:lvlOverride>
  </w:num>
  <w:num w:numId="4" w16cid:durableId="882717159">
    <w:abstractNumId w:val="4"/>
    <w:lvlOverride w:ilvl="0">
      <w:startOverride w:val="1"/>
    </w:lvlOverride>
  </w:num>
  <w:num w:numId="5" w16cid:durableId="2068260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444"/>
    <w:rsid w:val="002A4444"/>
    <w:rsid w:val="00312184"/>
    <w:rsid w:val="003D74E8"/>
    <w:rsid w:val="007C0FE0"/>
    <w:rsid w:val="00B074BA"/>
    <w:rsid w:val="00B5584F"/>
    <w:rsid w:val="00D7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FBF9"/>
  <w15:docId w15:val="{7A92A100-8C17-49B0-A2CA-774050AB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2033"/>
        <w:sz w:val="22"/>
        <w:szCs w:val="22"/>
        <w:lang w:val="en-US" w:eastAsia="en-US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60"/>
      <w:outlineLvl w:val="0"/>
    </w:pPr>
    <w:rPr>
      <w:b/>
      <w:bCs/>
      <w:color w:val="07152F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20"/>
      <w:outlineLvl w:val="1"/>
    </w:pPr>
    <w:rPr>
      <w:b/>
      <w:bCs/>
      <w:color w:val="74168D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QC Attendance Solution User Walkthrough</vt:lpstr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Attendance Solution User Walkthrough</dc:title>
  <dc:subject>Step-by-step editable user guide</dc:subject>
  <dc:creator>Codex</dc:creator>
  <cp:lastModifiedBy>Joshua Agusa</cp:lastModifiedBy>
  <cp:revision>2</cp:revision>
  <dcterms:created xsi:type="dcterms:W3CDTF">2026-08-01T09:59:00Z</dcterms:created>
  <dcterms:modified xsi:type="dcterms:W3CDTF">2026-08-01T09:59:00Z</dcterms:modified>
</cp:coreProperties>
</file>