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lumy产品型号知识库项目改造计划"/>
    <w:p>
      <w:pPr>
        <w:pStyle w:val="Heading1"/>
      </w:pPr>
      <w:r>
        <w:rPr>
          <w:rFonts w:hint="eastAsia"/>
        </w:rPr>
        <w:t xml:space="preserve">Lumy产品型号知识库项目改造计划</w:t>
      </w:r>
    </w:p>
    <w:bookmarkStart w:id="13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bookmarkStart w:id="9" w:name="项目目标"/>
    <w:p>
      <w:pPr>
        <w:pStyle w:val="Heading3"/>
      </w:pPr>
      <w:r>
        <w:t xml:space="preserve">1.1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基于现有的</w:t>
      </w:r>
      <w:r>
        <w:t xml:space="preserve"> </w:t>
      </w:r>
      <w:r>
        <w:rPr>
          <w:rFonts w:hint="eastAsia"/>
        </w:rPr>
        <w:t xml:space="preserve">brain（掌柜智库）RAG</w:t>
      </w:r>
      <w:r>
        <w:t xml:space="preserve"> </w:t>
      </w:r>
      <w:r>
        <w:rPr>
          <w:rFonts w:hint="eastAsia"/>
        </w:rPr>
        <w:t xml:space="preserve">项目底座，针对半导体规格书场景进行改造，实现两个核心阶段的任务：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1（存储阶段）</w:t>
      </w:r>
      <w:r>
        <w:rPr>
          <w:rFonts w:hint="eastAsia"/>
        </w:rPr>
        <w:t xml:space="preserve">：对5份PDF规格书进行解析，完成结构化存储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2（检索阶段）</w:t>
      </w:r>
      <w:r>
        <w:rPr>
          <w:rFonts w:hint="eastAsia"/>
        </w:rPr>
        <w:t xml:space="preserve">：实现支持型号查询、规则解释、参数查询、跨文档比较、替代查询等多类型问答的检索系统</w:t>
      </w:r>
    </w:p>
    <w:bookmarkEnd w:id="9"/>
    <w:bookmarkStart w:id="10" w:name="已有基础"/>
    <w:p>
      <w:pPr>
        <w:pStyle w:val="Heading3"/>
      </w:pPr>
      <w:r>
        <w:t xml:space="preserve">1.2 </w:t>
      </w:r>
      <w:r>
        <w:rPr>
          <w:rFonts w:hint="eastAsia"/>
        </w:rPr>
        <w:t xml:space="preserve">已有基础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brain项目已实现：MinerU解析→Markdown→切片→BGE-M3向量化→Milvus存储→多路检索→RRF融合→Rerank精排→LLM生成答案→SSE流式返回的完整RAG链路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5份PDF规格书：max20029（ADI）、lm358（TI）、tl431（TI）、dcrcw（Vishay）、lm317（TI）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Lumy产品型号四层定义文档（PPN系列→产品家族→PPN→OPN）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李帅笔试题需求文档</w:t>
      </w:r>
    </w:p>
    <w:bookmarkEnd w:id="10"/>
    <w:bookmarkStart w:id="11" w:name="核心差异点"/>
    <w:p>
      <w:pPr>
        <w:pStyle w:val="Heading3"/>
      </w:pPr>
      <w:r>
        <w:t xml:space="preserve">1.3 </w:t>
      </w:r>
      <w:r>
        <w:rPr>
          <w:rFonts w:hint="eastAsia"/>
        </w:rPr>
        <w:t xml:space="preserve">核心差异点</w:t>
      </w:r>
    </w:p>
    <w:p>
      <w:pPr>
        <w:pStyle w:val="FirstParagraph"/>
      </w:pPr>
      <w:r>
        <w:rPr>
          <w:rFonts w:hint="eastAsia"/>
        </w:rPr>
        <w:t xml:space="preserve">与brain项目（商品资料知识库）相比，新场景的本质差异：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brain（掌柜智库）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新项目（半导体知识库）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非结构化文档切片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结构化型号层级</w:t>
            </w:r>
            <w:r>
              <w:t xml:space="preserve"> + </w:t>
            </w:r>
            <w:r>
              <w:rPr>
                <w:rFonts w:hint="eastAsia"/>
              </w:rPr>
              <w:t xml:space="preserve">语义文本双索引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商品名语义搜索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型号层级遍历、命名规则解析、参数过滤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Milvus(向量)+MinIO(文件)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需新增PostgreSQL(结构化数据)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边界点专项调用（意图识别、结构标注、验证）</w:t>
            </w:r>
          </w:p>
        </w:tc>
      </w:tr>
    </w:tbl>
    <w:bookmarkEnd w:id="11"/>
    <w:bookmarkStart w:id="12" w:name="架构决策"/>
    <w:p>
      <w:pPr>
        <w:pStyle w:val="Heading3"/>
      </w:pPr>
      <w:r>
        <w:t xml:space="preserve">1.4 </w:t>
      </w:r>
      <w:r>
        <w:rPr>
          <w:rFonts w:hint="eastAsia"/>
        </w:rPr>
        <w:t xml:space="preserve">架构决策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不使用多Agent</w:t>
      </w:r>
      <w:r>
        <w:rPr>
          <w:rFonts w:hint="eastAsia"/>
        </w:rPr>
        <w:t xml:space="preserve">：项目核心是规则引擎+数据库查询，LLM只出现在几个关键边界点，多Agent协调开销远超收益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数据库选型</w:t>
      </w:r>
      <w:r>
        <w:rPr>
          <w:rFonts w:hint="eastAsia"/>
        </w:rPr>
        <w:t xml:space="preserve">：选择PostgreSQL（JSONB字段+递归CTE+内置FTS），而非MySQL（JSON支持弱）或ES（非关系型、不适合结构化主存储）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编排框架</w:t>
      </w:r>
      <w:r>
        <w:rPr>
          <w:rFonts w:hint="eastAsia"/>
        </w:rPr>
        <w:t xml:space="preserve">：保持LangGraph</w:t>
      </w:r>
      <w:r>
        <w:t xml:space="preserve"> </w:t>
      </w:r>
      <w:r>
        <w:rPr>
          <w:rFonts w:hint="eastAsia"/>
        </w:rPr>
        <w:t xml:space="preserve">StateGraph，单Agent+工具调用模式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整体架构改造方案"/>
    <w:p>
      <w:pPr>
        <w:pStyle w:val="Heading2"/>
      </w:pPr>
      <w:r>
        <w:rPr>
          <w:rFonts w:hint="eastAsia"/>
        </w:rPr>
        <w:t xml:space="preserve">二、整体架构改造方案</w:t>
      </w:r>
    </w:p>
    <w:bookmarkStart w:id="14" w:name="存储阶段改造phase-1"/>
    <w:p>
      <w:pPr>
        <w:pStyle w:val="Heading3"/>
      </w:pPr>
      <w:r>
        <w:t xml:space="preserve">2.1 </w:t>
      </w:r>
      <w:r>
        <w:rPr>
          <w:rFonts w:hint="eastAsia"/>
        </w:rPr>
        <w:t xml:space="preserve">存储阶段改造（Phase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rPr>
          <w:rFonts w:hint="eastAsia"/>
        </w:rPr>
        <w:t xml:space="preserve">现有链路：</w:t>
      </w:r>
    </w:p>
    <w:p>
      <w:pPr>
        <w:pStyle w:val="SourceCode"/>
      </w:pPr>
      <w:r>
        <w:rPr>
          <w:rStyle w:val="VerbatimChar"/>
        </w:rPr>
        <w:t xml:space="preserve">PDF → MinerU → Markdown → </w:t>
      </w:r>
      <w:r>
        <w:rPr>
          <w:rStyle w:val="VerbatimChar"/>
          <w:rFonts w:hint="eastAsia"/>
        </w:rPr>
        <w:t xml:space="preserve">切片</w:t>
      </w:r>
      <w:r>
        <w:rPr>
          <w:rStyle w:val="VerbatimChar"/>
        </w:rPr>
        <w:t xml:space="preserve"> → BGE-M3 → Milvus + MinIO</w:t>
      </w:r>
    </w:p>
    <w:p>
      <w:pPr>
        <w:pStyle w:val="FirstParagraph"/>
      </w:pPr>
      <w:r>
        <w:rPr>
          <w:rFonts w:hint="eastAsia"/>
        </w:rPr>
        <w:t xml:space="preserve">改造为双链路：</w:t>
      </w:r>
    </w:p>
    <w:p>
      <w:pPr>
        <w:pStyle w:val="SourceCode"/>
      </w:pPr>
      <w:r>
        <w:rPr>
          <w:rStyle w:val="VerbatimChar"/>
        </w:rPr>
        <w:t xml:space="preserve">PDF → MinerU → Markdown</w:t>
      </w:r>
      <w:r>
        <w:br/>
      </w:r>
      <w:r>
        <w:rPr>
          <w:rStyle w:val="VerbatimChar"/>
        </w:rPr>
        <w:t xml:space="preserve">         ├─→ </w:t>
      </w:r>
      <w:r>
        <w:rPr>
          <w:rStyle w:val="VerbatimChar"/>
          <w:rFonts w:hint="eastAsia"/>
        </w:rPr>
        <w:t xml:space="preserve">[链路A: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切片→向量化→Milvus]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保留brain原有链路</w:t>
      </w:r>
      <w:r>
        <w:br/>
      </w:r>
      <w:r>
        <w:rPr>
          <w:rStyle w:val="VerbatimChar"/>
        </w:rPr>
        <w:t xml:space="preserve">         └─→ </w:t>
      </w:r>
      <w:r>
        <w:rPr>
          <w:rStyle w:val="VerbatimChar"/>
          <w:rFonts w:hint="eastAsia"/>
        </w:rPr>
        <w:t xml:space="preserve">[链路B: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表格提取→型号解析→结构化入库→PostgreSQL]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新增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链路A（向量链路）</w:t>
      </w:r>
      <w:r>
        <w:rPr>
          <w:rFonts w:hint="eastAsia"/>
        </w:rPr>
        <w:t xml:space="preserve">：处理”LM317的耐压是多少”这类语义查询，保留brain原有实现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链路B（结构化链路）</w:t>
      </w:r>
      <w:r>
        <w:rPr>
          <w:rFonts w:hint="eastAsia"/>
        </w:rPr>
        <w:t xml:space="preserve">：处理”TPS56624系列有哪些PPN”、</w:t>
      </w:r>
      <w:r>
        <w:rPr>
          <w:rFonts w:hint="eastAsia"/>
        </w:rPr>
        <w:t xml:space="preserve">“MAX20029BATIA/V+后缀含义”</w:t>
      </w:r>
      <w:r>
        <w:rPr>
          <w:rFonts w:hint="eastAsia"/>
        </w:rPr>
        <w:t xml:space="preserve">等需要精确型号层级和命名规则理解的查询，需新增</w:t>
      </w:r>
    </w:p>
    <w:bookmarkEnd w:id="14"/>
    <w:bookmarkStart w:id="15" w:name="检索阶段改造phase-2"/>
    <w:p>
      <w:pPr>
        <w:pStyle w:val="Heading3"/>
      </w:pPr>
      <w:r>
        <w:t xml:space="preserve">2.2 </w:t>
      </w:r>
      <w:r>
        <w:rPr>
          <w:rFonts w:hint="eastAsia"/>
        </w:rPr>
        <w:t xml:space="preserve">检索阶段改造（Phase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FirstParagraph"/>
      </w:pPr>
      <w:r>
        <w:rPr>
          <w:rFonts w:hint="eastAsia"/>
        </w:rPr>
        <w:t xml:space="preserve">现有链路：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用户Query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商品名确认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多路检索(vector+HyDE+MCP)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RRF融合</w:t>
      </w:r>
      <w:r>
        <w:rPr>
          <w:rStyle w:val="VerbatimChar"/>
        </w:rPr>
        <w:t xml:space="preserve"> → Rerank → </w:t>
      </w:r>
      <w:r>
        <w:rPr>
          <w:rStyle w:val="VerbatimChar"/>
          <w:rFonts w:hint="eastAsia"/>
        </w:rPr>
        <w:t xml:space="preserve">LLM生成</w:t>
      </w:r>
    </w:p>
    <w:p>
      <w:pPr>
        <w:pStyle w:val="FirstParagraph"/>
      </w:pPr>
      <w:r>
        <w:rPr>
          <w:rFonts w:hint="eastAsia"/>
        </w:rPr>
        <w:t xml:space="preserve">改造为：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用户Query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意图识别(LLM)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策略路由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[结构化查询/规则解析/向量检索/组合]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LLM生成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证据引用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57" w:name="三分阶段实施计划"/>
    <w:p>
      <w:pPr>
        <w:pStyle w:val="Heading2"/>
      </w:pPr>
      <w:r>
        <w:rPr>
          <w:rFonts w:hint="eastAsia"/>
        </w:rPr>
        <w:t xml:space="preserve">三、分阶段实施计划</w:t>
      </w:r>
    </w:p>
    <w:bookmarkStart w:id="21" w:name="phase-1apdf解析pipeline"/>
    <w:p>
      <w:pPr>
        <w:pStyle w:val="Heading3"/>
      </w:pPr>
      <w:r>
        <w:t xml:space="preserve">Phase </w:t>
      </w:r>
      <w:r>
        <w:rPr>
          <w:rFonts w:hint="eastAsia"/>
        </w:rPr>
        <w:t xml:space="preserve">1a：PDF解析Pipeline</w:t>
      </w:r>
    </w:p>
    <w:bookmarkStart w:id="17" w:name="目标"/>
    <w:p>
      <w:pPr>
        <w:pStyle w:val="Heading4"/>
      </w:pPr>
      <w:r>
        <w:t xml:space="preserve">3.1.1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搭建可靠的PDF文本与表格提取能力，覆盖5份PDF的解析需求，产出结构化文本块和表格数据。</w:t>
      </w:r>
    </w:p>
    <w:bookmarkEnd w:id="17"/>
    <w:bookmarkStart w:id="18" w:name="具体任务"/>
    <w:p>
      <w:pPr>
        <w:pStyle w:val="Heading4"/>
      </w:pPr>
      <w:r>
        <w:t xml:space="preserve">3.1.2 </w:t>
      </w: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文本型PDF处理</w:t>
      </w:r>
      <w:r>
        <w:rPr>
          <w:rFonts w:hint="eastAsia"/>
        </w:rPr>
        <w:t xml:space="preserve">：使用pdfplumber提取文本和表格（支持跨页续表、合并单元格识别）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扫描版PDF兜底</w:t>
      </w:r>
      <w:r>
        <w:rPr>
          <w:rFonts w:hint="eastAsia"/>
        </w:rPr>
        <w:t xml:space="preserve">：对含扫描页的PDF使用pdf2image+pytesseract</w:t>
      </w:r>
      <w:r>
        <w:t xml:space="preserve"> OCR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表格后处理</w:t>
      </w:r>
      <w:r>
        <w:rPr>
          <w:rFonts w:hint="eastAsia"/>
        </w:rPr>
        <w:t xml:space="preserve">：合并跨页行、处理spanned</w:t>
      </w:r>
      <w:r>
        <w:t xml:space="preserve"> </w:t>
      </w:r>
      <w:r>
        <w:rPr>
          <w:rFonts w:hint="eastAsia"/>
        </w:rPr>
        <w:t xml:space="preserve">cells、清理空行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5份PDF逐一解析验证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max20029（18页）：ADI</w:t>
      </w:r>
      <w:r>
        <w:t xml:space="preserve"> </w:t>
      </w:r>
      <w:r>
        <w:rPr>
          <w:rFonts w:hint="eastAsia"/>
        </w:rPr>
        <w:t xml:space="preserve">PMIC，含Selector</w:t>
      </w:r>
      <w:r>
        <w:t xml:space="preserve"> Guide(page16)+Ordering Information(page17)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lm358（68页）：TI运放，page1-31主体内容+page32-68封装附录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tl431（85页）：TI基准源，page1-33主体+page34-85封装附录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dcrcw（10页）：Vishay贴片电阻，被动元件，无传统命名规则表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lm317（44页）：TI可调稳压器，含Device</w:t>
      </w:r>
      <w:r>
        <w:t xml:space="preserve"> Comparison Table(page4)+Device Nomenclature(page28)</w:t>
      </w:r>
    </w:p>
    <w:bookmarkEnd w:id="18"/>
    <w:bookmarkStart w:id="19" w:name="验收标准"/>
    <w:p>
      <w:pPr>
        <w:pStyle w:val="Heading4"/>
      </w:pPr>
      <w:r>
        <w:t xml:space="preserve">3.1.3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5份PDF全部成功解析，无解析失败的文件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表格提取完整率≥95%（对比PDF原文表格行数）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跨页表格正确合并（如EC表跨页续表）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合并单元格正确识别并填充值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产出结构化文本块文件（JSON格式），包含页码元数据</w:t>
      </w:r>
    </w:p>
    <w:bookmarkEnd w:id="19"/>
    <w:bookmarkStart w:id="20" w:name="交付物"/>
    <w:p>
      <w:pPr>
        <w:pStyle w:val="Heading4"/>
      </w:pPr>
      <w:r>
        <w:t xml:space="preserve">3.1.4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PDF解析Pipeline代码（pdfplumber+OCR兜底）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5份PDF解析后的结构化文本块JSON文件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解析质量报告（覆盖率、表格提取准确率）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1bllm文档结构标注"/>
    <w:p>
      <w:pPr>
        <w:pStyle w:val="Heading3"/>
      </w:pPr>
      <w:r>
        <w:t xml:space="preserve">Phase </w:t>
      </w:r>
      <w:r>
        <w:rPr>
          <w:rFonts w:hint="eastAsia"/>
        </w:rPr>
        <w:t xml:space="preserve">1b：LLM文档结构标注</w:t>
      </w:r>
    </w:p>
    <w:bookmarkStart w:id="22" w:name="目标-1"/>
    <w:p>
      <w:pPr>
        <w:pStyle w:val="Heading4"/>
      </w:pPr>
      <w:r>
        <w:t xml:space="preserve">3.2.1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利用LLM对解析后的PDF文本块进行语义角色标注，自动识别关键区域类型，为后续型号提取引擎提供区域定位依据。</w:t>
      </w:r>
    </w:p>
    <w:bookmarkEnd w:id="22"/>
    <w:bookmarkStart w:id="23" w:name="具体任务-1"/>
    <w:p>
      <w:pPr>
        <w:pStyle w:val="Heading4"/>
      </w:pPr>
      <w:r>
        <w:t xml:space="preserve">3.2.2 </w:t>
      </w:r>
      <w:r>
        <w:rPr>
          <w:rFonts w:hint="eastAsia"/>
        </w:rPr>
        <w:t xml:space="preserve">具体任务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设计结构标注Prompt</w:t>
      </w:r>
      <w:r>
        <w:rPr>
          <w:rFonts w:hint="eastAsia"/>
        </w:rPr>
        <w:t xml:space="preserve">：让LLM识别以下区域类型：</w:t>
      </w:r>
    </w:p>
    <w:p>
      <w:pPr>
        <w:pStyle w:val="Compact"/>
        <w:numPr>
          <w:ilvl w:val="1"/>
          <w:numId w:val="1014"/>
        </w:numPr>
      </w:pPr>
      <w:r>
        <w:t xml:space="preserve">Selector </w:t>
      </w:r>
      <w:r>
        <w:rPr>
          <w:rFonts w:hint="eastAsia"/>
        </w:rPr>
        <w:t xml:space="preserve">Guide（选型指南表）</w:t>
      </w:r>
    </w:p>
    <w:p>
      <w:pPr>
        <w:pStyle w:val="Compact"/>
        <w:numPr>
          <w:ilvl w:val="1"/>
          <w:numId w:val="1014"/>
        </w:numPr>
      </w:pPr>
      <w:r>
        <w:t xml:space="preserve">Ordering </w:t>
      </w:r>
      <w:r>
        <w:rPr>
          <w:rFonts w:hint="eastAsia"/>
        </w:rPr>
        <w:t xml:space="preserve">Information（定购信息表）</w:t>
      </w:r>
    </w:p>
    <w:p>
      <w:pPr>
        <w:pStyle w:val="Compact"/>
        <w:numPr>
          <w:ilvl w:val="1"/>
          <w:numId w:val="1014"/>
        </w:numPr>
      </w:pPr>
      <w:r>
        <w:t xml:space="preserve">Naming Rule / Naming </w:t>
      </w:r>
      <w:r>
        <w:rPr>
          <w:rFonts w:hint="eastAsia"/>
        </w:rPr>
        <w:t xml:space="preserve">Guide（命名规则）</w:t>
      </w:r>
    </w:p>
    <w:p>
      <w:pPr>
        <w:pStyle w:val="Compact"/>
        <w:numPr>
          <w:ilvl w:val="1"/>
          <w:numId w:val="1014"/>
        </w:numPr>
      </w:pPr>
      <w:r>
        <w:t xml:space="preserve">Electrical Characteristics / </w:t>
      </w:r>
      <w:r>
        <w:rPr>
          <w:rFonts w:hint="eastAsia"/>
        </w:rPr>
        <w:t xml:space="preserve">EC表（电气特性表）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Features（产品特性列表）</w:t>
      </w:r>
    </w:p>
    <w:p>
      <w:pPr>
        <w:pStyle w:val="Compact"/>
        <w:numPr>
          <w:ilvl w:val="1"/>
          <w:numId w:val="1014"/>
        </w:numPr>
      </w:pPr>
      <w:r>
        <w:t xml:space="preserve">Package </w:t>
      </w:r>
      <w:r>
        <w:rPr>
          <w:rFonts w:hint="eastAsia"/>
        </w:rPr>
        <w:t xml:space="preserve">Information（封装信息）</w:t>
      </w:r>
    </w:p>
    <w:p>
      <w:pPr>
        <w:pStyle w:val="Compact"/>
        <w:numPr>
          <w:ilvl w:val="1"/>
          <w:numId w:val="1014"/>
        </w:numPr>
      </w:pPr>
      <w:r>
        <w:t xml:space="preserve">Device Comparison </w:t>
      </w:r>
      <w:r>
        <w:rPr>
          <w:rFonts w:hint="eastAsia"/>
        </w:rPr>
        <w:t xml:space="preserve">Table（器件对比表）</w:t>
      </w:r>
    </w:p>
    <w:p>
      <w:pPr>
        <w:pStyle w:val="Compact"/>
        <w:numPr>
          <w:ilvl w:val="1"/>
          <w:numId w:val="1014"/>
        </w:numPr>
      </w:pPr>
      <w:r>
        <w:t xml:space="preserve">Package Option </w:t>
      </w:r>
      <w:r>
        <w:rPr>
          <w:rFonts w:hint="eastAsia"/>
        </w:rPr>
        <w:t xml:space="preserve">Addendum（封装选项附录——需标记为非型号来源）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批量标注5份PDF</w:t>
      </w:r>
      <w:r>
        <w:rPr>
          <w:rFonts w:hint="eastAsia"/>
        </w:rPr>
        <w:t xml:space="preserve">：对每份PDF的文本块调用LLM进行区域标注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标注结果校验</w:t>
      </w:r>
      <w:r>
        <w:rPr>
          <w:rFonts w:hint="eastAsia"/>
        </w:rPr>
        <w:t xml:space="preserve">：人工抽查标注准确性，修正Prompt</w:t>
      </w:r>
    </w:p>
    <w:bookmarkEnd w:id="23"/>
    <w:bookmarkStart w:id="24" w:name="验收标准-1"/>
    <w:p>
      <w:pPr>
        <w:pStyle w:val="Heading4"/>
      </w:pPr>
      <w:r>
        <w:t xml:space="preserve">3.2.3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5份PDF全部完成结构标注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关键区域识别准确率≥90%（Selector</w:t>
      </w:r>
      <w:r>
        <w:t xml:space="preserve"> Guide、Ordering </w:t>
      </w:r>
      <w:r>
        <w:rPr>
          <w:rFonts w:hint="eastAsia"/>
        </w:rPr>
        <w:t xml:space="preserve">Information、命名规则表等）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封装附录区域能被正确识别并标记为”非型号来源”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标注结果以结构化格式输出（JSON，含区域类型、起止页码、内容摘要）</w:t>
      </w:r>
    </w:p>
    <w:bookmarkEnd w:id="24"/>
    <w:bookmarkStart w:id="25" w:name="交付物-1"/>
    <w:p>
      <w:pPr>
        <w:pStyle w:val="Heading4"/>
      </w:pPr>
      <w:r>
        <w:t xml:space="preserve">3.2.4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LLM结构标注Prompt模板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5份PDF的结构标注结果JSON文件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标注准确率评估报告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hase-1c型号提取引擎"/>
    <w:p>
      <w:pPr>
        <w:pStyle w:val="Heading3"/>
      </w:pPr>
      <w:r>
        <w:t xml:space="preserve">Phase </w:t>
      </w:r>
      <w:r>
        <w:rPr>
          <w:rFonts w:hint="eastAsia"/>
        </w:rPr>
        <w:t xml:space="preserve">1c：型号提取引擎</w:t>
      </w:r>
    </w:p>
    <w:bookmarkStart w:id="27" w:name="目标-2"/>
    <w:p>
      <w:pPr>
        <w:pStyle w:val="Heading4"/>
      </w:pPr>
      <w:r>
        <w:t xml:space="preserve">3.3.1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基于Lumy文档的四层定义规则，从解析后的PDF内容中提取产品型号并判定其层级关系（家族→PPN→OPN），产出结构化JSON数据。</w:t>
      </w:r>
    </w:p>
    <w:bookmarkEnd w:id="27"/>
    <w:bookmarkStart w:id="28" w:name="具体任务-2"/>
    <w:p>
      <w:pPr>
        <w:pStyle w:val="Heading4"/>
      </w:pPr>
      <w:r>
        <w:t xml:space="preserve">3.3.2 </w:t>
      </w: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实现提取来源优先级逻辑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优先级1：Selector</w:t>
      </w:r>
      <w:r>
        <w:t xml:space="preserve"> Guide / </w:t>
      </w:r>
      <w:r>
        <w:rPr>
          <w:rFonts w:hint="eastAsia"/>
        </w:rPr>
        <w:t xml:space="preserve">EC表（逐条列出，最权威）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优先级2：命名规则表（按位组合，需解析文法）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优先级3：Ordering</w:t>
      </w:r>
      <w:r>
        <w:t xml:space="preserve"> </w:t>
      </w:r>
      <w:r>
        <w:rPr>
          <w:rFonts w:hint="eastAsia"/>
        </w:rPr>
        <w:t xml:space="preserve">Information表（OPN级别）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优先级4：Features列表（仅作参考，需拆分缩写）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实现去重与反规则过滤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排除封装名称（如”SOT-23”）、图号、文档编号、正文中引用的其他器件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拆分缩写：如”A1B/U”→[</w:t>
      </w:r>
      <w:r>
        <w:t xml:space="preserve">“A1B”</w:t>
      </w:r>
      <w:r>
        <w:t xml:space="preserve">,</w:t>
      </w:r>
      <w:r>
        <w:t xml:space="preserve"> </w:t>
      </w:r>
      <w:r>
        <w:t xml:space="preserve">“A1U”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实现层级判定引擎</w:t>
      </w:r>
      <w:r>
        <w:rPr>
          <w:rFonts w:hint="eastAsia"/>
        </w:rPr>
        <w:t xml:space="preserve">（核心难点）：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单PPN规格书→不建家族层（如LTM4632）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通配位家族名→建立family→ppn映射（如TPS56624x→TPS566242/247）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商品名家族→建立映射表（如InnoSwitch3-CP→INN32xx）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命名规则型→按位文法展开组合（如TPS37的拓扑×阈值×迟滞）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特殊场景处理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dcrcw（被动元件）：无命名规则表，型号是电阻值编码，需单独解析规则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lm358/tl431：封装附录区域需识别过滤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max20029：后缀多级组合解析（ATIA/V+）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lm317：新旧芯片对比（Legacy/New）处理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LLM辅助验证</w:t>
      </w:r>
      <w:r>
        <w:rPr>
          <w:rFonts w:hint="eastAsia"/>
        </w:rPr>
        <w:t xml:space="preserve">：对提取结果调用LLM做交叉校验</w:t>
      </w:r>
    </w:p>
    <w:bookmarkEnd w:id="28"/>
    <w:bookmarkStart w:id="29" w:name="验收标准-2"/>
    <w:p>
      <w:pPr>
        <w:pStyle w:val="Heading4"/>
      </w:pPr>
      <w:r>
        <w:t xml:space="preserve">3.3.3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5份PDF全部完成型号提取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型号提取完整率≥90%（对比Lumy文档中确认的型号列表）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层级判定准确率≥90%（家族/PPN/OPN分类正确）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去重后无重复型号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反规则过滤正确（无封装名/图号等误提取）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产出结构化JSON，符合预定义Schema</w:t>
      </w:r>
    </w:p>
    <w:bookmarkEnd w:id="29"/>
    <w:bookmarkStart w:id="30" w:name="交付物-2"/>
    <w:p>
      <w:pPr>
        <w:pStyle w:val="Heading4"/>
      </w:pPr>
      <w:r>
        <w:t xml:space="preserve">3.3.4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型号提取引擎代码（含优先级规则+去重+层级判定+缩写拆分）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5份PDF的结构化型号数据JSON文件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提取质量评估报告（完整率、准确率、层级判定准确率）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hase-1d数据库建模与数据入库"/>
    <w:p>
      <w:pPr>
        <w:pStyle w:val="Heading3"/>
      </w:pPr>
      <w:r>
        <w:t xml:space="preserve">Phase </w:t>
      </w:r>
      <w:r>
        <w:rPr>
          <w:rFonts w:hint="eastAsia"/>
        </w:rPr>
        <w:t xml:space="preserve">1d：数据库建模与数据入库</w:t>
      </w:r>
    </w:p>
    <w:bookmarkStart w:id="32" w:name="目标-3"/>
    <w:p>
      <w:pPr>
        <w:pStyle w:val="Heading4"/>
      </w:pPr>
      <w:r>
        <w:t xml:space="preserve">3.4.1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搭建PostgreSQL数据库，完成表结构设计、数据入库，并建立与brain项目Milvus向量链路的衔接。</w:t>
      </w:r>
    </w:p>
    <w:bookmarkEnd w:id="32"/>
    <w:bookmarkStart w:id="33" w:name="具体任务-3"/>
    <w:p>
      <w:pPr>
        <w:pStyle w:val="Heading4"/>
      </w:pPr>
      <w:r>
        <w:t xml:space="preserve">3.4.2 </w:t>
      </w:r>
      <w:r>
        <w:rPr>
          <w:rFonts w:hint="eastAsia"/>
        </w:rPr>
        <w:t xml:space="preserve">具体任务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数据库表设计</w:t>
      </w:r>
      <w:r>
        <w:rPr>
          <w:rFonts w:hint="eastAsia"/>
        </w:rPr>
        <w:t xml:space="preserve">（PostgreSQL）：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pdf_sources表：PDF源文件元信息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families表：产品家族（含family_type、commodity_mapping等）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ppns表：PPN型号（含attributes</w:t>
      </w:r>
      <w:r>
        <w:t xml:space="preserve"> JSONB、naming_positions </w:t>
      </w:r>
      <w:r>
        <w:rPr>
          <w:rFonts w:hint="eastAsia"/>
        </w:rPr>
        <w:t xml:space="preserve">JSONB）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opns表：OPN型号（含package_type、temp_range等）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naming_rules表：命名规则（含position、possible_values</w:t>
      </w:r>
      <w:r>
        <w:t xml:space="preserve"> JSONB、constraints </w:t>
      </w:r>
      <w:r>
        <w:rPr>
          <w:rFonts w:hint="eastAsia"/>
        </w:rPr>
        <w:t xml:space="preserve">JSONB）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content_chunks表：全文检索表（保留与Milvus的衔接）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数据入库</w:t>
      </w:r>
      <w:r>
        <w:rPr>
          <w:rFonts w:hint="eastAsia"/>
        </w:rPr>
        <w:t xml:space="preserve">：将Phase</w:t>
      </w:r>
      <w:r>
        <w:t xml:space="preserve"> </w:t>
      </w:r>
      <w:r>
        <w:rPr>
          <w:rFonts w:hint="eastAsia"/>
        </w:rPr>
        <w:t xml:space="preserve">1c产出的结构化JSON写入数据库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索引优化</w:t>
      </w:r>
      <w:r>
        <w:rPr>
          <w:rFonts w:hint="eastAsia"/>
        </w:rPr>
        <w:t xml:space="preserve">：为常用查询字段创建索引（family_name、ppn、attributes等）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与brain链路衔接</w:t>
      </w:r>
      <w:r>
        <w:rPr>
          <w:rFonts w:hint="eastAsia"/>
        </w:rPr>
        <w:t xml:space="preserve">：确保链路A（向量链路）的Milvus数据与链路B（结构化链路）的PostgreSQL数据通过pdf_id关联</w:t>
      </w:r>
    </w:p>
    <w:bookmarkEnd w:id="33"/>
    <w:bookmarkStart w:id="34" w:name="验收标准-3"/>
    <w:p>
      <w:pPr>
        <w:pStyle w:val="Heading4"/>
      </w:pPr>
      <w:r>
        <w:t xml:space="preserve">3.4.3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PostgreSQL数据库部署完成，表结构创建成功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5份PDF的结构化数据全部入库成功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关键查询性能达标（型号查询&lt;100ms，家族遍历&lt;200ms）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JSONB字段可正确查询（如WHERE</w:t>
      </w:r>
      <w:r>
        <w:t xml:space="preserve"> attributes-&gt;&gt;</w:t>
      </w:r>
      <w:r>
        <w:t xml:space="preserve">‘gain’</w:t>
      </w:r>
      <w:r>
        <w:t xml:space="preserve">=</w:t>
      </w:r>
      <w:r>
        <w:t xml:space="preserve">‘50V/V’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递归CTE可正确遍历Family→PPN→OPN层级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Milvus向量数据与PostgreSQL结构化数据通过pdf_id正确关联</w:t>
      </w:r>
    </w:p>
    <w:bookmarkEnd w:id="34"/>
    <w:bookmarkStart w:id="35" w:name="交付物-3"/>
    <w:p>
      <w:pPr>
        <w:pStyle w:val="Heading4"/>
      </w:pPr>
      <w:r>
        <w:t xml:space="preserve">3.4.4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PostgreSQL数据库（含表结构DDL脚本）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数据入库脚本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数据库设计文档（ER图+表结构说明）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数据完整性验证报告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hase-2a意图识别与策略路由"/>
    <w:p>
      <w:pPr>
        <w:pStyle w:val="Heading3"/>
      </w:pPr>
      <w:r>
        <w:t xml:space="preserve">Phase </w:t>
      </w:r>
      <w:r>
        <w:rPr>
          <w:rFonts w:hint="eastAsia"/>
        </w:rPr>
        <w:t xml:space="preserve">2a：意图识别与策略路由</w:t>
      </w:r>
    </w:p>
    <w:bookmarkStart w:id="37" w:name="目标-4"/>
    <w:p>
      <w:pPr>
        <w:pStyle w:val="Heading4"/>
      </w:pPr>
      <w:r>
        <w:t xml:space="preserve">3.5.1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实现用户Query的意图识别和策略路由，将不同类型的查询分发到对应的检索通道。</w:t>
      </w:r>
    </w:p>
    <w:bookmarkEnd w:id="37"/>
    <w:bookmarkStart w:id="38" w:name="具体任务-4"/>
    <w:p>
      <w:pPr>
        <w:pStyle w:val="Heading4"/>
      </w:pPr>
      <w:r>
        <w:t xml:space="preserve">3.5.2 </w:t>
      </w: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意图分类器开发</w:t>
      </w:r>
      <w:r>
        <w:rPr>
          <w:rFonts w:hint="eastAsia"/>
        </w:rPr>
        <w:t xml:space="preserve">（使用deepseek-v4-flash）：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定义6类意图：型号查询、规则解释、参数查询、跨文档比较、替代查询、无答案/模糊问题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设计分类Prompt，输入用户Query，输出意图类型+提取的实体（型号、参数、厂商、层级）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实体提取器开发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型号实体提取（含通配符展开：TPS56624x→匹配TPS566242/TPS566247）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参数实体提取（耐压→supply_voltage/breakdown_voltage映射）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厂商实体提取（TI→Texas</w:t>
      </w:r>
      <w:r>
        <w:t xml:space="preserve"> </w:t>
      </w:r>
      <w:r>
        <w:rPr>
          <w:rFonts w:hint="eastAsia"/>
        </w:rPr>
        <w:t xml:space="preserve">Instruments别名映射）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策略路由器开发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策略A：结构化查询（走PostgreSQL）→</w:t>
      </w:r>
      <w:r>
        <w:t xml:space="preserve"> </w:t>
      </w:r>
      <w:r>
        <w:rPr>
          <w:rFonts w:hint="eastAsia"/>
        </w:rPr>
        <w:t xml:space="preserve">型号查询、层级遍历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策略B：命名规则解析（走规则引擎）→</w:t>
      </w:r>
      <w:r>
        <w:t xml:space="preserve"> </w:t>
      </w:r>
      <w:r>
        <w:rPr>
          <w:rFonts w:hint="eastAsia"/>
        </w:rPr>
        <w:t xml:space="preserve">规则解释、后缀解析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策略C：向量检索（走Milvus）→</w:t>
      </w:r>
      <w:r>
        <w:t xml:space="preserve"> </w:t>
      </w:r>
      <w:r>
        <w:rPr>
          <w:rFonts w:hint="eastAsia"/>
        </w:rPr>
        <w:t xml:space="preserve">参数语义匹配、兜底检索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策略D：跨文档比较</w:t>
      </w:r>
      <w:r>
        <w:t xml:space="preserve"> → </w:t>
      </w:r>
      <w:r>
        <w:rPr>
          <w:rFonts w:hint="eastAsia"/>
        </w:rPr>
        <w:t xml:space="preserve">多路检索+合并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策略E：替代查询</w:t>
      </w:r>
      <w:r>
        <w:t xml:space="preserve"> → </w:t>
      </w:r>
      <w:r>
        <w:rPr>
          <w:rFonts w:hint="eastAsia"/>
        </w:rPr>
        <w:t xml:space="preserve">属性集合比对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LangGraph工作流集成</w:t>
      </w:r>
      <w:r>
        <w:rPr>
          <w:rFonts w:hint="eastAsia"/>
        </w:rPr>
        <w:t xml:space="preserve">：将意图识别+策略路由集成到brain项目的LangGraph查询图中</w:t>
      </w:r>
    </w:p>
    <w:bookmarkEnd w:id="38"/>
    <w:bookmarkStart w:id="39" w:name="验收标准-4"/>
    <w:p>
      <w:pPr>
        <w:pStyle w:val="Heading4"/>
      </w:pPr>
      <w:r>
        <w:t xml:space="preserve">3.5.3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意图分类准确率≥85%（在自测问答集上评估）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实体提取完整率≥90%（型号、参数、厂商实体不遗漏）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策略路由正确率100%（每类意图正确路由到对应策略）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6类意图均有对应的检索策略实现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集成到LangGraph工作流后端到端可运行</w:t>
      </w:r>
    </w:p>
    <w:bookmarkEnd w:id="39"/>
    <w:bookmarkStart w:id="40" w:name="交付物-4"/>
    <w:p>
      <w:pPr>
        <w:pStyle w:val="Heading4"/>
      </w:pPr>
      <w:r>
        <w:t xml:space="preserve">3.5.4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意图识别+实体提取模块代码（含Prompt模板）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策略路由器代码（5种策略实现）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LangGraph工作流集成代码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意图分类测试报告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hase-2b命名规则引擎与替代关系匹配器"/>
    <w:p>
      <w:pPr>
        <w:pStyle w:val="Heading3"/>
      </w:pPr>
      <w:r>
        <w:t xml:space="preserve">Phase </w:t>
      </w:r>
      <w:r>
        <w:rPr>
          <w:rFonts w:hint="eastAsia"/>
        </w:rPr>
        <w:t xml:space="preserve">2b：命名规则引擎与替代关系匹配器</w:t>
      </w:r>
    </w:p>
    <w:bookmarkStart w:id="42" w:name="目标-5"/>
    <w:p>
      <w:pPr>
        <w:pStyle w:val="Heading4"/>
      </w:pPr>
      <w:r>
        <w:t xml:space="preserve">3.6.1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实现命名规则解析引擎和替代关系匹配器，支持型号后缀解释和替代型号查找。</w:t>
      </w:r>
    </w:p>
    <w:bookmarkEnd w:id="42"/>
    <w:bookmarkStart w:id="43" w:name="具体任务-5"/>
    <w:p>
      <w:pPr>
        <w:pStyle w:val="Heading4"/>
      </w:pPr>
      <w:r>
        <w:t xml:space="preserve">3.6.2 </w:t>
      </w: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命名规则解析器开发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读取PostgreSQL</w:t>
      </w:r>
      <w:r>
        <w:t xml:space="preserve"> </w:t>
      </w:r>
      <w:r>
        <w:rPr>
          <w:rFonts w:hint="eastAsia"/>
        </w:rPr>
        <w:t xml:space="preserve">naming_rules表中的规则定义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实现位置文法解析器：按position拆解型号字符串各段含义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处理组合约束：同一字母不同位置含义不同，不能做扁平字典匹配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处理非笛卡尔积组合：提取组合约束（哪些位不能同时出现），用回溯算法展开合法组合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替代关系匹配器开发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按Lumy规则：先在OPN层找到所有替代品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去重返回PPN/家族级结果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实现属性集合比对逻辑（不依赖字符串前缀匹配）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特殊场景处理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Maxim系列PPN不是OPN连续前缀的处理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dcrcw被动元件无命名规则表的特殊处理</w:t>
      </w:r>
    </w:p>
    <w:bookmarkEnd w:id="43"/>
    <w:bookmarkStart w:id="44" w:name="验收标准-5"/>
    <w:p>
      <w:pPr>
        <w:pStyle w:val="Heading4"/>
      </w:pPr>
      <w:r>
        <w:t xml:space="preserve">3.6.3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命名规则解析器能正确解析5份PDF中所有型号的命名规则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后缀解释准确率≥90%（对比Lumy文档中的规则定义）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替代查询能正确返回替代型号列表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组合约束正确处理（不产生非法组合）</w:t>
      </w:r>
    </w:p>
    <w:bookmarkEnd w:id="44"/>
    <w:bookmarkStart w:id="45" w:name="交付物-5"/>
    <w:p>
      <w:pPr>
        <w:pStyle w:val="Heading4"/>
      </w:pPr>
      <w:r>
        <w:t xml:space="preserve">3.6.4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命名规则解析器代码（位置文法解析器+约束求解）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替代关系匹配器代码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命名规则解析测试报告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替代查询测试报告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hase-2c答案生成与验证"/>
    <w:p>
      <w:pPr>
        <w:pStyle w:val="Heading3"/>
      </w:pPr>
      <w:r>
        <w:t xml:space="preserve">Phase </w:t>
      </w:r>
      <w:r>
        <w:rPr>
          <w:rFonts w:hint="eastAsia"/>
        </w:rPr>
        <w:t xml:space="preserve">2c：答案生成与验证</w:t>
      </w:r>
    </w:p>
    <w:bookmarkStart w:id="47" w:name="目标-6"/>
    <w:p>
      <w:pPr>
        <w:pStyle w:val="Heading4"/>
      </w:pPr>
      <w:r>
        <w:t xml:space="preserve">3.7.1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实现答案生成节点，包含证据引用、无答案判断和准确性校验，确保答案可追溯、不编造。</w:t>
      </w:r>
    </w:p>
    <w:bookmarkEnd w:id="47"/>
    <w:bookmarkStart w:id="48" w:name="具体任务-6"/>
    <w:p>
      <w:pPr>
        <w:pStyle w:val="Heading4"/>
      </w:pPr>
      <w:r>
        <w:t xml:space="preserve">3.7.2 </w:t>
      </w:r>
      <w:r>
        <w:rPr>
          <w:rFonts w:hint="eastAsia"/>
        </w:rPr>
        <w:t xml:space="preserve">具体任务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证据引用模块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结构化查询结果→引用表名+行号+具体字段值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向量检索结果→引用段落原文+页码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规则解析结果→引用命名规则定义位置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无答案判断逻辑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结构化查询返回空</w:t>
      </w:r>
      <w:r>
        <w:t xml:space="preserve"> AND </w:t>
      </w:r>
      <w:r>
        <w:rPr>
          <w:rFonts w:hint="eastAsia"/>
        </w:rPr>
        <w:t xml:space="preserve">向量检索top3最大相似度&lt;阈值</w:t>
      </w:r>
      <w:r>
        <w:t xml:space="preserve"> → </w:t>
      </w:r>
      <w:r>
        <w:rPr>
          <w:rFonts w:hint="eastAsia"/>
        </w:rPr>
        <w:t xml:space="preserve">判定”文档中未找到相关信息”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防止LLM”编造”答案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准确性校验模块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型号字符串逐字符对齐校验（OPN级别必须严格匹配）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参数值+单位+测试条件完整性检查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SSE流式返回集成</w:t>
      </w:r>
      <w:r>
        <w:rPr>
          <w:rFonts w:hint="eastAsia"/>
        </w:rPr>
        <w:t xml:space="preserve">：与brain项目现有的SSE流式返回机制集成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MongoDB会话历史</w:t>
      </w:r>
      <w:r>
        <w:rPr>
          <w:rFonts w:hint="eastAsia"/>
        </w:rPr>
        <w:t xml:space="preserve">：将用户问题和助手答案写入MongoDB，形成可追溯的会话历史</w:t>
      </w:r>
    </w:p>
    <w:bookmarkEnd w:id="48"/>
    <w:bookmarkStart w:id="49" w:name="验收标准-6"/>
    <w:p>
      <w:pPr>
        <w:pStyle w:val="Heading4"/>
      </w:pPr>
      <w:r>
        <w:t xml:space="preserve">3.7.3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所有检索策略返回的结果均附带证据引用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无答案问题正确返回”文档中未找到相关信息”（假阳性率&lt;5%）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型号查询答案中型号字符串100%准确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SSE流式返回正常工作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会话历史正确写入MongoDB</w:t>
      </w:r>
    </w:p>
    <w:bookmarkEnd w:id="49"/>
    <w:bookmarkStart w:id="50" w:name="交付物-6"/>
    <w:p>
      <w:pPr>
        <w:pStyle w:val="Heading4"/>
      </w:pPr>
      <w:r>
        <w:t xml:space="preserve">3.7.4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答案生成与验证模块代码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证据引用格式规范文档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端到端问答测试报告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hase-3测试评估与优化"/>
    <w:p>
      <w:pPr>
        <w:pStyle w:val="Heading3"/>
      </w:pPr>
      <w:r>
        <w:t xml:space="preserve">Phase </w:t>
      </w:r>
      <w:r>
        <w:rPr>
          <w:rFonts w:hint="eastAsia"/>
        </w:rPr>
        <w:t xml:space="preserve">3：测试评估与优化</w:t>
      </w:r>
    </w:p>
    <w:bookmarkStart w:id="52" w:name="目标-7"/>
    <w:p>
      <w:pPr>
        <w:pStyle w:val="Heading4"/>
      </w:pPr>
      <w:r>
        <w:t xml:space="preserve">3.8.1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建立自测问答集，全面评估系统准确率/召回率，针对性优化。</w:t>
      </w:r>
    </w:p>
    <w:bookmarkEnd w:id="52"/>
    <w:bookmarkStart w:id="53" w:name="具体任务-7"/>
    <w:p>
      <w:pPr>
        <w:pStyle w:val="Heading4"/>
      </w:pPr>
      <w:r>
        <w:t xml:space="preserve">3.8.2 </w:t>
      </w:r>
      <w:r>
        <w:rPr>
          <w:rFonts w:hint="eastAsia"/>
        </w:rPr>
        <w:t xml:space="preserve">具体任务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自测问答集构建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覆盖6类意图各至少2道题目（共12+题）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包含正常查询、边界case、无答案问题</w:t>
      </w: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标注标准答案（Golden</w:t>
      </w:r>
      <w:r>
        <w:t xml:space="preserve"> </w:t>
      </w:r>
      <w:r>
        <w:rPr>
          <w:rFonts w:hint="eastAsia"/>
        </w:rPr>
        <w:t xml:space="preserve">Answer）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自动化评估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准确率：答案与标准答案的匹配度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召回率：相关文档是否被正确召回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响应时间：端到端延迟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优化迭代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根据评估结果定位薄弱环节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针对性优化Prompt、检索策略、规则引擎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回归测试验证优化效果</w:t>
      </w:r>
    </w:p>
    <w:bookmarkEnd w:id="53"/>
    <w:bookmarkStart w:id="54" w:name="验收标准-7"/>
    <w:p>
      <w:pPr>
        <w:pStyle w:val="Heading4"/>
      </w:pPr>
      <w:r>
        <w:t xml:space="preserve">3.8.3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自测问答集覆盖6类意图，共12+题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整体问答准确率≥80%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无答案问题识别准确率≥95%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端到端平均响应时间&lt;5秒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输出评估报告（含每道题的通过率、错误分析）</w:t>
      </w:r>
    </w:p>
    <w:bookmarkEnd w:id="54"/>
    <w:bookmarkStart w:id="55" w:name="交付物-7"/>
    <w:p>
      <w:pPr>
        <w:pStyle w:val="Heading4"/>
      </w:pPr>
      <w:r>
        <w:t xml:space="preserve">3.8.4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自测问答集（JSON格式，含题目+标准答案）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自动化评估脚本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测试评估报告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优化记录文档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四技术栈汇总"/>
    <w:p>
      <w:pPr>
        <w:pStyle w:val="Heading2"/>
      </w:pPr>
      <w:r>
        <w:rPr>
          <w:rFonts w:hint="eastAsia"/>
        </w:rPr>
        <w:t xml:space="preserve">四、技术栈汇总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pdfplumber（表格）+</w:t>
            </w:r>
            <w:r>
              <w:t xml:space="preserve"> </w:t>
            </w:r>
            <w:r>
              <w:rPr>
                <w:rFonts w:hint="eastAsia"/>
              </w:rPr>
              <w:t xml:space="preserve">pdf2image+pytesseract（OCR兜底）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LLM（deepseek-v4-flash）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正则表达式</w:t>
            </w:r>
            <w:r>
              <w:t xml:space="preserve"> + </w:t>
            </w:r>
            <w:r>
              <w:rPr>
                <w:rFonts w:hint="eastAsia"/>
              </w:rPr>
              <w:t xml:space="preserve">规则引擎</w:t>
            </w:r>
            <w:r>
              <w:t xml:space="preserve"> + </w:t>
            </w:r>
            <w:r>
              <w:rPr>
                <w:rFonts w:hint="eastAsia"/>
              </w:rPr>
              <w:t xml:space="preserve">LLM辅助验证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deepseek-v4-flash（prompt分类+实体提取）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PostgreSQL（JSONB字段存型号层级+命名规则）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MinIO（保留brain原有链路）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BGE-M3（保留brain原有链路）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向量检索+HyDE+MCP（保留brain原有链路）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RRF融合+BGE-Rerank（保留brain原有链路）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LangGraph（保留brain原有底座）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SSE（保留brain原有链路）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MongoDB（保留brain原有链路）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五风险与应对"/>
    <w:p>
      <w:pPr>
        <w:pStyle w:val="Heading2"/>
      </w:pPr>
      <w:r>
        <w:rPr>
          <w:rFonts w:hint="eastAsia"/>
        </w:rPr>
        <w:t xml:space="preserve">五、风险与应对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PDF格式差异大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5份PDF来自不同厂商，格式差异可能导致解析失败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pdfplumber为主+OCR兜底+LLM结构标注验证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dcrcw被动元件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电阻无传统命名规则表，型号编码逻辑不同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单独建立被动元件解析规则集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命名规则组合爆炸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TPS37等命名规则位组合可能产生大量非法组合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LLM解析时提取组合约束，用回溯算法展开合法组合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PPN不是OPN前缀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Maxim系列中PPN位与OPN位在字符串上交错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不依赖字符串前缀匹配，建立属性集合概念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通配符家族名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BDxxC0A-C中xx需展开为具体值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建立通配符展开表，预展开为具体PPN列表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封装附录干扰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lm358/tl431后半部分全是封装信息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LLM结构标注识别”PACKAGE</w:t>
            </w:r>
            <w:r>
              <w:t xml:space="preserve"> OPTION </w:t>
            </w:r>
            <w:r>
              <w:rPr>
                <w:rFonts w:hint="eastAsia"/>
              </w:rPr>
              <w:t xml:space="preserve">ADDENDUM”区域并过滤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LLM调用成本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多处调用LLM可能产生较高成本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控制LLM调用频次，结构化查询优先走数据库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六总结"/>
    <w:p>
      <w:pPr>
        <w:pStyle w:val="Heading2"/>
      </w:pPr>
      <w:r>
        <w:rPr>
          <w:rFonts w:hint="eastAsia"/>
        </w:rPr>
        <w:t xml:space="preserve">六、总结</w:t>
      </w:r>
    </w:p>
    <w:p>
      <w:pPr>
        <w:pStyle w:val="FirstParagraph"/>
      </w:pPr>
      <w:r>
        <w:rPr>
          <w:rFonts w:hint="eastAsia"/>
        </w:rPr>
        <w:t xml:space="preserve">本项目改造的核心策略是</w:t>
      </w:r>
      <w:r>
        <w:rPr>
          <w:rFonts w:hint="eastAsia"/>
          <w:b/>
          <w:bCs/>
        </w:rPr>
        <w:t xml:space="preserve">“保留brain底座，新增结构化链路”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1（存储）</w:t>
      </w:r>
      <w:r>
        <w:rPr>
          <w:rFonts w:hint="eastAsia"/>
        </w:rPr>
        <w:t xml:space="preserve">的核心是”理解PDF结构+按Lumy规则解析型号层级”，产出高质量的结构化数据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2（检索）</w:t>
      </w:r>
      <w:r>
        <w:rPr>
          <w:rFonts w:hint="eastAsia"/>
        </w:rPr>
        <w:t xml:space="preserve">的核心是”按意图路由到正确的检索策略”，让不同类型的问题走不同的检索通道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3（评估）</w:t>
      </w:r>
      <w:r>
        <w:rPr>
          <w:rFonts w:hint="eastAsia"/>
        </w:rPr>
        <w:t xml:space="preserve">通过自测问答集量化系统质量，针对性优化</w:t>
      </w:r>
    </w:p>
    <w:p>
      <w:pPr>
        <w:pStyle w:val="FirstParagraph"/>
      </w:pPr>
      <w:r>
        <w:rPr>
          <w:rFonts w:hint="eastAsia"/>
        </w:rPr>
        <w:t xml:space="preserve">两个阶段之间通过PostgreSQL结构化数据库衔接——Phase</w:t>
      </w:r>
      <w:r>
        <w:t xml:space="preserve"> </w:t>
      </w:r>
      <w:r>
        <w:rPr>
          <w:rFonts w:hint="eastAsia"/>
        </w:rPr>
        <w:t xml:space="preserve">1产出什么质量的数据，直接决定Phase</w:t>
      </w:r>
      <w:r>
        <w:t xml:space="preserve"> </w:t>
      </w:r>
      <w:r>
        <w:rPr>
          <w:rFonts w:hint="eastAsia"/>
        </w:rPr>
        <w:t xml:space="preserve">2检索的上限。</w:t>
      </w:r>
    </w:p>
    <w:p>
      <w:pPr>
        <w:pStyle w:val="BodyText"/>
      </w:pPr>
      <w:r>
        <w:rPr>
          <w:rFonts w:hint="eastAsia"/>
        </w:rPr>
        <w:t xml:space="preserve">整个改造过程中，LLM作为”边界点专项调用”的角色出现（意图识别、结构标注、型号验证），核心查询能力由规则引擎和数据库查询提供，避免过度依赖LLM导致的准确性和成本问题。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2026-09-14T06:13:15Z</dcterms:created>
  <dcterms:modified xsi:type="dcterms:W3CDTF">2026-09-14T06:13:15Z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