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6229" w14:textId="77777777" w:rsidR="00F62EFC" w:rsidRDefault="00F62EFC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62EFC" w14:paraId="05C2C932" w14:textId="77777777">
        <w:trPr>
          <w:trHeight w:val="2192"/>
        </w:trPr>
        <w:tc>
          <w:tcPr>
            <w:tcW w:w="835" w:type="dxa"/>
          </w:tcPr>
          <w:p w14:paraId="0C5187CE" w14:textId="77777777" w:rsidR="00F62EFC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3F04E6C" wp14:editId="54FD3B2F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ED39333" w14:textId="77777777" w:rsidR="00F62EFC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1CAD4973" w14:textId="77777777" w:rsidR="00F62EFC" w:rsidRDefault="00F62EFC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62EFC" w14:paraId="52915A3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EE782CA" w14:textId="77777777" w:rsidR="00F62EFC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2D3E0FB3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0ED1035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62EFC" w14:paraId="75AF0507" w14:textId="77777777">
        <w:trPr>
          <w:trHeight w:val="440"/>
        </w:trPr>
        <w:tc>
          <w:tcPr>
            <w:tcW w:w="10076" w:type="dxa"/>
            <w:vAlign w:val="center"/>
          </w:tcPr>
          <w:p w14:paraId="61939459" w14:textId="77777777" w:rsidR="00F62EF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F62EFC" w14:paraId="2B1E2CE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660D08F" w14:textId="77777777" w:rsidR="00F62EF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17FE310" w14:textId="77777777" w:rsidR="00001AAC" w:rsidRDefault="00001AAC">
            <w:pPr>
              <w:jc w:val="both"/>
              <w:rPr>
                <w:sz w:val="24"/>
                <w:szCs w:val="24"/>
              </w:rPr>
            </w:pPr>
          </w:p>
          <w:p w14:paraId="0BB8CBED" w14:textId="3C21FE2A" w:rsidR="00001AAC" w:rsidRDefault="00001AAC">
            <w:pPr>
              <w:jc w:val="both"/>
            </w:pPr>
            <w:r>
              <w:t>En general, hemos logrado cumplir con las fechas y actividades estipuladas en nuestra carta Gantt para esta Fase 2, manteniendo un ritmo de avance constante.</w:t>
            </w:r>
          </w:p>
          <w:p w14:paraId="504D55E7" w14:textId="77777777" w:rsidR="00001AAC" w:rsidRDefault="00001AAC">
            <w:pPr>
              <w:jc w:val="both"/>
            </w:pPr>
          </w:p>
          <w:p w14:paraId="170F1634" w14:textId="515F3643" w:rsidR="00001AAC" w:rsidRDefault="00001AAC">
            <w:pPr>
              <w:jc w:val="both"/>
              <w:rPr>
                <w:color w:val="767171"/>
                <w:sz w:val="24"/>
                <w:szCs w:val="24"/>
              </w:rPr>
            </w:pPr>
            <w:r>
              <w:t>Como factor facilitador, destaco la buena distribución inicial de tareas y el uso de herramientas en la nube. A nivel personal, realizar teletrabajo me ha ahorrado tiempos de traslado, permitiéndome organizar mis lecturas y redacciones de manera más eficiente en mis horas disponibles. La principal dificultad ha sido encontrar espacios comunes amplios para reuniones sincrónicas, ya que las distintas responsabilidades del equipo nos obligan a depender bastante del trabajo asíncrono.</w:t>
            </w:r>
          </w:p>
          <w:p w14:paraId="5B2DD0E5" w14:textId="77777777" w:rsidR="00F62EFC" w:rsidRDefault="00F62E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2B96FE5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6F065AA9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61D1079E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FADD1CB" w14:textId="77777777" w:rsidR="00F62EFC" w:rsidRDefault="00F62EFC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62EFC" w14:paraId="2669C6FA" w14:textId="77777777">
        <w:trPr>
          <w:trHeight w:val="440"/>
        </w:trPr>
        <w:tc>
          <w:tcPr>
            <w:tcW w:w="10076" w:type="dxa"/>
            <w:vAlign w:val="center"/>
          </w:tcPr>
          <w:p w14:paraId="0A5628D9" w14:textId="77777777" w:rsidR="00F62EF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F62EFC" w14:paraId="1FF1ADB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3033CDC" w14:textId="77777777" w:rsidR="00F62EF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04EB044" w14:textId="77777777" w:rsidR="00001AAC" w:rsidRDefault="00001AAC">
            <w:pPr>
              <w:jc w:val="both"/>
              <w:rPr>
                <w:sz w:val="24"/>
                <w:szCs w:val="24"/>
              </w:rPr>
            </w:pPr>
          </w:p>
          <w:p w14:paraId="32E8615A" w14:textId="795542A9" w:rsidR="00001AAC" w:rsidRDefault="00001AAC">
            <w:pPr>
              <w:jc w:val="both"/>
              <w:rPr>
                <w:sz w:val="24"/>
                <w:szCs w:val="24"/>
              </w:rPr>
            </w:pPr>
            <w:r w:rsidRPr="00001AAC">
              <w:rPr>
                <w:sz w:val="24"/>
                <w:szCs w:val="24"/>
              </w:rPr>
              <w:t>Hemos fortalecido nuestra comunicación dejando comentarios claros en los documentos compartidos y estableciendo metas semanales cortas. Para las decisiones que requieren debate, planificamos reuniones breves y concisas, o aprovechamos ventanas específicas de tiempo —como mis miércoles después de las 11:00— para revisar puntos críticos de forma rápida y destrabar tareas pendientes.</w:t>
            </w:r>
          </w:p>
          <w:p w14:paraId="06BF24B0" w14:textId="77777777" w:rsidR="00F62EFC" w:rsidRDefault="00F62EFC">
            <w:pPr>
              <w:jc w:val="both"/>
              <w:rPr>
                <w:sz w:val="24"/>
                <w:szCs w:val="24"/>
              </w:rPr>
            </w:pPr>
          </w:p>
          <w:p w14:paraId="6DEF3798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0D34C340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3C3319A2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0F6B3C36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5A25E56" w14:textId="77777777" w:rsidR="00F62EFC" w:rsidRDefault="00F62EF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109D1B3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0BE8C4E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1962BA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ED63F9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20F83C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DFF926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662177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1E930B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62EFC" w14:paraId="0C82C987" w14:textId="77777777">
        <w:trPr>
          <w:trHeight w:val="440"/>
        </w:trPr>
        <w:tc>
          <w:tcPr>
            <w:tcW w:w="10076" w:type="dxa"/>
            <w:vAlign w:val="center"/>
          </w:tcPr>
          <w:p w14:paraId="65FBEB67" w14:textId="77777777" w:rsidR="00F62EF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F62EFC" w14:paraId="2D5E4FFC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107A043B" w14:textId="77777777" w:rsidR="00F62EF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7F20F437" w14:textId="77777777" w:rsidR="00001AAC" w:rsidRDefault="00001AAC">
            <w:pPr>
              <w:jc w:val="both"/>
              <w:rPr>
                <w:sz w:val="24"/>
                <w:szCs w:val="24"/>
              </w:rPr>
            </w:pPr>
          </w:p>
          <w:p w14:paraId="46C9FBDD" w14:textId="7931ABED" w:rsidR="00001AAC" w:rsidRDefault="00001AAC">
            <w:pPr>
              <w:jc w:val="both"/>
            </w:pPr>
            <w:r>
              <w:t>Evalúo mi desempeño positivamente. Destaco mi responsabilidad con los entregables y mi capacidad de autogestión, logrando compatibilizar mis responsabilidades laborales en las mañanas con los requerimientos técnicos y de investigación del proyecto sin retrasar al equipo.</w:t>
            </w:r>
          </w:p>
          <w:p w14:paraId="7A210F4F" w14:textId="77777777" w:rsidR="00001AAC" w:rsidRDefault="00001AAC">
            <w:pPr>
              <w:jc w:val="both"/>
            </w:pPr>
          </w:p>
          <w:p w14:paraId="1FE435F6" w14:textId="6EB04BBB" w:rsidR="00001AAC" w:rsidRDefault="00001AAC">
            <w:pPr>
              <w:jc w:val="both"/>
              <w:rPr>
                <w:color w:val="767171"/>
                <w:sz w:val="24"/>
                <w:szCs w:val="24"/>
              </w:rPr>
            </w:pPr>
            <w:r>
              <w:t>Podría involucrarme un poco más en la revisión cruzada de las secciones que redactan mis compañeros, para asegurar que el documento final tenga una lectura más fluida y cohesionada antes de la entrega.</w:t>
            </w:r>
          </w:p>
          <w:p w14:paraId="34010A26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161A3C92" w14:textId="77777777" w:rsidR="00F62EFC" w:rsidRDefault="00F62EFC">
            <w:pPr>
              <w:spacing w:before="240" w:after="240"/>
              <w:jc w:val="both"/>
            </w:pPr>
          </w:p>
          <w:p w14:paraId="07925B46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14C442AE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483ED42B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62F52A3" w14:textId="77777777" w:rsidR="00F62EFC" w:rsidRDefault="00F62EF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081F3C2" w14:textId="77777777" w:rsidR="00F62EFC" w:rsidRDefault="00F62EFC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62EFC" w14:paraId="04718B9F" w14:textId="77777777">
        <w:trPr>
          <w:trHeight w:val="440"/>
        </w:trPr>
        <w:tc>
          <w:tcPr>
            <w:tcW w:w="10076" w:type="dxa"/>
            <w:vAlign w:val="center"/>
          </w:tcPr>
          <w:p w14:paraId="04712A54" w14:textId="77777777" w:rsidR="00F62EF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F62EFC" w14:paraId="21CD817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3060198" w14:textId="77777777" w:rsidR="00F62EF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20BCDD2D" w14:textId="77777777" w:rsidR="00001AAC" w:rsidRDefault="00001AAC">
            <w:pPr>
              <w:jc w:val="both"/>
              <w:rPr>
                <w:sz w:val="24"/>
                <w:szCs w:val="24"/>
              </w:rPr>
            </w:pPr>
          </w:p>
          <w:p w14:paraId="5C384E05" w14:textId="4D5EB073" w:rsidR="00001AAC" w:rsidRDefault="00001AAC">
            <w:pPr>
              <w:jc w:val="both"/>
            </w:pPr>
            <w:r>
              <w:t>Me preocupa asegurar que el alcance metodológico y la profundidad del análisis que hemos planteado sean los adecuados para sostener la implementación en la siguiente fase.</w:t>
            </w:r>
          </w:p>
          <w:p w14:paraId="6BDCA4D8" w14:textId="77777777" w:rsidR="00001AAC" w:rsidRDefault="00001AAC">
            <w:pPr>
              <w:jc w:val="both"/>
            </w:pPr>
          </w:p>
          <w:p w14:paraId="24F2842C" w14:textId="77777777" w:rsidR="00001AAC" w:rsidRDefault="00001AA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DF69639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17EDC8A0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18365348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7725AAA0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  <w:p w14:paraId="7B0FA22D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3ECD2CD" w14:textId="77777777" w:rsidR="00F62EFC" w:rsidRDefault="00F62EF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F5FE621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62EFC" w14:paraId="0B77C75E" w14:textId="77777777">
        <w:trPr>
          <w:trHeight w:val="440"/>
        </w:trPr>
        <w:tc>
          <w:tcPr>
            <w:tcW w:w="10076" w:type="dxa"/>
            <w:vAlign w:val="center"/>
          </w:tcPr>
          <w:p w14:paraId="6D0C49CA" w14:textId="77777777" w:rsidR="00F62EF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F62EFC" w14:paraId="77A60A04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D2813BA" w14:textId="77777777" w:rsidR="00F62EFC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5899159" w14:textId="77777777" w:rsidR="00F62EFC" w:rsidRDefault="00F62E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981F3A1" w14:textId="0D8ED4CD" w:rsidR="00001AAC" w:rsidRDefault="00001AAC">
            <w:pPr>
              <w:jc w:val="both"/>
              <w:rPr>
                <w:color w:val="767171"/>
                <w:sz w:val="24"/>
                <w:szCs w:val="24"/>
              </w:rPr>
            </w:pPr>
            <w:r>
              <w:t>La dinámica actual ha funcionado bien, pero para la próxima fase acordamos que quienes tengan mayor flexibilidad matutina asuman las tareas de gestión externa o consultas directas. Por mi parte, seguiré tomando tareas de análisis, desarrollo o documentación que puedo manejar de forma independiente enfocándome en los objetivos del proyecto.</w:t>
            </w:r>
          </w:p>
          <w:p w14:paraId="405EE04B" w14:textId="77777777" w:rsidR="00F62EFC" w:rsidRDefault="00F62E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2CF6CE6" w14:textId="77777777" w:rsidR="00F62EFC" w:rsidRDefault="00F62E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A916A41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7DB2374" w14:textId="77777777" w:rsidR="00F62EFC" w:rsidRDefault="00F62EF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CEBF779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62EFC" w14:paraId="163F748A" w14:textId="77777777">
        <w:trPr>
          <w:trHeight w:val="440"/>
        </w:trPr>
        <w:tc>
          <w:tcPr>
            <w:tcW w:w="10076" w:type="dxa"/>
            <w:vAlign w:val="center"/>
          </w:tcPr>
          <w:p w14:paraId="3381D119" w14:textId="77777777" w:rsidR="00F62EF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q3oqezlr1iac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F62EFC" w14:paraId="7DB3FA6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B669E6A" w14:textId="77777777" w:rsidR="00F62EF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86CA748" w14:textId="77777777" w:rsidR="00001AAC" w:rsidRDefault="00001AAC">
            <w:pPr>
              <w:jc w:val="both"/>
              <w:rPr>
                <w:sz w:val="24"/>
                <w:szCs w:val="24"/>
              </w:rPr>
            </w:pPr>
          </w:p>
          <w:p w14:paraId="7FEEFCD3" w14:textId="513FBBDD" w:rsidR="00001AAC" w:rsidRDefault="00001AAC">
            <w:pPr>
              <w:jc w:val="both"/>
            </w:pPr>
            <w:r>
              <w:t>La evaluación general es muy buena. Destaco la flexibilidad, la empatía para adaptarse a los horarios de cada uno y el enfoque resolutivo del equipo para mantener siempre el proyecto avanzando.</w:t>
            </w:r>
          </w:p>
          <w:p w14:paraId="139CD095" w14:textId="77777777" w:rsidR="00001AAC" w:rsidRDefault="00001AAC">
            <w:pPr>
              <w:jc w:val="both"/>
            </w:pPr>
          </w:p>
          <w:p w14:paraId="04F02E7C" w14:textId="3D717E9C" w:rsidR="00001AAC" w:rsidRDefault="00001AAC">
            <w:pPr>
              <w:jc w:val="both"/>
              <w:rPr>
                <w:color w:val="767171"/>
                <w:sz w:val="24"/>
                <w:szCs w:val="24"/>
              </w:rPr>
            </w:pPr>
            <w:r>
              <w:t>Podríamos estandarizar mejor los formatos bibliográficos y de redacción desde el inicio de cada documento, para evitar dedicar demasiado tiempo a tareas de edición justo antes de los plazos de entrega.</w:t>
            </w:r>
          </w:p>
          <w:p w14:paraId="723F9E31" w14:textId="77777777" w:rsidR="00F62EFC" w:rsidRDefault="00F62E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DA4B876" w14:textId="77777777" w:rsidR="00F62EFC" w:rsidRDefault="00F62E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34547AF" w14:textId="77777777" w:rsidR="00F62EFC" w:rsidRDefault="00F62E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3DBBCA0" w14:textId="77777777" w:rsidR="00F62EFC" w:rsidRDefault="00F62E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FDFF481" w14:textId="77777777" w:rsidR="00F62EFC" w:rsidRDefault="00F62E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C9A9097" w14:textId="77777777" w:rsidR="00F62EFC" w:rsidRDefault="00F62EF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0A9FA33" w14:textId="77777777" w:rsidR="00F62EFC" w:rsidRDefault="00F62EFC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F62EFC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2B51C" w14:textId="77777777" w:rsidR="002229A0" w:rsidRDefault="002229A0">
      <w:pPr>
        <w:spacing w:after="0" w:line="240" w:lineRule="auto"/>
      </w:pPr>
      <w:r>
        <w:separator/>
      </w:r>
    </w:p>
  </w:endnote>
  <w:endnote w:type="continuationSeparator" w:id="0">
    <w:p w14:paraId="5B639884" w14:textId="77777777" w:rsidR="002229A0" w:rsidRDefault="00222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7B410E-A458-4AD5-B66C-85F88148EAEA}"/>
    <w:embedBold r:id="rId2" w:fontKey="{D6CAF234-A2AC-43FD-A584-F694B2FBB276}"/>
    <w:embedBoldItalic r:id="rId3" w:fontKey="{0C3123EC-45E2-4A1B-815B-9D4339362C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6D4EAF1-79ED-443E-896F-F50D75B6E95E}"/>
    <w:embedItalic r:id="rId5" w:fontKey="{854737CA-811A-49D1-B411-40389DE8522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8A8523A3-5C29-4E52-9BE6-4B483E87B69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6217EC6F-ABFD-455C-A0B0-C668DAEB151B}"/>
    <w:embedBold r:id="rId8" w:fontKey="{223E0135-4C61-444D-8A81-77D6380F8D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F7A59" w14:textId="77777777" w:rsidR="00F62E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BC0170D" wp14:editId="73412A7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938387452" name="Grupo 193838745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44447798" name="Rectángulo 144447798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47771F" w14:textId="77777777" w:rsidR="00F62EFC" w:rsidRDefault="00F62EF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4740388" name="Rectángulo 129474038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27F987" w14:textId="77777777" w:rsidR="00F62EFC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895204293" name="Grupo 189520429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83323779" name="Conector: angular 8332377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6174256" name="Conector: angular 10617425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BC0170D" id="Grupo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">
              <v:group id="Grupo 1938387452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">
                <v:rect id="Rectángulo 144447798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" filled="f" stroked="f">
                  <v:textbox inset="2.53958mm,2.53958mm,2.53958mm,2.53958mm">
                    <w:txbxContent>
                      <w:p w14:paraId="7947771F" w14:textId="77777777" w:rsidR="00F62EFC" w:rsidRDefault="00F62EF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29474038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" filled="f" stroked="f">
                  <v:textbox inset="0,0,0,0">
                    <w:txbxContent>
                      <w:p w14:paraId="5527F987" w14:textId="77777777" w:rsidR="00F62EFC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895204293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8332377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" adj="199423" strokecolor="#a5a5a5">
                    <v:stroke miterlimit="5243f"/>
                  </v:shape>
                  <v:shape id="Conector: angular 10617425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2604A" w14:textId="77777777" w:rsidR="002229A0" w:rsidRDefault="002229A0">
      <w:pPr>
        <w:spacing w:after="0" w:line="240" w:lineRule="auto"/>
      </w:pPr>
      <w:r>
        <w:separator/>
      </w:r>
    </w:p>
  </w:footnote>
  <w:footnote w:type="continuationSeparator" w:id="0">
    <w:p w14:paraId="0FDF050B" w14:textId="77777777" w:rsidR="002229A0" w:rsidRDefault="00222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C8C3" w14:textId="77777777" w:rsidR="00F62EFC" w:rsidRDefault="00F62EF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62EFC" w14:paraId="4A221AC9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ADCC2FF" w14:textId="77777777" w:rsidR="00F62EF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72318886" w14:textId="77777777" w:rsidR="00F62EF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714F7F5A" w14:textId="77777777" w:rsidR="00F62EFC" w:rsidRDefault="00F62EF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1D59782" w14:textId="77777777" w:rsidR="00F62EF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EB8FEDE" wp14:editId="4A167CD7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96A7294" w14:textId="77777777" w:rsidR="00F62EFC" w:rsidRDefault="00F62EF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AB750" w14:textId="77777777" w:rsidR="00F62EFC" w:rsidRDefault="00F62EF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F62EFC" w14:paraId="4086A11B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2A075E0B" w14:textId="77777777" w:rsidR="00F62EFC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607ABF1" wp14:editId="0F5C0EC0">
                <wp:extent cx="361950" cy="581025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77AF87A3" w14:textId="77777777" w:rsidR="00F62EF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3F36889" w14:textId="77777777" w:rsidR="00F62EF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BFE0E09" w14:textId="77777777" w:rsidR="00F62EF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6C6D46EF" w14:textId="77777777" w:rsidR="00F62EFC" w:rsidRDefault="00F62EF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37472C98" w14:textId="77777777" w:rsidR="00F62EF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9AE9931" wp14:editId="1A37C48B">
                <wp:extent cx="1895475" cy="466725"/>
                <wp:effectExtent l="0" t="0" r="0" b="0"/>
                <wp:docPr id="1758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7DF5324" w14:textId="77777777" w:rsidR="00F62EFC" w:rsidRDefault="00F62EF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EFC"/>
    <w:rsid w:val="00001AAC"/>
    <w:rsid w:val="0007607C"/>
    <w:rsid w:val="002229A0"/>
    <w:rsid w:val="00A0786E"/>
    <w:rsid w:val="00C13EC8"/>
    <w:rsid w:val="00CE0C7E"/>
    <w:rsid w:val="00F6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10CAF"/>
  <w15:docId w15:val="{6824CC96-CB6A-4626-A2B8-9B904623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4jzRW9zwRcMMxe61Qqs4KUzdw==">CgMxLjAyDmgucTNvcWV6bHIxaWFjOAByITFXTTNLNFBjMW1XTzdtQkV1ME0tSVlRcExaYURsS240MQ==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610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Ignacio Alberto Hernández Payauna</cp:lastModifiedBy>
  <cp:revision>3</cp:revision>
  <dcterms:created xsi:type="dcterms:W3CDTF">2021-12-31T12:50:00Z</dcterms:created>
  <dcterms:modified xsi:type="dcterms:W3CDTF">2026-10-07T20:58:00Z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