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TITRE: Personal fashion project (2)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December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Photographer: Laetitia Prioux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Stylist: Abigail Diantete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Models: Joshua Zijdeman - </w:t>
      </w:r>
      <w:r w:rsidDel="00000000" w:rsidR="00000000" w:rsidRPr="00000000">
        <w:rPr>
          <w:i w:val="1"/>
          <w:iCs w:val="1"/>
          <w:rtl w:val="0"/>
        </w:rPr>
        <w:t xml:space="preserve">Next Paris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