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176CD" w14:textId="59C19C16" w:rsidR="00BF14C5" w:rsidRDefault="008F3E73" w:rsidP="00BF14C5">
      <w:r>
        <w:rPr>
          <w:noProof/>
        </w:rPr>
        <w:drawing>
          <wp:anchor distT="0" distB="0" distL="114300" distR="114300" simplePos="0" relativeHeight="251662336" behindDoc="0" locked="0" layoutInCell="1" allowOverlap="1" wp14:anchorId="30447C1F" wp14:editId="7D13B866">
            <wp:simplePos x="0" y="0"/>
            <wp:positionH relativeFrom="margin">
              <wp:posOffset>34290</wp:posOffset>
            </wp:positionH>
            <wp:positionV relativeFrom="margin">
              <wp:posOffset>689610</wp:posOffset>
            </wp:positionV>
            <wp:extent cx="1231900" cy="1234440"/>
            <wp:effectExtent l="0" t="0" r="0" b="0"/>
            <wp:wrapSquare wrapText="bothSides"/>
            <wp:docPr id="1039471942" name="Picture 1" descr="Skillo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illoVil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1900"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14C5">
        <w:rPr>
          <w:noProof/>
        </w:rPr>
        <w:drawing>
          <wp:anchor distT="0" distB="0" distL="114300" distR="114300" simplePos="0" relativeHeight="251658240" behindDoc="1" locked="0" layoutInCell="1" allowOverlap="1" wp14:anchorId="629068B3" wp14:editId="44037CF1">
            <wp:simplePos x="0" y="0"/>
            <wp:positionH relativeFrom="column">
              <wp:posOffset>2651125</wp:posOffset>
            </wp:positionH>
            <wp:positionV relativeFrom="paragraph">
              <wp:posOffset>-2447925</wp:posOffset>
            </wp:positionV>
            <wp:extent cx="5497830" cy="5358130"/>
            <wp:effectExtent l="0" t="0" r="7620" b="0"/>
            <wp:wrapNone/>
            <wp:docPr id="10" name="Picture 10" descr="A sphere with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phere with blue dots and lines&#10;&#10;Description automatically generated"/>
                    <pic:cNvPicPr/>
                  </pic:nvPicPr>
                  <pic:blipFill>
                    <a:blip r:embed="rId7">
                      <a:alphaModFix/>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497830" cy="5358130"/>
                    </a:xfrm>
                    <a:prstGeom prst="rect">
                      <a:avLst/>
                    </a:prstGeom>
                  </pic:spPr>
                </pic:pic>
              </a:graphicData>
            </a:graphic>
            <wp14:sizeRelH relativeFrom="page">
              <wp14:pctWidth>0</wp14:pctWidth>
            </wp14:sizeRelH>
            <wp14:sizeRelV relativeFrom="page">
              <wp14:pctHeight>0</wp14:pctHeight>
            </wp14:sizeRelV>
          </wp:anchor>
        </w:drawing>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r w:rsidR="00BF14C5">
        <w:tab/>
      </w:r>
    </w:p>
    <w:p w14:paraId="17E75C9C" w14:textId="77777777" w:rsidR="00BF14C5" w:rsidRDefault="00BF14C5" w:rsidP="00BF14C5">
      <w:r>
        <w:tab/>
      </w:r>
      <w:r>
        <w:tab/>
      </w:r>
    </w:p>
    <w:p w14:paraId="21D880C0" w14:textId="77777777" w:rsidR="00BF14C5" w:rsidRDefault="00BF14C5" w:rsidP="00BF14C5">
      <w:r>
        <w:tab/>
      </w:r>
    </w:p>
    <w:p w14:paraId="09D00272" w14:textId="77777777" w:rsidR="00BF14C5" w:rsidRDefault="00BF14C5" w:rsidP="00BF14C5"/>
    <w:p w14:paraId="0BFA87D7" w14:textId="77777777" w:rsidR="00BF14C5" w:rsidRDefault="00BF14C5" w:rsidP="00BF14C5">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539EDF7" w14:textId="77777777" w:rsidR="00BF14C5" w:rsidRDefault="00BF14C5" w:rsidP="00BF14C5"/>
    <w:p w14:paraId="3A6AF2AD" w14:textId="77777777" w:rsidR="00BF14C5" w:rsidRDefault="00BF14C5" w:rsidP="00BF14C5">
      <w:r w:rsidRPr="00384EDD">
        <w:rPr>
          <w:noProof/>
          <w:color w:val="2351E5"/>
        </w:rPr>
        <mc:AlternateContent>
          <mc:Choice Requires="wps">
            <w:drawing>
              <wp:anchor distT="0" distB="0" distL="114300" distR="114300" simplePos="0" relativeHeight="251661312" behindDoc="0" locked="0" layoutInCell="1" allowOverlap="1" wp14:anchorId="45679CE0" wp14:editId="5E986179">
                <wp:simplePos x="0" y="0"/>
                <wp:positionH relativeFrom="column">
                  <wp:posOffset>0</wp:posOffset>
                </wp:positionH>
                <wp:positionV relativeFrom="paragraph">
                  <wp:posOffset>194945</wp:posOffset>
                </wp:positionV>
                <wp:extent cx="1280160" cy="73025"/>
                <wp:effectExtent l="0" t="0" r="0" b="3175"/>
                <wp:wrapNone/>
                <wp:docPr id="21" name="Rectangle 21"/>
                <wp:cNvGraphicFramePr/>
                <a:graphic xmlns:a="http://schemas.openxmlformats.org/drawingml/2006/main">
                  <a:graphicData uri="http://schemas.microsoft.com/office/word/2010/wordprocessingShape">
                    <wps:wsp>
                      <wps:cNvSpPr/>
                      <wps:spPr>
                        <a:xfrm>
                          <a:off x="0" y="0"/>
                          <a:ext cx="1280160" cy="73025"/>
                        </a:xfrm>
                        <a:prstGeom prst="rect">
                          <a:avLst/>
                        </a:prstGeom>
                        <a:solidFill>
                          <a:srgbClr val="FC80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3F71B" id="Rectangle 21" o:spid="_x0000_s1026" style="position:absolute;margin-left:0;margin-top:15.35pt;width:100.8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" fillcolor="#fc8019" stroked="f" strokeweight="1pt"/>
            </w:pict>
          </mc:Fallback>
        </mc:AlternateContent>
      </w:r>
    </w:p>
    <w:p w14:paraId="33EC9770" w14:textId="77777777" w:rsidR="00BF14C5" w:rsidRDefault="00BF14C5" w:rsidP="00BF14C5"/>
    <w:p w14:paraId="71E4A6AF" w14:textId="59FEBD34" w:rsidR="00BF14C5" w:rsidRPr="00BF14C5" w:rsidRDefault="000E7816" w:rsidP="00BF14C5">
      <w:pPr>
        <w:spacing w:line="240" w:lineRule="auto"/>
        <w:rPr>
          <w:rFonts w:ascii="Lato Black" w:hAnsi="Lato Black" w:cs="Open Sans ExtraBold"/>
          <w:b/>
          <w:bCs/>
          <w:sz w:val="52"/>
          <w:szCs w:val="52"/>
          <w:lang w:val="en-IN"/>
        </w:rPr>
      </w:pPr>
      <w:r w:rsidRPr="000E7816">
        <w:rPr>
          <w:rFonts w:ascii="Lato Black" w:hAnsi="Lato Black" w:cs="Open Sans ExtraBold"/>
          <w:b/>
          <w:bCs/>
          <w:sz w:val="72"/>
          <w:szCs w:val="72"/>
          <w:lang w:val="en-IN"/>
        </w:rPr>
        <w:t>Swiggy Funnel Analysis</w:t>
      </w:r>
      <w:r>
        <w:rPr>
          <w:rFonts w:ascii="Lato Black" w:hAnsi="Lato Black" w:cs="Open Sans ExtraBold"/>
          <w:b/>
          <w:bCs/>
          <w:sz w:val="72"/>
          <w:szCs w:val="72"/>
          <w:lang w:val="en-IN"/>
        </w:rPr>
        <w:t xml:space="preserve"> </w:t>
      </w:r>
      <w:r w:rsidR="00BF14C5" w:rsidRPr="00BF14C5">
        <w:rPr>
          <w:rFonts w:ascii="Lato Black" w:hAnsi="Lato Black" w:cs="Open Sans ExtraBold"/>
          <w:b/>
          <w:bCs/>
          <w:sz w:val="72"/>
          <w:szCs w:val="72"/>
          <w:lang w:val="en-IN"/>
        </w:rPr>
        <w:t>Capstone</w:t>
      </w:r>
      <w:r w:rsidR="00BF14C5">
        <w:rPr>
          <w:rFonts w:ascii="Lato Black" w:hAnsi="Lato Black" w:cs="Open Sans ExtraBold"/>
          <w:b/>
          <w:bCs/>
          <w:sz w:val="72"/>
          <w:szCs w:val="72"/>
          <w:lang w:val="en-IN"/>
        </w:rPr>
        <w:t xml:space="preserve"> – Project Report</w:t>
      </w:r>
    </w:p>
    <w:p w14:paraId="4D709AB4" w14:textId="260A0AB0" w:rsidR="00BF14C5" w:rsidRPr="00587B98" w:rsidRDefault="00BF14C5" w:rsidP="00BF14C5">
      <w:pPr>
        <w:spacing w:line="240" w:lineRule="auto"/>
        <w:rPr>
          <w:rFonts w:cs="Open Sans"/>
          <w:color w:val="808080"/>
          <w:sz w:val="48"/>
          <w:szCs w:val="48"/>
        </w:rPr>
      </w:pPr>
      <w:r>
        <w:rPr>
          <w:rFonts w:cs="Open Sans"/>
          <w:color w:val="808080"/>
          <w:sz w:val="48"/>
          <w:szCs w:val="48"/>
        </w:rPr>
        <w:t xml:space="preserve">Submitted to:  </w:t>
      </w:r>
      <w:proofErr w:type="spellStart"/>
      <w:r>
        <w:rPr>
          <w:rFonts w:cs="Open Sans"/>
          <w:color w:val="808080"/>
          <w:sz w:val="48"/>
          <w:szCs w:val="48"/>
        </w:rPr>
        <w:t>Skillovilla</w:t>
      </w:r>
      <w:proofErr w:type="spellEnd"/>
    </w:p>
    <w:p w14:paraId="73EBDB1B" w14:textId="77777777" w:rsidR="00BF14C5" w:rsidRPr="00F25D4A" w:rsidRDefault="00BF14C5" w:rsidP="00BF14C5">
      <w:pPr>
        <w:rPr>
          <w:b/>
          <w:bCs/>
          <w:sz w:val="56"/>
          <w:szCs w:val="56"/>
        </w:rPr>
      </w:pPr>
      <w:r>
        <w:rPr>
          <w:b/>
          <w:bCs/>
          <w:noProof/>
          <w:sz w:val="56"/>
          <w:szCs w:val="56"/>
        </w:rPr>
        <mc:AlternateContent>
          <mc:Choice Requires="wps">
            <w:drawing>
              <wp:anchor distT="0" distB="0" distL="114300" distR="114300" simplePos="0" relativeHeight="251660288" behindDoc="0" locked="0" layoutInCell="1" allowOverlap="1" wp14:anchorId="4119D67A" wp14:editId="53423D6F">
                <wp:simplePos x="0" y="0"/>
                <wp:positionH relativeFrom="column">
                  <wp:posOffset>0</wp:posOffset>
                </wp:positionH>
                <wp:positionV relativeFrom="paragraph">
                  <wp:posOffset>231140</wp:posOffset>
                </wp:positionV>
                <wp:extent cx="5943600" cy="0"/>
                <wp:effectExtent l="0" t="0" r="12700" b="12700"/>
                <wp:wrapNone/>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E3E5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950CF3" id="Straight Connector 1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2pt" to="468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" strokecolor="#e3e5eb" strokeweight=".5pt">
                <v:stroke joinstyle="miter"/>
              </v:line>
            </w:pict>
          </mc:Fallback>
        </mc:AlternateContent>
      </w:r>
    </w:p>
    <w:p w14:paraId="3A419458" w14:textId="3A687AC6" w:rsidR="00BF14C5" w:rsidRPr="001F1A8C" w:rsidRDefault="00BF14C5" w:rsidP="00BF14C5">
      <w:pPr>
        <w:spacing w:after="179"/>
        <w:rPr>
          <w:rFonts w:eastAsia="Calibri" w:cs="Calibri"/>
          <w:color w:val="3A3A3A"/>
          <w:kern w:val="2"/>
          <w:sz w:val="40"/>
          <w:lang w:val="en-IN" w:eastAsia="en-IN"/>
          <w14:ligatures w14:val="standardContextual"/>
        </w:rPr>
      </w:pPr>
      <w:r w:rsidRPr="001F1A8C">
        <w:rPr>
          <w:rFonts w:eastAsia="Calibri" w:cs="Calibri"/>
          <w:color w:val="3A3A3A"/>
          <w:kern w:val="2"/>
          <w:sz w:val="40"/>
          <w:lang w:val="en-IN" w:eastAsia="en-IN"/>
          <w14:ligatures w14:val="standardContextual"/>
        </w:rPr>
        <w:t xml:space="preserve">Date: </w:t>
      </w:r>
      <w:r w:rsidR="000E7816">
        <w:rPr>
          <w:rFonts w:eastAsia="Calibri" w:cs="Calibri"/>
          <w:color w:val="3A3A3A"/>
          <w:kern w:val="2"/>
          <w:sz w:val="40"/>
          <w:lang w:val="en-IN" w:eastAsia="en-IN"/>
          <w14:ligatures w14:val="standardContextual"/>
        </w:rPr>
        <w:t>1</w:t>
      </w:r>
      <w:r w:rsidR="00FE08CF">
        <w:rPr>
          <w:rFonts w:eastAsia="Calibri" w:cs="Calibri"/>
          <w:color w:val="3A3A3A"/>
          <w:kern w:val="2"/>
          <w:sz w:val="40"/>
          <w:lang w:val="en-IN" w:eastAsia="en-IN"/>
          <w14:ligatures w14:val="standardContextual"/>
        </w:rPr>
        <w:t>9</w:t>
      </w:r>
      <w:r w:rsidRPr="001F1A8C">
        <w:rPr>
          <w:rFonts w:eastAsia="Calibri" w:cs="Calibri"/>
          <w:color w:val="3A3A3A"/>
          <w:kern w:val="2"/>
          <w:sz w:val="40"/>
          <w:lang w:val="en-IN" w:eastAsia="en-IN"/>
          <w14:ligatures w14:val="standardContextual"/>
        </w:rPr>
        <w:t xml:space="preserve">th </w:t>
      </w:r>
      <w:r w:rsidR="000E7816">
        <w:rPr>
          <w:rFonts w:eastAsia="Calibri" w:cs="Calibri"/>
          <w:color w:val="3A3A3A"/>
          <w:kern w:val="2"/>
          <w:sz w:val="40"/>
          <w:lang w:val="en-IN" w:eastAsia="en-IN"/>
          <w14:ligatures w14:val="standardContextual"/>
        </w:rPr>
        <w:t>Nov</w:t>
      </w:r>
      <w:r w:rsidRPr="001F1A8C">
        <w:rPr>
          <w:rFonts w:eastAsia="Calibri" w:cs="Calibri"/>
          <w:color w:val="3A3A3A"/>
          <w:kern w:val="2"/>
          <w:sz w:val="40"/>
          <w:lang w:val="en-IN" w:eastAsia="en-IN"/>
          <w14:ligatures w14:val="standardContextual"/>
        </w:rPr>
        <w:t xml:space="preserve"> 2024</w:t>
      </w:r>
    </w:p>
    <w:p w14:paraId="00E4BF6D" w14:textId="5C195000" w:rsidR="00BF14C5" w:rsidRPr="006E561F" w:rsidRDefault="00BF14C5" w:rsidP="00BF14C5">
      <w:pPr>
        <w:spacing w:before="360"/>
        <w:rPr>
          <w:color w:val="9C9C9C"/>
          <w:sz w:val="32"/>
          <w:szCs w:val="32"/>
          <w:lang w:val="pt-BR"/>
        </w:rPr>
      </w:pPr>
      <w:r>
        <w:rPr>
          <w:rFonts w:eastAsiaTheme="majorEastAsia" w:cstheme="majorBidi"/>
          <w:b/>
          <w:noProof/>
          <w:color w:val="2351E5"/>
          <w:sz w:val="32"/>
          <w:szCs w:val="32"/>
        </w:rPr>
        <mc:AlternateContent>
          <mc:Choice Requires="wps">
            <w:drawing>
              <wp:anchor distT="0" distB="0" distL="114300" distR="114300" simplePos="0" relativeHeight="251659264" behindDoc="1" locked="0" layoutInCell="1" allowOverlap="1" wp14:anchorId="7008874E" wp14:editId="00EEA764">
                <wp:simplePos x="0" y="0"/>
                <wp:positionH relativeFrom="margin">
                  <wp:posOffset>-951865</wp:posOffset>
                </wp:positionH>
                <wp:positionV relativeFrom="page">
                  <wp:posOffset>10600690</wp:posOffset>
                </wp:positionV>
                <wp:extent cx="7772400" cy="73025"/>
                <wp:effectExtent l="0" t="0" r="0" b="3175"/>
                <wp:wrapNone/>
                <wp:docPr id="12" name="Rectangle 12"/>
                <wp:cNvGraphicFramePr/>
                <a:graphic xmlns:a="http://schemas.openxmlformats.org/drawingml/2006/main">
                  <a:graphicData uri="http://schemas.microsoft.com/office/word/2010/wordprocessingShape">
                    <wps:wsp>
                      <wps:cNvSpPr/>
                      <wps:spPr>
                        <a:xfrm>
                          <a:off x="0" y="0"/>
                          <a:ext cx="7772400" cy="73025"/>
                        </a:xfrm>
                        <a:prstGeom prst="rect">
                          <a:avLst/>
                        </a:prstGeom>
                        <a:solidFill>
                          <a:srgbClr val="FC80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2E39F" id="Rectangle 12" o:spid="_x0000_s1026" style="position:absolute;margin-left:-74.95pt;margin-top:834.7pt;width:612pt;height:5.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" fillcolor="#fc8019" stroked="f" strokeweight="1pt">
                <w10:wrap anchorx="margin" anchory="page"/>
              </v:rect>
            </w:pict>
          </mc:Fallback>
        </mc:AlternateContent>
      </w:r>
      <w:r w:rsidR="00041204">
        <w:rPr>
          <w:color w:val="9C9C9C"/>
          <w:sz w:val="32"/>
          <w:szCs w:val="32"/>
          <w:lang w:val="pt-BR"/>
        </w:rPr>
        <w:t>Submitted b</w:t>
      </w:r>
      <w:r>
        <w:rPr>
          <w:color w:val="9C9C9C"/>
          <w:sz w:val="32"/>
          <w:szCs w:val="32"/>
          <w:lang w:val="pt-BR"/>
        </w:rPr>
        <w:t>y: Bijay Kumar Maity</w:t>
      </w:r>
      <w:r w:rsidRPr="006E561F">
        <w:rPr>
          <w:color w:val="9C9C9C"/>
          <w:sz w:val="32"/>
          <w:szCs w:val="32"/>
          <w:lang w:val="pt-BR"/>
        </w:rPr>
        <w:br w:type="page"/>
      </w:r>
    </w:p>
    <w:sdt>
      <w:sdtPr>
        <w:rPr>
          <w:rFonts w:ascii="Lato" w:eastAsiaTheme="minorEastAsia" w:hAnsi="Lato" w:cstheme="minorBidi"/>
          <w:color w:val="222222"/>
          <w:sz w:val="24"/>
          <w:szCs w:val="22"/>
        </w:rPr>
        <w:id w:val="-710809321"/>
        <w:docPartObj>
          <w:docPartGallery w:val="Table of Contents"/>
          <w:docPartUnique/>
        </w:docPartObj>
      </w:sdtPr>
      <w:sdtEndPr>
        <w:rPr>
          <w:b/>
          <w:bCs/>
          <w:noProof/>
        </w:rPr>
      </w:sdtEndPr>
      <w:sdtContent>
        <w:p w14:paraId="7D87B7A1" w14:textId="724F648B" w:rsidR="00BF14C5" w:rsidRPr="005967A1" w:rsidRDefault="00BF14C5">
          <w:pPr>
            <w:pStyle w:val="TOCHeading"/>
            <w:rPr>
              <w:b/>
              <w:bCs/>
              <w:color w:val="FC8019"/>
            </w:rPr>
          </w:pPr>
          <w:r w:rsidRPr="005967A1">
            <w:rPr>
              <w:b/>
              <w:bCs/>
              <w:color w:val="FC8019"/>
            </w:rPr>
            <w:t>Contents</w:t>
          </w:r>
        </w:p>
        <w:p w14:paraId="4A6CC2CA" w14:textId="717F60DB" w:rsidR="00455A4A" w:rsidRDefault="00BF14C5">
          <w:pPr>
            <w:pStyle w:val="TOC1"/>
            <w:tabs>
              <w:tab w:val="right" w:leader="dot" w:pos="9911"/>
            </w:tabs>
            <w:rPr>
              <w:rFonts w:asciiTheme="minorHAnsi" w:hAnsiTheme="minorHAnsi"/>
              <w:noProof/>
              <w:color w:val="auto"/>
              <w:kern w:val="2"/>
              <w:szCs w:val="24"/>
              <w:lang w:val="en-IN" w:eastAsia="en-IN"/>
              <w14:ligatures w14:val="standardContextual"/>
            </w:rPr>
          </w:pPr>
          <w:r>
            <w:fldChar w:fldCharType="begin"/>
          </w:r>
          <w:r>
            <w:instrText xml:space="preserve"> TOC \o "1-3" \h \z \u </w:instrText>
          </w:r>
          <w:r>
            <w:fldChar w:fldCharType="separate"/>
          </w:r>
          <w:hyperlink w:anchor="_Toc182898825" w:history="1">
            <w:r w:rsidR="00455A4A" w:rsidRPr="00801D74">
              <w:rPr>
                <w:rStyle w:val="Hyperlink"/>
                <w:b/>
                <w:bCs/>
                <w:noProof/>
              </w:rPr>
              <w:t>Introduction</w:t>
            </w:r>
            <w:r w:rsidR="00455A4A">
              <w:rPr>
                <w:noProof/>
                <w:webHidden/>
              </w:rPr>
              <w:tab/>
            </w:r>
            <w:r w:rsidR="00455A4A">
              <w:rPr>
                <w:noProof/>
                <w:webHidden/>
              </w:rPr>
              <w:fldChar w:fldCharType="begin"/>
            </w:r>
            <w:r w:rsidR="00455A4A">
              <w:rPr>
                <w:noProof/>
                <w:webHidden/>
              </w:rPr>
              <w:instrText xml:space="preserve"> PAGEREF _Toc182898825 \h </w:instrText>
            </w:r>
            <w:r w:rsidR="00455A4A">
              <w:rPr>
                <w:noProof/>
                <w:webHidden/>
              </w:rPr>
            </w:r>
            <w:r w:rsidR="00455A4A">
              <w:rPr>
                <w:noProof/>
                <w:webHidden/>
              </w:rPr>
              <w:fldChar w:fldCharType="separate"/>
            </w:r>
            <w:r w:rsidR="00455A4A">
              <w:rPr>
                <w:noProof/>
                <w:webHidden/>
              </w:rPr>
              <w:t>3</w:t>
            </w:r>
            <w:r w:rsidR="00455A4A">
              <w:rPr>
                <w:noProof/>
                <w:webHidden/>
              </w:rPr>
              <w:fldChar w:fldCharType="end"/>
            </w:r>
          </w:hyperlink>
        </w:p>
        <w:p w14:paraId="49798CA2" w14:textId="41091FD6" w:rsidR="00455A4A" w:rsidRDefault="00455A4A">
          <w:pPr>
            <w:pStyle w:val="TOC1"/>
            <w:tabs>
              <w:tab w:val="right" w:leader="dot" w:pos="9911"/>
            </w:tabs>
            <w:rPr>
              <w:rFonts w:asciiTheme="minorHAnsi" w:hAnsiTheme="minorHAnsi"/>
              <w:noProof/>
              <w:color w:val="auto"/>
              <w:kern w:val="2"/>
              <w:szCs w:val="24"/>
              <w:lang w:val="en-IN" w:eastAsia="en-IN"/>
              <w14:ligatures w14:val="standardContextual"/>
            </w:rPr>
          </w:pPr>
          <w:hyperlink w:anchor="_Toc182898826" w:history="1">
            <w:r w:rsidRPr="00801D74">
              <w:rPr>
                <w:rStyle w:val="Hyperlink"/>
                <w:b/>
                <w:bCs/>
                <w:noProof/>
              </w:rPr>
              <w:t>Purpose of Analysis</w:t>
            </w:r>
            <w:r>
              <w:rPr>
                <w:noProof/>
                <w:webHidden/>
              </w:rPr>
              <w:tab/>
            </w:r>
            <w:r>
              <w:rPr>
                <w:noProof/>
                <w:webHidden/>
              </w:rPr>
              <w:fldChar w:fldCharType="begin"/>
            </w:r>
            <w:r>
              <w:rPr>
                <w:noProof/>
                <w:webHidden/>
              </w:rPr>
              <w:instrText xml:space="preserve"> PAGEREF _Toc182898826 \h </w:instrText>
            </w:r>
            <w:r>
              <w:rPr>
                <w:noProof/>
                <w:webHidden/>
              </w:rPr>
            </w:r>
            <w:r>
              <w:rPr>
                <w:noProof/>
                <w:webHidden/>
              </w:rPr>
              <w:fldChar w:fldCharType="separate"/>
            </w:r>
            <w:r>
              <w:rPr>
                <w:noProof/>
                <w:webHidden/>
              </w:rPr>
              <w:t>3</w:t>
            </w:r>
            <w:r>
              <w:rPr>
                <w:noProof/>
                <w:webHidden/>
              </w:rPr>
              <w:fldChar w:fldCharType="end"/>
            </w:r>
          </w:hyperlink>
        </w:p>
        <w:p w14:paraId="5715071B" w14:textId="230935D4" w:rsidR="00455A4A" w:rsidRDefault="00455A4A">
          <w:pPr>
            <w:pStyle w:val="TOC1"/>
            <w:tabs>
              <w:tab w:val="right" w:leader="dot" w:pos="9911"/>
            </w:tabs>
            <w:rPr>
              <w:rFonts w:asciiTheme="minorHAnsi" w:hAnsiTheme="minorHAnsi"/>
              <w:noProof/>
              <w:color w:val="auto"/>
              <w:kern w:val="2"/>
              <w:szCs w:val="24"/>
              <w:lang w:val="en-IN" w:eastAsia="en-IN"/>
              <w14:ligatures w14:val="standardContextual"/>
            </w:rPr>
          </w:pPr>
          <w:hyperlink w:anchor="_Toc182898827" w:history="1">
            <w:r w:rsidRPr="00801D74">
              <w:rPr>
                <w:rStyle w:val="Hyperlink"/>
                <w:b/>
                <w:bCs/>
                <w:noProof/>
              </w:rPr>
              <w:t>Insights from the Dashboard</w:t>
            </w:r>
            <w:r>
              <w:rPr>
                <w:noProof/>
                <w:webHidden/>
              </w:rPr>
              <w:tab/>
            </w:r>
            <w:r>
              <w:rPr>
                <w:noProof/>
                <w:webHidden/>
              </w:rPr>
              <w:fldChar w:fldCharType="begin"/>
            </w:r>
            <w:r>
              <w:rPr>
                <w:noProof/>
                <w:webHidden/>
              </w:rPr>
              <w:instrText xml:space="preserve"> PAGEREF _Toc182898827 \h </w:instrText>
            </w:r>
            <w:r>
              <w:rPr>
                <w:noProof/>
                <w:webHidden/>
              </w:rPr>
            </w:r>
            <w:r>
              <w:rPr>
                <w:noProof/>
                <w:webHidden/>
              </w:rPr>
              <w:fldChar w:fldCharType="separate"/>
            </w:r>
            <w:r>
              <w:rPr>
                <w:noProof/>
                <w:webHidden/>
              </w:rPr>
              <w:t>3</w:t>
            </w:r>
            <w:r>
              <w:rPr>
                <w:noProof/>
                <w:webHidden/>
              </w:rPr>
              <w:fldChar w:fldCharType="end"/>
            </w:r>
          </w:hyperlink>
        </w:p>
        <w:p w14:paraId="5CBE71FF" w14:textId="248C129F" w:rsidR="00455A4A" w:rsidRDefault="00455A4A">
          <w:pPr>
            <w:pStyle w:val="TOC1"/>
            <w:tabs>
              <w:tab w:val="right" w:leader="dot" w:pos="9911"/>
            </w:tabs>
            <w:rPr>
              <w:rFonts w:asciiTheme="minorHAnsi" w:hAnsiTheme="minorHAnsi"/>
              <w:noProof/>
              <w:color w:val="auto"/>
              <w:kern w:val="2"/>
              <w:szCs w:val="24"/>
              <w:lang w:val="en-IN" w:eastAsia="en-IN"/>
              <w14:ligatures w14:val="standardContextual"/>
            </w:rPr>
          </w:pPr>
          <w:hyperlink w:anchor="_Toc182898828" w:history="1">
            <w:r w:rsidRPr="00801D74">
              <w:rPr>
                <w:rStyle w:val="Hyperlink"/>
                <w:b/>
                <w:bCs/>
                <w:noProof/>
              </w:rPr>
              <w:t>Analysis and Findings</w:t>
            </w:r>
            <w:r>
              <w:rPr>
                <w:noProof/>
                <w:webHidden/>
              </w:rPr>
              <w:tab/>
            </w:r>
            <w:r>
              <w:rPr>
                <w:noProof/>
                <w:webHidden/>
              </w:rPr>
              <w:fldChar w:fldCharType="begin"/>
            </w:r>
            <w:r>
              <w:rPr>
                <w:noProof/>
                <w:webHidden/>
              </w:rPr>
              <w:instrText xml:space="preserve"> PAGEREF _Toc182898828 \h </w:instrText>
            </w:r>
            <w:r>
              <w:rPr>
                <w:noProof/>
                <w:webHidden/>
              </w:rPr>
            </w:r>
            <w:r>
              <w:rPr>
                <w:noProof/>
                <w:webHidden/>
              </w:rPr>
              <w:fldChar w:fldCharType="separate"/>
            </w:r>
            <w:r>
              <w:rPr>
                <w:noProof/>
                <w:webHidden/>
              </w:rPr>
              <w:t>4</w:t>
            </w:r>
            <w:r>
              <w:rPr>
                <w:noProof/>
                <w:webHidden/>
              </w:rPr>
              <w:fldChar w:fldCharType="end"/>
            </w:r>
          </w:hyperlink>
        </w:p>
        <w:p w14:paraId="11281FA7" w14:textId="50F82CB5" w:rsidR="00455A4A" w:rsidRDefault="00455A4A">
          <w:pPr>
            <w:pStyle w:val="TOC1"/>
            <w:tabs>
              <w:tab w:val="right" w:leader="dot" w:pos="9911"/>
            </w:tabs>
            <w:rPr>
              <w:rFonts w:asciiTheme="minorHAnsi" w:hAnsiTheme="minorHAnsi"/>
              <w:noProof/>
              <w:color w:val="auto"/>
              <w:kern w:val="2"/>
              <w:szCs w:val="24"/>
              <w:lang w:val="en-IN" w:eastAsia="en-IN"/>
              <w14:ligatures w14:val="standardContextual"/>
            </w:rPr>
          </w:pPr>
          <w:hyperlink w:anchor="_Toc182898829" w:history="1">
            <w:r w:rsidRPr="00801D74">
              <w:rPr>
                <w:rStyle w:val="Hyperlink"/>
                <w:b/>
                <w:bCs/>
                <w:noProof/>
              </w:rPr>
              <w:t>Recommendation</w:t>
            </w:r>
            <w:r>
              <w:rPr>
                <w:noProof/>
                <w:webHidden/>
              </w:rPr>
              <w:tab/>
            </w:r>
            <w:r>
              <w:rPr>
                <w:noProof/>
                <w:webHidden/>
              </w:rPr>
              <w:fldChar w:fldCharType="begin"/>
            </w:r>
            <w:r>
              <w:rPr>
                <w:noProof/>
                <w:webHidden/>
              </w:rPr>
              <w:instrText xml:space="preserve"> PAGEREF _Toc182898829 \h </w:instrText>
            </w:r>
            <w:r>
              <w:rPr>
                <w:noProof/>
                <w:webHidden/>
              </w:rPr>
            </w:r>
            <w:r>
              <w:rPr>
                <w:noProof/>
                <w:webHidden/>
              </w:rPr>
              <w:fldChar w:fldCharType="separate"/>
            </w:r>
            <w:r>
              <w:rPr>
                <w:noProof/>
                <w:webHidden/>
              </w:rPr>
              <w:t>5</w:t>
            </w:r>
            <w:r>
              <w:rPr>
                <w:noProof/>
                <w:webHidden/>
              </w:rPr>
              <w:fldChar w:fldCharType="end"/>
            </w:r>
          </w:hyperlink>
        </w:p>
        <w:p w14:paraId="4B52FF3E" w14:textId="67482BC2" w:rsidR="00455A4A" w:rsidRDefault="00455A4A">
          <w:pPr>
            <w:pStyle w:val="TOC1"/>
            <w:tabs>
              <w:tab w:val="right" w:leader="dot" w:pos="9911"/>
            </w:tabs>
            <w:rPr>
              <w:rFonts w:asciiTheme="minorHAnsi" w:hAnsiTheme="minorHAnsi"/>
              <w:noProof/>
              <w:color w:val="auto"/>
              <w:kern w:val="2"/>
              <w:szCs w:val="24"/>
              <w:lang w:val="en-IN" w:eastAsia="en-IN"/>
              <w14:ligatures w14:val="standardContextual"/>
            </w:rPr>
          </w:pPr>
          <w:hyperlink w:anchor="_Toc182898830" w:history="1">
            <w:r w:rsidRPr="00801D74">
              <w:rPr>
                <w:rStyle w:val="Hyperlink"/>
                <w:b/>
                <w:bCs/>
                <w:noProof/>
              </w:rPr>
              <w:t>Conclusion</w:t>
            </w:r>
            <w:r>
              <w:rPr>
                <w:noProof/>
                <w:webHidden/>
              </w:rPr>
              <w:tab/>
            </w:r>
            <w:r>
              <w:rPr>
                <w:noProof/>
                <w:webHidden/>
              </w:rPr>
              <w:fldChar w:fldCharType="begin"/>
            </w:r>
            <w:r>
              <w:rPr>
                <w:noProof/>
                <w:webHidden/>
              </w:rPr>
              <w:instrText xml:space="preserve"> PAGEREF _Toc182898830 \h </w:instrText>
            </w:r>
            <w:r>
              <w:rPr>
                <w:noProof/>
                <w:webHidden/>
              </w:rPr>
            </w:r>
            <w:r>
              <w:rPr>
                <w:noProof/>
                <w:webHidden/>
              </w:rPr>
              <w:fldChar w:fldCharType="separate"/>
            </w:r>
            <w:r>
              <w:rPr>
                <w:noProof/>
                <w:webHidden/>
              </w:rPr>
              <w:t>6</w:t>
            </w:r>
            <w:r>
              <w:rPr>
                <w:noProof/>
                <w:webHidden/>
              </w:rPr>
              <w:fldChar w:fldCharType="end"/>
            </w:r>
          </w:hyperlink>
        </w:p>
        <w:p w14:paraId="5A9CA49B" w14:textId="4A16C27E" w:rsidR="00BF14C5" w:rsidRDefault="00BF14C5">
          <w:r>
            <w:rPr>
              <w:b/>
              <w:bCs/>
              <w:noProof/>
            </w:rPr>
            <w:fldChar w:fldCharType="end"/>
          </w:r>
        </w:p>
      </w:sdtContent>
    </w:sdt>
    <w:p w14:paraId="6FBEB510" w14:textId="456E521D" w:rsidR="00BF14C5" w:rsidRDefault="00BF14C5"/>
    <w:p w14:paraId="1E588836" w14:textId="7E5F7A7C" w:rsidR="00BF14C5" w:rsidRDefault="00BF14C5" w:rsidP="005C04ED">
      <w:pPr>
        <w:spacing w:line="278" w:lineRule="auto"/>
      </w:pPr>
      <w:r>
        <w:br w:type="page"/>
      </w:r>
    </w:p>
    <w:p w14:paraId="0FDAF073" w14:textId="77777777" w:rsidR="00BF14C5" w:rsidRPr="005967A1" w:rsidRDefault="00BF14C5" w:rsidP="00BF14C5">
      <w:pPr>
        <w:pStyle w:val="Heading1"/>
        <w:rPr>
          <w:b/>
          <w:bCs/>
          <w:color w:val="FC8019"/>
        </w:rPr>
      </w:pPr>
      <w:bookmarkStart w:id="0" w:name="_Toc182898825"/>
      <w:r w:rsidRPr="005967A1">
        <w:rPr>
          <w:b/>
          <w:bCs/>
          <w:color w:val="FC8019"/>
        </w:rPr>
        <w:lastRenderedPageBreak/>
        <w:t>Introduction</w:t>
      </w:r>
      <w:bookmarkEnd w:id="0"/>
    </w:p>
    <w:p w14:paraId="6EABDE04" w14:textId="3006F620" w:rsidR="000D0D2D" w:rsidRPr="000D0D2D" w:rsidRDefault="000D0D2D" w:rsidP="000D0D2D">
      <w:pPr>
        <w:jc w:val="both"/>
        <w:rPr>
          <w:rFonts w:cstheme="minorHAnsi"/>
          <w:szCs w:val="24"/>
        </w:rPr>
      </w:pPr>
      <w:r w:rsidRPr="000D0D2D">
        <w:rPr>
          <w:rFonts w:cstheme="minorHAnsi"/>
          <w:szCs w:val="24"/>
        </w:rPr>
        <w:t>Swiggy, one of India’s largest food eCommerce platforms, serves over one million users daily. In 2019, its growth trajectory was influenced by various factors, including user sessions, traffic sources, and customer engagement metrics. This report provides a detailed funnel analysis to uncover key insights regarding Swiggy's performance, focusing on identifying trends in user sessions, traffic changes, and conversion fluctuations.</w:t>
      </w:r>
    </w:p>
    <w:p w14:paraId="59DB21BE" w14:textId="527128F4" w:rsidR="000D0D2D" w:rsidRPr="002355D0" w:rsidRDefault="000D0D2D" w:rsidP="000D0D2D">
      <w:pPr>
        <w:jc w:val="both"/>
        <w:rPr>
          <w:rFonts w:cstheme="minorHAnsi"/>
          <w:szCs w:val="24"/>
        </w:rPr>
      </w:pPr>
      <w:r w:rsidRPr="000D0D2D">
        <w:rPr>
          <w:rFonts w:cstheme="minorHAnsi"/>
          <w:szCs w:val="24"/>
        </w:rPr>
        <w:t>By analyzing the ‘Funnel Case Study Data,’ which contains session details, traffic sources, and supporting data, this report aims to provide actionable insights to enhance Swiggy’s growth strategies.</w:t>
      </w:r>
    </w:p>
    <w:p w14:paraId="1D9844F5" w14:textId="0DC2157C" w:rsidR="00C607E0" w:rsidRPr="005967A1" w:rsidRDefault="000D0D2D" w:rsidP="00C607E0">
      <w:pPr>
        <w:pStyle w:val="Heading1"/>
        <w:rPr>
          <w:color w:val="FC8019"/>
        </w:rPr>
      </w:pPr>
      <w:bookmarkStart w:id="1" w:name="_Toc182898826"/>
      <w:r w:rsidRPr="005967A1">
        <w:rPr>
          <w:b/>
          <w:bCs/>
          <w:color w:val="FC8019"/>
        </w:rPr>
        <w:t>Purpose of Analysis</w:t>
      </w:r>
      <w:bookmarkEnd w:id="1"/>
    </w:p>
    <w:p w14:paraId="6734BD8B" w14:textId="39162810" w:rsidR="005750AE" w:rsidRDefault="005750AE" w:rsidP="005750AE">
      <w:pPr>
        <w:jc w:val="both"/>
      </w:pPr>
      <w:r>
        <w:t>The purpose of this analysis is to:</w:t>
      </w:r>
    </w:p>
    <w:p w14:paraId="758FEB1D" w14:textId="77777777" w:rsidR="005750AE" w:rsidRDefault="005750AE" w:rsidP="005750AE">
      <w:pPr>
        <w:pStyle w:val="ListParagraph"/>
        <w:numPr>
          <w:ilvl w:val="0"/>
          <w:numId w:val="35"/>
        </w:numPr>
        <w:jc w:val="both"/>
      </w:pPr>
      <w:r>
        <w:t>Identify trends and anomalies in the number of orders and sessions on Swiggy in 2019.</w:t>
      </w:r>
    </w:p>
    <w:p w14:paraId="6E3697FF" w14:textId="77777777" w:rsidR="005750AE" w:rsidRDefault="005750AE" w:rsidP="005750AE">
      <w:pPr>
        <w:pStyle w:val="ListParagraph"/>
        <w:numPr>
          <w:ilvl w:val="0"/>
          <w:numId w:val="35"/>
        </w:numPr>
        <w:jc w:val="both"/>
      </w:pPr>
      <w:r>
        <w:t>Pinpoint the dates with significant order fluctuations (both highs and lows) compared to the same day of the previous week.</w:t>
      </w:r>
    </w:p>
    <w:p w14:paraId="55F7B861" w14:textId="77777777" w:rsidR="005750AE" w:rsidRDefault="005750AE" w:rsidP="005750AE">
      <w:pPr>
        <w:pStyle w:val="ListParagraph"/>
        <w:numPr>
          <w:ilvl w:val="0"/>
          <w:numId w:val="35"/>
        </w:numPr>
        <w:jc w:val="both"/>
      </w:pPr>
      <w:r>
        <w:t>Examine traffic and conversion rate variations to determine their root causes.</w:t>
      </w:r>
    </w:p>
    <w:p w14:paraId="152EEE58" w14:textId="77777777" w:rsidR="005750AE" w:rsidRDefault="005750AE" w:rsidP="005750AE">
      <w:pPr>
        <w:pStyle w:val="ListParagraph"/>
        <w:numPr>
          <w:ilvl w:val="0"/>
          <w:numId w:val="35"/>
        </w:numPr>
        <w:jc w:val="both"/>
      </w:pPr>
      <w:r>
        <w:t>Evaluate key funnel metrics (L2M, M2C, C2P, P2O) to identify areas of improvement.</w:t>
      </w:r>
    </w:p>
    <w:p w14:paraId="1CEA906C" w14:textId="77777777" w:rsidR="005750AE" w:rsidRDefault="005750AE" w:rsidP="005750AE">
      <w:pPr>
        <w:pStyle w:val="ListParagraph"/>
        <w:numPr>
          <w:ilvl w:val="0"/>
          <w:numId w:val="35"/>
        </w:numPr>
        <w:jc w:val="both"/>
      </w:pPr>
      <w:r>
        <w:t>Formulate hypotheses to explain performance changes and validate them using supporting data.</w:t>
      </w:r>
    </w:p>
    <w:p w14:paraId="0DEE2884" w14:textId="6FB8BAFE" w:rsidR="00FE1B6D" w:rsidRDefault="005750AE" w:rsidP="005750AE">
      <w:pPr>
        <w:pStyle w:val="ListParagraph"/>
        <w:numPr>
          <w:ilvl w:val="0"/>
          <w:numId w:val="35"/>
        </w:numPr>
        <w:jc w:val="both"/>
      </w:pPr>
      <w:r>
        <w:t>Provide actionable insights to improve Swiggy’s operational efficiency and user experience.</w:t>
      </w:r>
    </w:p>
    <w:p w14:paraId="6B648FC2" w14:textId="26404C6C" w:rsidR="005750AE" w:rsidRPr="005967A1" w:rsidRDefault="005750AE" w:rsidP="005750AE">
      <w:pPr>
        <w:pStyle w:val="Heading1"/>
        <w:rPr>
          <w:b/>
          <w:bCs/>
          <w:color w:val="FC8019"/>
        </w:rPr>
      </w:pPr>
      <w:bookmarkStart w:id="2" w:name="_Toc182898827"/>
      <w:r w:rsidRPr="005967A1">
        <w:rPr>
          <w:b/>
          <w:bCs/>
          <w:color w:val="FC8019"/>
        </w:rPr>
        <w:t xml:space="preserve">Insights from </w:t>
      </w:r>
      <w:r w:rsidR="001123E6" w:rsidRPr="005967A1">
        <w:rPr>
          <w:b/>
          <w:bCs/>
          <w:color w:val="FC8019"/>
        </w:rPr>
        <w:t xml:space="preserve">the </w:t>
      </w:r>
      <w:r w:rsidRPr="005967A1">
        <w:rPr>
          <w:b/>
          <w:bCs/>
          <w:color w:val="FC8019"/>
        </w:rPr>
        <w:t>Dashboard</w:t>
      </w:r>
      <w:bookmarkEnd w:id="2"/>
    </w:p>
    <w:p w14:paraId="7F0E14BC" w14:textId="77777777" w:rsidR="005750AE" w:rsidRDefault="005750AE" w:rsidP="005750AE"/>
    <w:p w14:paraId="26A2C4F1" w14:textId="42060F42" w:rsidR="005750AE" w:rsidRDefault="005750AE" w:rsidP="005750AE">
      <w:r w:rsidRPr="006233FB">
        <w:drawing>
          <wp:anchor distT="0" distB="0" distL="114300" distR="114300" simplePos="0" relativeHeight="251663360" behindDoc="0" locked="0" layoutInCell="1" allowOverlap="1" wp14:anchorId="7EA8AD0E" wp14:editId="488485D1">
            <wp:simplePos x="0" y="0"/>
            <wp:positionH relativeFrom="page">
              <wp:align>center</wp:align>
            </wp:positionH>
            <wp:positionV relativeFrom="margin">
              <wp:posOffset>5699760</wp:posOffset>
            </wp:positionV>
            <wp:extent cx="3409950" cy="3564255"/>
            <wp:effectExtent l="19050" t="19050" r="19050" b="17145"/>
            <wp:wrapSquare wrapText="bothSides"/>
            <wp:docPr id="43939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9707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9950" cy="3564255"/>
                    </a:xfrm>
                    <a:prstGeom prst="rect">
                      <a:avLst/>
                    </a:prstGeom>
                    <a:ln>
                      <a:solidFill>
                        <a:schemeClr val="accent2"/>
                      </a:solidFill>
                    </a:ln>
                  </pic:spPr>
                </pic:pic>
              </a:graphicData>
            </a:graphic>
            <wp14:sizeRelH relativeFrom="margin">
              <wp14:pctWidth>0</wp14:pctWidth>
            </wp14:sizeRelH>
            <wp14:sizeRelV relativeFrom="margin">
              <wp14:pctHeight>0</wp14:pctHeight>
            </wp14:sizeRelV>
          </wp:anchor>
        </w:drawing>
      </w:r>
    </w:p>
    <w:p w14:paraId="795DB78C" w14:textId="77777777" w:rsidR="005750AE" w:rsidRDefault="005750AE" w:rsidP="005750AE"/>
    <w:p w14:paraId="017F21D9" w14:textId="066FCA18" w:rsidR="005750AE" w:rsidRDefault="005750AE" w:rsidP="005750AE"/>
    <w:p w14:paraId="570F945D" w14:textId="371F235C" w:rsidR="005750AE" w:rsidRDefault="005750AE" w:rsidP="005750AE"/>
    <w:p w14:paraId="379D6B17" w14:textId="77777777" w:rsidR="005750AE" w:rsidRDefault="005750AE" w:rsidP="005750AE"/>
    <w:p w14:paraId="100E6F4D" w14:textId="77777777" w:rsidR="005750AE" w:rsidRDefault="005750AE" w:rsidP="005750AE"/>
    <w:p w14:paraId="1FFA80AF" w14:textId="01375009" w:rsidR="005750AE" w:rsidRDefault="005750AE" w:rsidP="005750AE"/>
    <w:p w14:paraId="4F6F10C7" w14:textId="181B09D5" w:rsidR="005750AE" w:rsidRDefault="005750AE" w:rsidP="005750AE"/>
    <w:p w14:paraId="1BB39AD0" w14:textId="77777777" w:rsidR="005750AE" w:rsidRDefault="005750AE" w:rsidP="005750AE"/>
    <w:p w14:paraId="3B9A80A2" w14:textId="77777777" w:rsidR="005750AE" w:rsidRDefault="005750AE" w:rsidP="005750AE"/>
    <w:p w14:paraId="56BF7D25" w14:textId="77777777" w:rsidR="005750AE" w:rsidRDefault="005750AE" w:rsidP="005750AE"/>
    <w:p w14:paraId="762740AF" w14:textId="0B365B25" w:rsidR="005750AE" w:rsidRDefault="005750AE" w:rsidP="005750AE"/>
    <w:p w14:paraId="123616E9" w14:textId="34AC2E10" w:rsidR="005750AE" w:rsidRDefault="005750AE" w:rsidP="007E4E06">
      <w:pPr>
        <w:pStyle w:val="ListParagraph"/>
        <w:numPr>
          <w:ilvl w:val="0"/>
          <w:numId w:val="37"/>
        </w:numPr>
        <w:jc w:val="both"/>
      </w:pPr>
      <w:r w:rsidRPr="007E4E06">
        <w:rPr>
          <w:b/>
          <w:bCs/>
        </w:rPr>
        <w:lastRenderedPageBreak/>
        <w:t>February Sales Dip:</w:t>
      </w:r>
      <w:r>
        <w:t xml:space="preserve"> Sales dropped significantly in February, likely due to seasonality or fewer operational days, but recovered in March.</w:t>
      </w:r>
    </w:p>
    <w:p w14:paraId="40199873" w14:textId="201D0840" w:rsidR="005750AE" w:rsidRDefault="005750AE" w:rsidP="007E4E06">
      <w:pPr>
        <w:pStyle w:val="ListParagraph"/>
        <w:numPr>
          <w:ilvl w:val="0"/>
          <w:numId w:val="37"/>
        </w:numPr>
        <w:jc w:val="both"/>
      </w:pPr>
      <w:r w:rsidRPr="007E4E06">
        <w:rPr>
          <w:b/>
          <w:bCs/>
        </w:rPr>
        <w:t>Key Traffic Drivers:</w:t>
      </w:r>
      <w:r>
        <w:t xml:space="preserve"> Facebook (36%) and YouTube (27%) are the primary traffic sources, requiring focused marketing efforts.</w:t>
      </w:r>
    </w:p>
    <w:p w14:paraId="30FA4946" w14:textId="2EF7A7D4" w:rsidR="005750AE" w:rsidRDefault="005750AE" w:rsidP="007E4E06">
      <w:pPr>
        <w:pStyle w:val="ListParagraph"/>
        <w:numPr>
          <w:ilvl w:val="0"/>
          <w:numId w:val="37"/>
        </w:numPr>
        <w:jc w:val="both"/>
      </w:pPr>
      <w:r w:rsidRPr="007E4E06">
        <w:rPr>
          <w:b/>
          <w:bCs/>
        </w:rPr>
        <w:t>Unexplored Traffic Potential:</w:t>
      </w:r>
      <w:r>
        <w:t xml:space="preserve"> The "Others" category (26% traffic) presents an opportunity for deeper analysis and optimization.</w:t>
      </w:r>
    </w:p>
    <w:p w14:paraId="0CD9BF93" w14:textId="556B3E78" w:rsidR="005750AE" w:rsidRDefault="005750AE" w:rsidP="007E4E06">
      <w:pPr>
        <w:pStyle w:val="ListParagraph"/>
        <w:numPr>
          <w:ilvl w:val="0"/>
          <w:numId w:val="37"/>
        </w:numPr>
        <w:jc w:val="both"/>
      </w:pPr>
      <w:r w:rsidRPr="007E4E06">
        <w:rPr>
          <w:b/>
          <w:bCs/>
        </w:rPr>
        <w:t>July Pricing Success:</w:t>
      </w:r>
      <w:r>
        <w:t xml:space="preserve"> The highest average cost for two in July indicates a pricing strategy worth replicating.</w:t>
      </w:r>
    </w:p>
    <w:p w14:paraId="0340F06B" w14:textId="136EDABF" w:rsidR="005750AE" w:rsidRDefault="005750AE" w:rsidP="005750AE">
      <w:pPr>
        <w:pStyle w:val="ListParagraph"/>
        <w:numPr>
          <w:ilvl w:val="0"/>
          <w:numId w:val="37"/>
        </w:numPr>
        <w:jc w:val="both"/>
      </w:pPr>
      <w:r w:rsidRPr="007E4E06">
        <w:rPr>
          <w:b/>
          <w:bCs/>
        </w:rPr>
        <w:t>Stable Operations:</w:t>
      </w:r>
      <w:r>
        <w:t xml:space="preserve"> Operating restaurants grew early in the year and stabilized, offering a strong base for consistent service and potential expansion.</w:t>
      </w:r>
    </w:p>
    <w:p w14:paraId="7B1CF76D" w14:textId="064C57F3" w:rsidR="009B596B" w:rsidRPr="005967A1" w:rsidRDefault="009B596B" w:rsidP="009B596B">
      <w:pPr>
        <w:pStyle w:val="Heading1"/>
        <w:rPr>
          <w:b/>
          <w:bCs/>
          <w:color w:val="FC8019"/>
        </w:rPr>
      </w:pPr>
      <w:bookmarkStart w:id="3" w:name="_Toc182898828"/>
      <w:r w:rsidRPr="005967A1">
        <w:rPr>
          <w:b/>
          <w:bCs/>
          <w:color w:val="FC8019"/>
        </w:rPr>
        <w:t>Analysis and Findings</w:t>
      </w:r>
      <w:bookmarkEnd w:id="3"/>
    </w:p>
    <w:p w14:paraId="2643C16E" w14:textId="4DFD546E" w:rsidR="005750AE" w:rsidRDefault="00946ADD" w:rsidP="00946ADD">
      <w:pPr>
        <w:jc w:val="both"/>
      </w:pPr>
      <w:r>
        <w:t>Date-wise</w:t>
      </w:r>
      <w:r w:rsidR="002C6855" w:rsidRPr="002C6855">
        <w:t xml:space="preserve"> </w:t>
      </w:r>
      <w:r>
        <w:t>a</w:t>
      </w:r>
      <w:r w:rsidR="002C6855" w:rsidRPr="002C6855">
        <w:t xml:space="preserve">nalysis for </w:t>
      </w:r>
      <w:r>
        <w:t>f</w:t>
      </w:r>
      <w:r w:rsidR="002C6855" w:rsidRPr="002C6855">
        <w:t>luctua</w:t>
      </w:r>
      <w:r>
        <w:t>ti</w:t>
      </w:r>
      <w:r w:rsidR="002C6855" w:rsidRPr="002C6855">
        <w:t>ons over (+/-20%) w</w:t>
      </w:r>
      <w:r>
        <w:t>ith respect to</w:t>
      </w:r>
      <w:r w:rsidR="002C6855" w:rsidRPr="002C6855">
        <w:t xml:space="preserve"> </w:t>
      </w:r>
      <w:r>
        <w:t xml:space="preserve">the </w:t>
      </w:r>
      <w:r w:rsidR="002C6855" w:rsidRPr="002C6855">
        <w:t>same day in the previous week:</w:t>
      </w:r>
      <w:r w:rsidR="005967A1">
        <w:br/>
      </w:r>
      <w:r>
        <w:br/>
      </w:r>
      <w:r w:rsidR="005967A1" w:rsidRPr="005967A1">
        <w:rPr>
          <w:b/>
          <w:bCs/>
          <w:i/>
          <w:iCs/>
          <w:color w:val="808080" w:themeColor="background1" w:themeShade="80"/>
          <w:sz w:val="18"/>
          <w:szCs w:val="16"/>
        </w:rPr>
        <w:t>Note</w:t>
      </w:r>
      <w:r w:rsidR="005967A1" w:rsidRPr="005967A1">
        <w:rPr>
          <w:i/>
          <w:iCs/>
          <w:color w:val="808080" w:themeColor="background1" w:themeShade="80"/>
          <w:sz w:val="18"/>
          <w:szCs w:val="16"/>
        </w:rPr>
        <w:t xml:space="preserve">: </w:t>
      </w:r>
      <w:r w:rsidR="005967A1" w:rsidRPr="005967A1">
        <w:rPr>
          <w:i/>
          <w:iCs/>
          <w:color w:val="808080" w:themeColor="background1" w:themeShade="80"/>
          <w:sz w:val="18"/>
          <w:szCs w:val="16"/>
        </w:rPr>
        <w:t>Highlighted cells are for the lowest and highest conversion rates</w:t>
      </w:r>
    </w:p>
    <w:tbl>
      <w:tblPr>
        <w:tblW w:w="10065" w:type="dxa"/>
        <w:tblInd w:w="-5" w:type="dxa"/>
        <w:tblLook w:val="04A0" w:firstRow="1" w:lastRow="0" w:firstColumn="1" w:lastColumn="0" w:noHBand="0" w:noVBand="1"/>
      </w:tblPr>
      <w:tblGrid>
        <w:gridCol w:w="1134"/>
        <w:gridCol w:w="1843"/>
        <w:gridCol w:w="7088"/>
      </w:tblGrid>
      <w:tr w:rsidR="00946ADD" w:rsidRPr="002C6855" w14:paraId="6BAA8A7F" w14:textId="77777777" w:rsidTr="005B458A">
        <w:trPr>
          <w:trHeight w:val="306"/>
        </w:trPr>
        <w:tc>
          <w:tcPr>
            <w:tcW w:w="1134" w:type="dxa"/>
            <w:tcBorders>
              <w:top w:val="single" w:sz="4" w:space="0" w:color="auto"/>
              <w:left w:val="single" w:sz="4" w:space="0" w:color="auto"/>
              <w:bottom w:val="single" w:sz="4" w:space="0" w:color="8EA9DB"/>
              <w:right w:val="single" w:sz="4" w:space="0" w:color="auto"/>
            </w:tcBorders>
            <w:shd w:val="clear" w:color="auto" w:fill="FC8019"/>
            <w:noWrap/>
            <w:vAlign w:val="center"/>
            <w:hideMark/>
          </w:tcPr>
          <w:p w14:paraId="47FD358A" w14:textId="77777777" w:rsidR="002C6855" w:rsidRPr="002C6855" w:rsidRDefault="002C6855" w:rsidP="002C6855">
            <w:pPr>
              <w:spacing w:after="0" w:line="240" w:lineRule="auto"/>
              <w:jc w:val="center"/>
              <w:rPr>
                <w:rFonts w:ascii="Calibri" w:eastAsia="Times New Roman" w:hAnsi="Calibri" w:cs="Calibri"/>
                <w:b/>
                <w:bCs/>
                <w:color w:val="FFFFFF"/>
                <w:sz w:val="19"/>
                <w:szCs w:val="19"/>
                <w:lang w:val="en-IN" w:eastAsia="en-IN"/>
              </w:rPr>
            </w:pPr>
            <w:r w:rsidRPr="002C6855">
              <w:rPr>
                <w:rFonts w:ascii="Calibri" w:eastAsia="Times New Roman" w:hAnsi="Calibri" w:cs="Calibri"/>
                <w:b/>
                <w:bCs/>
                <w:color w:val="FFFFFF"/>
                <w:sz w:val="19"/>
                <w:szCs w:val="19"/>
                <w:lang w:val="en-IN" w:eastAsia="en-IN"/>
              </w:rPr>
              <w:t>Date</w:t>
            </w:r>
          </w:p>
        </w:tc>
        <w:tc>
          <w:tcPr>
            <w:tcW w:w="1843" w:type="dxa"/>
            <w:tcBorders>
              <w:top w:val="single" w:sz="4" w:space="0" w:color="auto"/>
              <w:left w:val="nil"/>
              <w:bottom w:val="single" w:sz="4" w:space="0" w:color="auto"/>
              <w:right w:val="single" w:sz="4" w:space="0" w:color="auto"/>
            </w:tcBorders>
            <w:shd w:val="clear" w:color="auto" w:fill="FC8019"/>
            <w:noWrap/>
            <w:vAlign w:val="center"/>
            <w:hideMark/>
          </w:tcPr>
          <w:p w14:paraId="57FBBFFB" w14:textId="77777777" w:rsidR="002C6855" w:rsidRPr="002C6855" w:rsidRDefault="002C6855" w:rsidP="002C6855">
            <w:pPr>
              <w:spacing w:after="0" w:line="240" w:lineRule="auto"/>
              <w:jc w:val="center"/>
              <w:rPr>
                <w:rFonts w:ascii="Calibri" w:eastAsia="Times New Roman" w:hAnsi="Calibri" w:cs="Calibri"/>
                <w:b/>
                <w:bCs/>
                <w:color w:val="FFFFFF"/>
                <w:sz w:val="19"/>
                <w:szCs w:val="19"/>
                <w:lang w:val="en-IN" w:eastAsia="en-IN"/>
              </w:rPr>
            </w:pPr>
            <w:r w:rsidRPr="002C6855">
              <w:rPr>
                <w:rFonts w:ascii="Calibri" w:eastAsia="Times New Roman" w:hAnsi="Calibri" w:cs="Calibri"/>
                <w:b/>
                <w:bCs/>
                <w:color w:val="FFFFFF"/>
                <w:sz w:val="19"/>
                <w:szCs w:val="19"/>
                <w:lang w:val="en-IN" w:eastAsia="en-IN"/>
              </w:rPr>
              <w:t>Order change w.r.t same day last week</w:t>
            </w:r>
          </w:p>
        </w:tc>
        <w:tc>
          <w:tcPr>
            <w:tcW w:w="7088" w:type="dxa"/>
            <w:tcBorders>
              <w:top w:val="single" w:sz="4" w:space="0" w:color="auto"/>
              <w:left w:val="nil"/>
              <w:bottom w:val="single" w:sz="4" w:space="0" w:color="8EA9DB"/>
              <w:right w:val="single" w:sz="4" w:space="0" w:color="auto"/>
            </w:tcBorders>
            <w:shd w:val="clear" w:color="auto" w:fill="FC8019"/>
            <w:noWrap/>
            <w:vAlign w:val="center"/>
            <w:hideMark/>
          </w:tcPr>
          <w:p w14:paraId="7000D9A5" w14:textId="77777777" w:rsidR="002C6855" w:rsidRPr="002C6855" w:rsidRDefault="002C6855" w:rsidP="002C6855">
            <w:pPr>
              <w:spacing w:after="0" w:line="240" w:lineRule="auto"/>
              <w:jc w:val="center"/>
              <w:rPr>
                <w:rFonts w:ascii="Calibri" w:eastAsia="Times New Roman" w:hAnsi="Calibri" w:cs="Calibri"/>
                <w:b/>
                <w:bCs/>
                <w:color w:val="FFFFFF"/>
                <w:sz w:val="19"/>
                <w:szCs w:val="19"/>
                <w:lang w:val="en-IN" w:eastAsia="en-IN"/>
              </w:rPr>
            </w:pPr>
            <w:r w:rsidRPr="002C6855">
              <w:rPr>
                <w:rFonts w:ascii="Calibri" w:eastAsia="Times New Roman" w:hAnsi="Calibri" w:cs="Calibri"/>
                <w:b/>
                <w:bCs/>
                <w:color w:val="FFFFFF"/>
                <w:sz w:val="19"/>
                <w:szCs w:val="19"/>
                <w:lang w:val="en-IN" w:eastAsia="en-IN"/>
              </w:rPr>
              <w:t>Reason</w:t>
            </w:r>
          </w:p>
        </w:tc>
      </w:tr>
      <w:tr w:rsidR="002C6855" w:rsidRPr="002C6855" w14:paraId="6BE9A01E" w14:textId="77777777" w:rsidTr="00946ADD">
        <w:trPr>
          <w:trHeight w:val="306"/>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901836"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10-01-2019</w:t>
            </w:r>
          </w:p>
        </w:tc>
        <w:tc>
          <w:tcPr>
            <w:tcW w:w="1843" w:type="dxa"/>
            <w:tcBorders>
              <w:top w:val="nil"/>
              <w:left w:val="nil"/>
              <w:bottom w:val="single" w:sz="4" w:space="0" w:color="auto"/>
              <w:right w:val="single" w:sz="4" w:space="0" w:color="auto"/>
            </w:tcBorders>
            <w:shd w:val="clear" w:color="auto" w:fill="auto"/>
            <w:noWrap/>
            <w:vAlign w:val="center"/>
            <w:hideMark/>
          </w:tcPr>
          <w:p w14:paraId="1AFD7CA7"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-45%</w:t>
            </w:r>
          </w:p>
        </w:tc>
        <w:tc>
          <w:tcPr>
            <w:tcW w:w="7088" w:type="dxa"/>
            <w:tcBorders>
              <w:top w:val="single" w:sz="4" w:space="0" w:color="auto"/>
              <w:left w:val="nil"/>
              <w:bottom w:val="single" w:sz="4" w:space="0" w:color="auto"/>
              <w:right w:val="single" w:sz="4" w:space="0" w:color="auto"/>
            </w:tcBorders>
            <w:shd w:val="clear" w:color="auto" w:fill="auto"/>
            <w:vAlign w:val="center"/>
            <w:hideMark/>
          </w:tcPr>
          <w:p w14:paraId="09A3CC84"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Reduction in orders due to reduction in Traffic by -49% (FB -95%, YT and TW -49%)</w:t>
            </w:r>
          </w:p>
        </w:tc>
      </w:tr>
      <w:tr w:rsidR="002C6855" w:rsidRPr="002C6855" w14:paraId="08277BF6"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CB099A1"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17-01-2019</w:t>
            </w:r>
          </w:p>
        </w:tc>
        <w:tc>
          <w:tcPr>
            <w:tcW w:w="1843" w:type="dxa"/>
            <w:tcBorders>
              <w:top w:val="nil"/>
              <w:left w:val="nil"/>
              <w:bottom w:val="single" w:sz="4" w:space="0" w:color="auto"/>
              <w:right w:val="single" w:sz="4" w:space="0" w:color="auto"/>
            </w:tcBorders>
            <w:shd w:val="clear" w:color="auto" w:fill="auto"/>
            <w:noWrap/>
            <w:vAlign w:val="center"/>
            <w:hideMark/>
          </w:tcPr>
          <w:p w14:paraId="1E02A3B6"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106%</w:t>
            </w:r>
          </w:p>
        </w:tc>
        <w:tc>
          <w:tcPr>
            <w:tcW w:w="7088" w:type="dxa"/>
            <w:tcBorders>
              <w:top w:val="nil"/>
              <w:left w:val="nil"/>
              <w:bottom w:val="single" w:sz="4" w:space="0" w:color="auto"/>
              <w:right w:val="single" w:sz="4" w:space="0" w:color="auto"/>
            </w:tcBorders>
            <w:shd w:val="clear" w:color="auto" w:fill="auto"/>
            <w:vAlign w:val="center"/>
            <w:hideMark/>
          </w:tcPr>
          <w:p w14:paraId="664F3815"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Increase in orders due to increase in Traffic by +110% (FB +1980%, YT and TW +110%)</w:t>
            </w:r>
          </w:p>
        </w:tc>
      </w:tr>
      <w:tr w:rsidR="002C6855" w:rsidRPr="002C6855" w14:paraId="239DB45F"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6DCB4948"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21-01-2019</w:t>
            </w:r>
          </w:p>
        </w:tc>
        <w:tc>
          <w:tcPr>
            <w:tcW w:w="1843" w:type="dxa"/>
            <w:tcBorders>
              <w:top w:val="nil"/>
              <w:left w:val="nil"/>
              <w:bottom w:val="single" w:sz="4" w:space="0" w:color="auto"/>
              <w:right w:val="single" w:sz="4" w:space="0" w:color="auto"/>
            </w:tcBorders>
            <w:shd w:val="clear" w:color="auto" w:fill="auto"/>
            <w:noWrap/>
            <w:vAlign w:val="center"/>
            <w:hideMark/>
          </w:tcPr>
          <w:p w14:paraId="2AC742D9"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23%</w:t>
            </w:r>
          </w:p>
        </w:tc>
        <w:tc>
          <w:tcPr>
            <w:tcW w:w="7088" w:type="dxa"/>
            <w:tcBorders>
              <w:top w:val="nil"/>
              <w:left w:val="nil"/>
              <w:bottom w:val="single" w:sz="4" w:space="0" w:color="auto"/>
              <w:right w:val="single" w:sz="4" w:space="0" w:color="auto"/>
            </w:tcBorders>
            <w:shd w:val="clear" w:color="auto" w:fill="auto"/>
            <w:vAlign w:val="center"/>
            <w:hideMark/>
          </w:tcPr>
          <w:p w14:paraId="395C43B1" w14:textId="0F54F0AA"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Increase in orders (1.48M) due to M2C increase at (42%), Images per restaurant Increased from (31) to (37)</w:t>
            </w:r>
          </w:p>
        </w:tc>
      </w:tr>
      <w:tr w:rsidR="002C6855" w:rsidRPr="002C6855" w14:paraId="0A072E70"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41D5688"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22-01-2019</w:t>
            </w:r>
          </w:p>
        </w:tc>
        <w:tc>
          <w:tcPr>
            <w:tcW w:w="1843" w:type="dxa"/>
            <w:tcBorders>
              <w:top w:val="nil"/>
              <w:left w:val="nil"/>
              <w:bottom w:val="single" w:sz="4" w:space="0" w:color="auto"/>
              <w:right w:val="single" w:sz="4" w:space="0" w:color="auto"/>
            </w:tcBorders>
            <w:shd w:val="clear" w:color="auto" w:fill="auto"/>
            <w:noWrap/>
            <w:vAlign w:val="center"/>
            <w:hideMark/>
          </w:tcPr>
          <w:p w14:paraId="248D9E30"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85%</w:t>
            </w:r>
          </w:p>
        </w:tc>
        <w:tc>
          <w:tcPr>
            <w:tcW w:w="7088" w:type="dxa"/>
            <w:tcBorders>
              <w:top w:val="nil"/>
              <w:left w:val="nil"/>
              <w:bottom w:val="single" w:sz="4" w:space="0" w:color="auto"/>
              <w:right w:val="single" w:sz="4" w:space="0" w:color="auto"/>
            </w:tcBorders>
            <w:shd w:val="clear" w:color="auto" w:fill="auto"/>
            <w:vAlign w:val="center"/>
            <w:hideMark/>
          </w:tcPr>
          <w:p w14:paraId="67FA57CC"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Highest orders (2.22M) due to Increase in Traffic by +77% (FB +77%, YT -66%, TW +747%, Others -66%)</w:t>
            </w:r>
          </w:p>
        </w:tc>
      </w:tr>
      <w:tr w:rsidR="00946ADD" w:rsidRPr="002C6855" w14:paraId="68D81B8B" w14:textId="77777777" w:rsidTr="00946ADD">
        <w:trPr>
          <w:trHeight w:val="613"/>
        </w:trPr>
        <w:tc>
          <w:tcPr>
            <w:tcW w:w="1134" w:type="dxa"/>
            <w:tcBorders>
              <w:top w:val="nil"/>
              <w:left w:val="single" w:sz="4" w:space="0" w:color="auto"/>
              <w:bottom w:val="single" w:sz="4" w:space="0" w:color="auto"/>
              <w:right w:val="single" w:sz="4" w:space="0" w:color="auto"/>
            </w:tcBorders>
            <w:shd w:val="clear" w:color="000000" w:fill="FF9999"/>
            <w:noWrap/>
            <w:vAlign w:val="center"/>
            <w:hideMark/>
          </w:tcPr>
          <w:p w14:paraId="508D45CB" w14:textId="77777777" w:rsidR="002C6855" w:rsidRPr="002C6855" w:rsidRDefault="002C6855" w:rsidP="002C6855">
            <w:pPr>
              <w:spacing w:after="0" w:line="240" w:lineRule="auto"/>
              <w:jc w:val="center"/>
              <w:rPr>
                <w:rFonts w:ascii="Calibri" w:eastAsia="Times New Roman" w:hAnsi="Calibri" w:cs="Calibri"/>
                <w:b/>
                <w:bCs/>
                <w:color w:val="000000"/>
                <w:sz w:val="19"/>
                <w:szCs w:val="19"/>
                <w:lang w:val="en-IN" w:eastAsia="en-IN"/>
              </w:rPr>
            </w:pPr>
            <w:r w:rsidRPr="002C6855">
              <w:rPr>
                <w:rFonts w:ascii="Calibri" w:eastAsia="Times New Roman" w:hAnsi="Calibri" w:cs="Calibri"/>
                <w:b/>
                <w:bCs/>
                <w:color w:val="000000"/>
                <w:sz w:val="19"/>
                <w:szCs w:val="19"/>
                <w:lang w:val="en-IN" w:eastAsia="en-IN"/>
              </w:rPr>
              <w:t>29-01-2019</w:t>
            </w:r>
          </w:p>
        </w:tc>
        <w:tc>
          <w:tcPr>
            <w:tcW w:w="1843" w:type="dxa"/>
            <w:tcBorders>
              <w:top w:val="nil"/>
              <w:left w:val="nil"/>
              <w:bottom w:val="single" w:sz="4" w:space="0" w:color="auto"/>
              <w:right w:val="single" w:sz="4" w:space="0" w:color="auto"/>
            </w:tcBorders>
            <w:shd w:val="clear" w:color="000000" w:fill="FF9999"/>
            <w:noWrap/>
            <w:vAlign w:val="center"/>
            <w:hideMark/>
          </w:tcPr>
          <w:p w14:paraId="56BB650C" w14:textId="77777777" w:rsidR="002C6855" w:rsidRPr="002C6855" w:rsidRDefault="002C6855" w:rsidP="002C6855">
            <w:pPr>
              <w:spacing w:after="0" w:line="240" w:lineRule="auto"/>
              <w:jc w:val="center"/>
              <w:rPr>
                <w:rFonts w:ascii="Calibri" w:eastAsia="Times New Roman" w:hAnsi="Calibri" w:cs="Calibri"/>
                <w:b/>
                <w:bCs/>
                <w:color w:val="000000"/>
                <w:sz w:val="19"/>
                <w:szCs w:val="19"/>
                <w:lang w:val="en-IN" w:eastAsia="en-IN"/>
              </w:rPr>
            </w:pPr>
            <w:r w:rsidRPr="002C6855">
              <w:rPr>
                <w:rFonts w:ascii="Calibri" w:eastAsia="Times New Roman" w:hAnsi="Calibri" w:cs="Calibri"/>
                <w:b/>
                <w:bCs/>
                <w:color w:val="000000"/>
                <w:sz w:val="19"/>
                <w:szCs w:val="19"/>
                <w:lang w:val="en-IN" w:eastAsia="en-IN"/>
              </w:rPr>
              <w:t>-72%</w:t>
            </w:r>
          </w:p>
        </w:tc>
        <w:tc>
          <w:tcPr>
            <w:tcW w:w="7088" w:type="dxa"/>
            <w:tcBorders>
              <w:top w:val="nil"/>
              <w:left w:val="nil"/>
              <w:bottom w:val="single" w:sz="4" w:space="0" w:color="auto"/>
              <w:right w:val="single" w:sz="4" w:space="0" w:color="auto"/>
            </w:tcBorders>
            <w:shd w:val="clear" w:color="000000" w:fill="FF9999"/>
            <w:vAlign w:val="center"/>
            <w:hideMark/>
          </w:tcPr>
          <w:p w14:paraId="6E205134" w14:textId="0830268B" w:rsidR="002C6855" w:rsidRPr="002C6855" w:rsidRDefault="002C6855" w:rsidP="002C6855">
            <w:pPr>
              <w:spacing w:after="0" w:line="240" w:lineRule="auto"/>
              <w:rPr>
                <w:rFonts w:ascii="Calibri" w:eastAsia="Times New Roman" w:hAnsi="Calibri" w:cs="Calibri"/>
                <w:b/>
                <w:bCs/>
                <w:color w:val="000000"/>
                <w:sz w:val="19"/>
                <w:szCs w:val="19"/>
                <w:lang w:val="en-IN" w:eastAsia="en-IN"/>
              </w:rPr>
            </w:pPr>
            <w:r w:rsidRPr="002C6855">
              <w:rPr>
                <w:rFonts w:ascii="Calibri" w:eastAsia="Times New Roman" w:hAnsi="Calibri" w:cs="Calibri"/>
                <w:b/>
                <w:bCs/>
                <w:color w:val="000000"/>
                <w:sz w:val="19"/>
                <w:szCs w:val="19"/>
                <w:lang w:val="en-IN" w:eastAsia="en-IN"/>
              </w:rPr>
              <w:t>Reduction of Traffic by -40</w:t>
            </w:r>
            <w:r w:rsidRPr="002C6855">
              <w:rPr>
                <w:rFonts w:ascii="Calibri" w:eastAsia="Times New Roman" w:hAnsi="Calibri" w:cs="Calibri"/>
                <w:b/>
                <w:bCs/>
                <w:color w:val="000000"/>
                <w:sz w:val="19"/>
                <w:szCs w:val="19"/>
                <w:lang w:val="en-IN" w:eastAsia="en-IN"/>
              </w:rPr>
              <w:t>% (</w:t>
            </w:r>
            <w:r w:rsidRPr="002C6855">
              <w:rPr>
                <w:rFonts w:ascii="Calibri" w:eastAsia="Times New Roman" w:hAnsi="Calibri" w:cs="Calibri"/>
                <w:b/>
                <w:bCs/>
                <w:color w:val="000000"/>
                <w:sz w:val="19"/>
                <w:szCs w:val="19"/>
                <w:lang w:val="en-IN" w:eastAsia="en-IN"/>
              </w:rPr>
              <w:t xml:space="preserve">FB -40%, Others -80%) Count of Restaurants lowest at 0.27M resulting in </w:t>
            </w:r>
            <w:r>
              <w:rPr>
                <w:rFonts w:ascii="Calibri" w:eastAsia="Times New Roman" w:hAnsi="Calibri" w:cs="Calibri"/>
                <w:b/>
                <w:bCs/>
                <w:color w:val="000000"/>
                <w:sz w:val="19"/>
                <w:szCs w:val="19"/>
                <w:lang w:val="en-IN" w:eastAsia="en-IN"/>
              </w:rPr>
              <w:t xml:space="preserve">a </w:t>
            </w:r>
            <w:r w:rsidRPr="002C6855">
              <w:rPr>
                <w:rFonts w:ascii="Calibri" w:eastAsia="Times New Roman" w:hAnsi="Calibri" w:cs="Calibri"/>
                <w:b/>
                <w:bCs/>
                <w:color w:val="000000"/>
                <w:sz w:val="19"/>
                <w:szCs w:val="19"/>
                <w:lang w:val="en-IN" w:eastAsia="en-IN"/>
              </w:rPr>
              <w:t>decline in order conversion at (3%)</w:t>
            </w:r>
          </w:p>
        </w:tc>
      </w:tr>
      <w:tr w:rsidR="002C6855" w:rsidRPr="002C6855" w14:paraId="2FA3DB30"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5A593D0"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05-02-2019</w:t>
            </w:r>
          </w:p>
        </w:tc>
        <w:tc>
          <w:tcPr>
            <w:tcW w:w="1843" w:type="dxa"/>
            <w:tcBorders>
              <w:top w:val="nil"/>
              <w:left w:val="nil"/>
              <w:bottom w:val="single" w:sz="4" w:space="0" w:color="auto"/>
              <w:right w:val="single" w:sz="4" w:space="0" w:color="auto"/>
            </w:tcBorders>
            <w:shd w:val="clear" w:color="auto" w:fill="auto"/>
            <w:noWrap/>
            <w:vAlign w:val="center"/>
            <w:hideMark/>
          </w:tcPr>
          <w:p w14:paraId="7C24771D"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115%</w:t>
            </w:r>
          </w:p>
        </w:tc>
        <w:tc>
          <w:tcPr>
            <w:tcW w:w="7088" w:type="dxa"/>
            <w:tcBorders>
              <w:top w:val="nil"/>
              <w:left w:val="nil"/>
              <w:bottom w:val="single" w:sz="4" w:space="0" w:color="auto"/>
              <w:right w:val="single" w:sz="4" w:space="0" w:color="auto"/>
            </w:tcBorders>
            <w:shd w:val="clear" w:color="auto" w:fill="auto"/>
            <w:vAlign w:val="center"/>
            <w:hideMark/>
          </w:tcPr>
          <w:p w14:paraId="1DFA8A99" w14:textId="54ED0CB5"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 xml:space="preserve">Increase in conversion +115%, Traffic constant but </w:t>
            </w:r>
            <w:r w:rsidRPr="002C6855">
              <w:rPr>
                <w:rFonts w:ascii="Calibri" w:eastAsia="Times New Roman" w:hAnsi="Calibri" w:cs="Calibri"/>
                <w:color w:val="000000"/>
                <w:sz w:val="19"/>
                <w:szCs w:val="19"/>
                <w:lang w:val="en-IN" w:eastAsia="en-IN"/>
              </w:rPr>
              <w:t>count</w:t>
            </w:r>
            <w:r w:rsidRPr="002C6855">
              <w:rPr>
                <w:rFonts w:ascii="Calibri" w:eastAsia="Times New Roman" w:hAnsi="Calibri" w:cs="Calibri"/>
                <w:color w:val="000000"/>
                <w:sz w:val="19"/>
                <w:szCs w:val="19"/>
                <w:lang w:val="en-IN" w:eastAsia="en-IN"/>
              </w:rPr>
              <w:t xml:space="preserve"> of </w:t>
            </w:r>
            <w:r>
              <w:rPr>
                <w:rFonts w:ascii="Calibri" w:eastAsia="Times New Roman" w:hAnsi="Calibri" w:cs="Calibri"/>
                <w:color w:val="000000"/>
                <w:sz w:val="19"/>
                <w:szCs w:val="19"/>
                <w:lang w:val="en-IN" w:eastAsia="en-IN"/>
              </w:rPr>
              <w:t>restaurants</w:t>
            </w:r>
            <w:r w:rsidRPr="002C6855">
              <w:rPr>
                <w:rFonts w:ascii="Calibri" w:eastAsia="Times New Roman" w:hAnsi="Calibri" w:cs="Calibri"/>
                <w:color w:val="000000"/>
                <w:sz w:val="19"/>
                <w:szCs w:val="19"/>
                <w:lang w:val="en-IN" w:eastAsia="en-IN"/>
              </w:rPr>
              <w:t xml:space="preserve"> at (0.4M)</w:t>
            </w:r>
          </w:p>
        </w:tc>
      </w:tr>
      <w:tr w:rsidR="002C6855" w:rsidRPr="002C6855" w14:paraId="10307BC4"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C1C7E7B"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19-02-2019</w:t>
            </w:r>
          </w:p>
        </w:tc>
        <w:tc>
          <w:tcPr>
            <w:tcW w:w="1843" w:type="dxa"/>
            <w:tcBorders>
              <w:top w:val="nil"/>
              <w:left w:val="nil"/>
              <w:bottom w:val="single" w:sz="4" w:space="0" w:color="auto"/>
              <w:right w:val="single" w:sz="4" w:space="0" w:color="auto"/>
            </w:tcBorders>
            <w:shd w:val="clear" w:color="auto" w:fill="auto"/>
            <w:noWrap/>
            <w:vAlign w:val="center"/>
            <w:hideMark/>
          </w:tcPr>
          <w:p w14:paraId="2C2CF772"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-56%</w:t>
            </w:r>
          </w:p>
        </w:tc>
        <w:tc>
          <w:tcPr>
            <w:tcW w:w="7088" w:type="dxa"/>
            <w:tcBorders>
              <w:top w:val="nil"/>
              <w:left w:val="nil"/>
              <w:bottom w:val="single" w:sz="4" w:space="0" w:color="auto"/>
              <w:right w:val="single" w:sz="4" w:space="0" w:color="auto"/>
            </w:tcBorders>
            <w:shd w:val="clear" w:color="auto" w:fill="auto"/>
            <w:vAlign w:val="center"/>
            <w:hideMark/>
          </w:tcPr>
          <w:p w14:paraId="541DA42F" w14:textId="0CBEACB4"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 xml:space="preserve">Reduction in conversion rate by -54% due to </w:t>
            </w:r>
            <w:r>
              <w:rPr>
                <w:rFonts w:ascii="Calibri" w:eastAsia="Times New Roman" w:hAnsi="Calibri" w:cs="Calibri"/>
                <w:color w:val="000000"/>
                <w:sz w:val="19"/>
                <w:szCs w:val="19"/>
                <w:lang w:val="en-IN" w:eastAsia="en-IN"/>
              </w:rPr>
              <w:t>decrease</w:t>
            </w:r>
            <w:r w:rsidRPr="002C6855">
              <w:rPr>
                <w:rFonts w:ascii="Calibri" w:eastAsia="Times New Roman" w:hAnsi="Calibri" w:cs="Calibri"/>
                <w:color w:val="000000"/>
                <w:sz w:val="19"/>
                <w:szCs w:val="19"/>
                <w:lang w:val="en-IN" w:eastAsia="en-IN"/>
              </w:rPr>
              <w:t xml:space="preserve"> in M2C from conversion (39%) to (17%)</w:t>
            </w:r>
          </w:p>
        </w:tc>
      </w:tr>
      <w:tr w:rsidR="002C6855" w:rsidRPr="002C6855" w14:paraId="56AD23E8"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2F08B5C4"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26-02-2019</w:t>
            </w:r>
          </w:p>
        </w:tc>
        <w:tc>
          <w:tcPr>
            <w:tcW w:w="1843" w:type="dxa"/>
            <w:tcBorders>
              <w:top w:val="nil"/>
              <w:left w:val="nil"/>
              <w:bottom w:val="single" w:sz="4" w:space="0" w:color="auto"/>
              <w:right w:val="single" w:sz="4" w:space="0" w:color="auto"/>
            </w:tcBorders>
            <w:shd w:val="clear" w:color="auto" w:fill="auto"/>
            <w:noWrap/>
            <w:vAlign w:val="center"/>
            <w:hideMark/>
          </w:tcPr>
          <w:p w14:paraId="7C31F671"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120%</w:t>
            </w:r>
          </w:p>
        </w:tc>
        <w:tc>
          <w:tcPr>
            <w:tcW w:w="7088" w:type="dxa"/>
            <w:tcBorders>
              <w:top w:val="nil"/>
              <w:left w:val="nil"/>
              <w:bottom w:val="single" w:sz="4" w:space="0" w:color="auto"/>
              <w:right w:val="single" w:sz="4" w:space="0" w:color="auto"/>
            </w:tcBorders>
            <w:shd w:val="clear" w:color="auto" w:fill="auto"/>
            <w:vAlign w:val="center"/>
            <w:hideMark/>
          </w:tcPr>
          <w:p w14:paraId="23C84FE1"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Increase in conversion rate by +110% due to increase in M2C conversion from (17%) to (41%)</w:t>
            </w:r>
          </w:p>
        </w:tc>
      </w:tr>
      <w:tr w:rsidR="002C6855" w:rsidRPr="002C6855" w14:paraId="0CF20AA6" w14:textId="77777777" w:rsidTr="00946ADD">
        <w:trPr>
          <w:trHeight w:val="613"/>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B476BD3"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28-02-2019</w:t>
            </w:r>
          </w:p>
        </w:tc>
        <w:tc>
          <w:tcPr>
            <w:tcW w:w="1843" w:type="dxa"/>
            <w:tcBorders>
              <w:top w:val="nil"/>
              <w:left w:val="nil"/>
              <w:bottom w:val="single" w:sz="4" w:space="0" w:color="auto"/>
              <w:right w:val="single" w:sz="4" w:space="0" w:color="auto"/>
            </w:tcBorders>
            <w:shd w:val="clear" w:color="auto" w:fill="auto"/>
            <w:noWrap/>
            <w:vAlign w:val="center"/>
            <w:hideMark/>
          </w:tcPr>
          <w:p w14:paraId="0E0050C0"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22%</w:t>
            </w:r>
          </w:p>
        </w:tc>
        <w:tc>
          <w:tcPr>
            <w:tcW w:w="7088" w:type="dxa"/>
            <w:tcBorders>
              <w:top w:val="nil"/>
              <w:left w:val="nil"/>
              <w:bottom w:val="single" w:sz="4" w:space="0" w:color="auto"/>
              <w:right w:val="single" w:sz="4" w:space="0" w:color="auto"/>
            </w:tcBorders>
            <w:shd w:val="clear" w:color="auto" w:fill="auto"/>
            <w:vAlign w:val="center"/>
            <w:hideMark/>
          </w:tcPr>
          <w:p w14:paraId="3D269A16" w14:textId="160B3B70"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 xml:space="preserve">Increase in conversion rate by +13% due to increase in traffic by 8%, Average </w:t>
            </w:r>
            <w:r>
              <w:rPr>
                <w:rFonts w:ascii="Calibri" w:eastAsia="Times New Roman" w:hAnsi="Calibri" w:cs="Calibri"/>
                <w:color w:val="000000"/>
                <w:sz w:val="19"/>
                <w:szCs w:val="19"/>
                <w:lang w:val="en-IN" w:eastAsia="en-IN"/>
              </w:rPr>
              <w:t>out-of-stock</w:t>
            </w:r>
            <w:r w:rsidRPr="002C6855">
              <w:rPr>
                <w:rFonts w:ascii="Calibri" w:eastAsia="Times New Roman" w:hAnsi="Calibri" w:cs="Calibri"/>
                <w:color w:val="000000"/>
                <w:sz w:val="19"/>
                <w:szCs w:val="19"/>
                <w:lang w:val="en-IN" w:eastAsia="en-IN"/>
              </w:rPr>
              <w:t xml:space="preserve"> items reduced from (36) to (30) </w:t>
            </w:r>
          </w:p>
        </w:tc>
      </w:tr>
      <w:tr w:rsidR="002C6855" w:rsidRPr="002C6855" w14:paraId="681C65A6"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C8F2ED0"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02-03-2019</w:t>
            </w:r>
          </w:p>
        </w:tc>
        <w:tc>
          <w:tcPr>
            <w:tcW w:w="1843" w:type="dxa"/>
            <w:tcBorders>
              <w:top w:val="nil"/>
              <w:left w:val="nil"/>
              <w:bottom w:val="single" w:sz="4" w:space="0" w:color="auto"/>
              <w:right w:val="single" w:sz="4" w:space="0" w:color="auto"/>
            </w:tcBorders>
            <w:shd w:val="clear" w:color="auto" w:fill="auto"/>
            <w:noWrap/>
            <w:vAlign w:val="center"/>
            <w:hideMark/>
          </w:tcPr>
          <w:p w14:paraId="5C03B75B"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-38%</w:t>
            </w:r>
          </w:p>
        </w:tc>
        <w:tc>
          <w:tcPr>
            <w:tcW w:w="7088" w:type="dxa"/>
            <w:tcBorders>
              <w:top w:val="nil"/>
              <w:left w:val="nil"/>
              <w:bottom w:val="single" w:sz="4" w:space="0" w:color="auto"/>
              <w:right w:val="single" w:sz="4" w:space="0" w:color="auto"/>
            </w:tcBorders>
            <w:shd w:val="clear" w:color="auto" w:fill="auto"/>
            <w:vAlign w:val="center"/>
            <w:hideMark/>
          </w:tcPr>
          <w:p w14:paraId="159DF714"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Lowest Overall conversion at (2%), Highest Average Delivery Charges at (56) resulting in Lowest C2P at (33%)</w:t>
            </w:r>
          </w:p>
        </w:tc>
      </w:tr>
      <w:tr w:rsidR="002C6855" w:rsidRPr="002C6855" w14:paraId="2A967CF7"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247471AA"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09-03-2019</w:t>
            </w:r>
          </w:p>
        </w:tc>
        <w:tc>
          <w:tcPr>
            <w:tcW w:w="1843" w:type="dxa"/>
            <w:tcBorders>
              <w:top w:val="nil"/>
              <w:left w:val="nil"/>
              <w:bottom w:val="single" w:sz="4" w:space="0" w:color="auto"/>
              <w:right w:val="single" w:sz="4" w:space="0" w:color="auto"/>
            </w:tcBorders>
            <w:shd w:val="clear" w:color="auto" w:fill="auto"/>
            <w:noWrap/>
            <w:vAlign w:val="center"/>
            <w:hideMark/>
          </w:tcPr>
          <w:p w14:paraId="223950DD"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102%</w:t>
            </w:r>
          </w:p>
        </w:tc>
        <w:tc>
          <w:tcPr>
            <w:tcW w:w="7088" w:type="dxa"/>
            <w:tcBorders>
              <w:top w:val="nil"/>
              <w:left w:val="nil"/>
              <w:bottom w:val="single" w:sz="4" w:space="0" w:color="auto"/>
              <w:right w:val="single" w:sz="4" w:space="0" w:color="auto"/>
            </w:tcBorders>
            <w:shd w:val="clear" w:color="auto" w:fill="auto"/>
            <w:vAlign w:val="center"/>
            <w:hideMark/>
          </w:tcPr>
          <w:p w14:paraId="0BDFFA6A"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Increase in conversion rate by +102% due to Reduction in Average Delivery Charges to Half at (28)</w:t>
            </w:r>
          </w:p>
        </w:tc>
      </w:tr>
      <w:tr w:rsidR="002C6855" w:rsidRPr="002C6855" w14:paraId="466126C0" w14:textId="77777777" w:rsidTr="00946ADD">
        <w:trPr>
          <w:trHeight w:val="653"/>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6A44DC01"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19-03-2019</w:t>
            </w:r>
          </w:p>
        </w:tc>
        <w:tc>
          <w:tcPr>
            <w:tcW w:w="1843" w:type="dxa"/>
            <w:tcBorders>
              <w:top w:val="nil"/>
              <w:left w:val="nil"/>
              <w:bottom w:val="single" w:sz="4" w:space="0" w:color="auto"/>
              <w:right w:val="single" w:sz="4" w:space="0" w:color="auto"/>
            </w:tcBorders>
            <w:shd w:val="clear" w:color="auto" w:fill="auto"/>
            <w:noWrap/>
            <w:vAlign w:val="center"/>
            <w:hideMark/>
          </w:tcPr>
          <w:p w14:paraId="6EB90F1E"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-46%</w:t>
            </w:r>
          </w:p>
        </w:tc>
        <w:tc>
          <w:tcPr>
            <w:tcW w:w="7088" w:type="dxa"/>
            <w:tcBorders>
              <w:top w:val="nil"/>
              <w:left w:val="nil"/>
              <w:bottom w:val="single" w:sz="4" w:space="0" w:color="auto"/>
              <w:right w:val="single" w:sz="4" w:space="0" w:color="auto"/>
            </w:tcBorders>
            <w:shd w:val="clear" w:color="auto" w:fill="auto"/>
            <w:vAlign w:val="center"/>
            <w:hideMark/>
          </w:tcPr>
          <w:p w14:paraId="4C85DC4C"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Reduction in orders (0.7M) Lowest P2O at (39%) and Lowest Success Rate of payments at (65%) which could mean an issue with the Payment options on the app</w:t>
            </w:r>
          </w:p>
        </w:tc>
      </w:tr>
      <w:tr w:rsidR="002C6855" w:rsidRPr="002C6855" w14:paraId="6E96214C" w14:textId="77777777" w:rsidTr="00946ADD">
        <w:trPr>
          <w:trHeight w:val="281"/>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818771C"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24-03-2019</w:t>
            </w:r>
          </w:p>
        </w:tc>
        <w:tc>
          <w:tcPr>
            <w:tcW w:w="1843" w:type="dxa"/>
            <w:tcBorders>
              <w:top w:val="nil"/>
              <w:left w:val="nil"/>
              <w:bottom w:val="single" w:sz="4" w:space="0" w:color="auto"/>
              <w:right w:val="single" w:sz="4" w:space="0" w:color="auto"/>
            </w:tcBorders>
            <w:shd w:val="clear" w:color="auto" w:fill="auto"/>
            <w:noWrap/>
            <w:vAlign w:val="center"/>
            <w:hideMark/>
          </w:tcPr>
          <w:p w14:paraId="7D9E1B19"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22%</w:t>
            </w:r>
          </w:p>
        </w:tc>
        <w:tc>
          <w:tcPr>
            <w:tcW w:w="7088" w:type="dxa"/>
            <w:tcBorders>
              <w:top w:val="nil"/>
              <w:left w:val="nil"/>
              <w:bottom w:val="single" w:sz="4" w:space="0" w:color="auto"/>
              <w:right w:val="single" w:sz="4" w:space="0" w:color="auto"/>
            </w:tcBorders>
            <w:shd w:val="clear" w:color="auto" w:fill="auto"/>
            <w:vAlign w:val="center"/>
            <w:hideMark/>
          </w:tcPr>
          <w:p w14:paraId="35829B8C"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Increase in conversion rate due to slight increase in traffic (+6%) due to it being a Weekend</w:t>
            </w:r>
          </w:p>
        </w:tc>
      </w:tr>
      <w:tr w:rsidR="002C6855" w:rsidRPr="002C6855" w14:paraId="719660CE" w14:textId="77777777" w:rsidTr="00946ADD">
        <w:trPr>
          <w:trHeight w:val="613"/>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0885FD7"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26-03-2019</w:t>
            </w:r>
          </w:p>
        </w:tc>
        <w:tc>
          <w:tcPr>
            <w:tcW w:w="1843" w:type="dxa"/>
            <w:tcBorders>
              <w:top w:val="nil"/>
              <w:left w:val="nil"/>
              <w:bottom w:val="single" w:sz="4" w:space="0" w:color="auto"/>
              <w:right w:val="single" w:sz="4" w:space="0" w:color="auto"/>
            </w:tcBorders>
            <w:shd w:val="clear" w:color="auto" w:fill="auto"/>
            <w:noWrap/>
            <w:vAlign w:val="center"/>
            <w:hideMark/>
          </w:tcPr>
          <w:p w14:paraId="5AD17F10"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78%</w:t>
            </w:r>
          </w:p>
        </w:tc>
        <w:tc>
          <w:tcPr>
            <w:tcW w:w="7088" w:type="dxa"/>
            <w:tcBorders>
              <w:top w:val="nil"/>
              <w:left w:val="nil"/>
              <w:bottom w:val="single" w:sz="4" w:space="0" w:color="auto"/>
              <w:right w:val="single" w:sz="4" w:space="0" w:color="auto"/>
            </w:tcBorders>
            <w:shd w:val="clear" w:color="auto" w:fill="auto"/>
            <w:vAlign w:val="center"/>
            <w:hideMark/>
          </w:tcPr>
          <w:p w14:paraId="32047F5A"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Increase in conversion rate by +87% as the Success Rate of payments is at (94%) as compared to the lowest of (65%) from previous week</w:t>
            </w:r>
          </w:p>
        </w:tc>
      </w:tr>
      <w:tr w:rsidR="002C6855" w:rsidRPr="002C6855" w14:paraId="295E06C7"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10CB91F"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04-04-2019</w:t>
            </w:r>
          </w:p>
        </w:tc>
        <w:tc>
          <w:tcPr>
            <w:tcW w:w="1843" w:type="dxa"/>
            <w:tcBorders>
              <w:top w:val="nil"/>
              <w:left w:val="nil"/>
              <w:bottom w:val="single" w:sz="4" w:space="0" w:color="auto"/>
              <w:right w:val="single" w:sz="4" w:space="0" w:color="auto"/>
            </w:tcBorders>
            <w:shd w:val="clear" w:color="auto" w:fill="auto"/>
            <w:noWrap/>
            <w:vAlign w:val="center"/>
            <w:hideMark/>
          </w:tcPr>
          <w:p w14:paraId="50269E85"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-52%</w:t>
            </w:r>
          </w:p>
        </w:tc>
        <w:tc>
          <w:tcPr>
            <w:tcW w:w="7088" w:type="dxa"/>
            <w:tcBorders>
              <w:top w:val="nil"/>
              <w:left w:val="nil"/>
              <w:bottom w:val="single" w:sz="4" w:space="0" w:color="auto"/>
              <w:right w:val="single" w:sz="4" w:space="0" w:color="auto"/>
            </w:tcBorders>
            <w:shd w:val="clear" w:color="auto" w:fill="auto"/>
            <w:vAlign w:val="center"/>
            <w:hideMark/>
          </w:tcPr>
          <w:p w14:paraId="749C405C"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Reduction in orders (0.6M) and conversion rate -53% due to Lowest Average discount at (10%)</w:t>
            </w:r>
          </w:p>
        </w:tc>
      </w:tr>
      <w:tr w:rsidR="002C6855" w:rsidRPr="002C6855" w14:paraId="4765E281" w14:textId="77777777" w:rsidTr="00946ADD">
        <w:trPr>
          <w:trHeight w:val="613"/>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736D5CA"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11-04-2019</w:t>
            </w:r>
          </w:p>
        </w:tc>
        <w:tc>
          <w:tcPr>
            <w:tcW w:w="1843" w:type="dxa"/>
            <w:tcBorders>
              <w:top w:val="nil"/>
              <w:left w:val="nil"/>
              <w:bottom w:val="single" w:sz="4" w:space="0" w:color="auto"/>
              <w:right w:val="single" w:sz="4" w:space="0" w:color="auto"/>
            </w:tcBorders>
            <w:shd w:val="clear" w:color="auto" w:fill="auto"/>
            <w:noWrap/>
            <w:vAlign w:val="center"/>
            <w:hideMark/>
          </w:tcPr>
          <w:p w14:paraId="2DB46387"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92%</w:t>
            </w:r>
          </w:p>
        </w:tc>
        <w:tc>
          <w:tcPr>
            <w:tcW w:w="7088" w:type="dxa"/>
            <w:tcBorders>
              <w:top w:val="nil"/>
              <w:left w:val="nil"/>
              <w:bottom w:val="single" w:sz="4" w:space="0" w:color="auto"/>
              <w:right w:val="single" w:sz="4" w:space="0" w:color="auto"/>
            </w:tcBorders>
            <w:shd w:val="clear" w:color="auto" w:fill="auto"/>
            <w:vAlign w:val="center"/>
            <w:hideMark/>
          </w:tcPr>
          <w:p w14:paraId="7C5AEDE8"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Increase in conversion rate due to increase in discount % at (18%) and slight reduction in Avg. packaging (19) and delivery charges (25)</w:t>
            </w:r>
          </w:p>
        </w:tc>
      </w:tr>
      <w:tr w:rsidR="002C6855" w:rsidRPr="002C6855" w14:paraId="36CC0310"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2AAF4735"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12-04-2019</w:t>
            </w:r>
          </w:p>
        </w:tc>
        <w:tc>
          <w:tcPr>
            <w:tcW w:w="1843" w:type="dxa"/>
            <w:tcBorders>
              <w:top w:val="nil"/>
              <w:left w:val="nil"/>
              <w:bottom w:val="single" w:sz="4" w:space="0" w:color="auto"/>
              <w:right w:val="single" w:sz="4" w:space="0" w:color="auto"/>
            </w:tcBorders>
            <w:shd w:val="clear" w:color="auto" w:fill="auto"/>
            <w:noWrap/>
            <w:vAlign w:val="center"/>
            <w:hideMark/>
          </w:tcPr>
          <w:p w14:paraId="214B75A7"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-27%</w:t>
            </w:r>
          </w:p>
        </w:tc>
        <w:tc>
          <w:tcPr>
            <w:tcW w:w="7088" w:type="dxa"/>
            <w:tcBorders>
              <w:top w:val="nil"/>
              <w:left w:val="nil"/>
              <w:bottom w:val="single" w:sz="4" w:space="0" w:color="auto"/>
              <w:right w:val="single" w:sz="4" w:space="0" w:color="auto"/>
            </w:tcBorders>
            <w:shd w:val="clear" w:color="auto" w:fill="auto"/>
            <w:vAlign w:val="center"/>
            <w:hideMark/>
          </w:tcPr>
          <w:p w14:paraId="66ED4063"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Reduction in conversion rate by -20% due to slight change in Traffic (-9%)</w:t>
            </w:r>
          </w:p>
        </w:tc>
      </w:tr>
      <w:tr w:rsidR="002C6855" w:rsidRPr="002C6855" w14:paraId="42872DB6"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B9E4245"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14-04-2019</w:t>
            </w:r>
          </w:p>
        </w:tc>
        <w:tc>
          <w:tcPr>
            <w:tcW w:w="1843" w:type="dxa"/>
            <w:tcBorders>
              <w:top w:val="nil"/>
              <w:left w:val="nil"/>
              <w:bottom w:val="single" w:sz="4" w:space="0" w:color="auto"/>
              <w:right w:val="single" w:sz="4" w:space="0" w:color="auto"/>
            </w:tcBorders>
            <w:shd w:val="clear" w:color="auto" w:fill="auto"/>
            <w:noWrap/>
            <w:vAlign w:val="center"/>
            <w:hideMark/>
          </w:tcPr>
          <w:p w14:paraId="11613985"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28%</w:t>
            </w:r>
          </w:p>
        </w:tc>
        <w:tc>
          <w:tcPr>
            <w:tcW w:w="7088" w:type="dxa"/>
            <w:tcBorders>
              <w:top w:val="nil"/>
              <w:left w:val="nil"/>
              <w:bottom w:val="single" w:sz="4" w:space="0" w:color="auto"/>
              <w:right w:val="single" w:sz="4" w:space="0" w:color="auto"/>
            </w:tcBorders>
            <w:shd w:val="clear" w:color="auto" w:fill="auto"/>
            <w:vAlign w:val="center"/>
            <w:hideMark/>
          </w:tcPr>
          <w:p w14:paraId="59E85EBC" w14:textId="4795629C"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Increase in conversion rate by 19% due to change in Traffic (8%) due to it being a Weekend</w:t>
            </w:r>
          </w:p>
        </w:tc>
      </w:tr>
      <w:tr w:rsidR="002C6855" w:rsidRPr="002C6855" w14:paraId="3C831705"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6F169AB"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lastRenderedPageBreak/>
              <w:t>18-04-2019</w:t>
            </w:r>
          </w:p>
        </w:tc>
        <w:tc>
          <w:tcPr>
            <w:tcW w:w="1843" w:type="dxa"/>
            <w:tcBorders>
              <w:top w:val="nil"/>
              <w:left w:val="nil"/>
              <w:bottom w:val="single" w:sz="4" w:space="0" w:color="auto"/>
              <w:right w:val="single" w:sz="4" w:space="0" w:color="auto"/>
            </w:tcBorders>
            <w:shd w:val="clear" w:color="auto" w:fill="auto"/>
            <w:noWrap/>
            <w:vAlign w:val="center"/>
            <w:hideMark/>
          </w:tcPr>
          <w:p w14:paraId="066FBB10"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73%</w:t>
            </w:r>
          </w:p>
        </w:tc>
        <w:tc>
          <w:tcPr>
            <w:tcW w:w="7088" w:type="dxa"/>
            <w:tcBorders>
              <w:top w:val="nil"/>
              <w:left w:val="nil"/>
              <w:bottom w:val="single" w:sz="4" w:space="0" w:color="auto"/>
              <w:right w:val="single" w:sz="4" w:space="0" w:color="auto"/>
            </w:tcBorders>
            <w:shd w:val="clear" w:color="auto" w:fill="auto"/>
            <w:vAlign w:val="center"/>
            <w:hideMark/>
          </w:tcPr>
          <w:p w14:paraId="0768048C"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Increase in conversion rate due to Highest Overall conversion (9%) and Highest average discount (29%)</w:t>
            </w:r>
          </w:p>
        </w:tc>
      </w:tr>
      <w:tr w:rsidR="002C6855" w:rsidRPr="002C6855" w14:paraId="6714E830"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C170272"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19-04-2019</w:t>
            </w:r>
          </w:p>
        </w:tc>
        <w:tc>
          <w:tcPr>
            <w:tcW w:w="1843" w:type="dxa"/>
            <w:tcBorders>
              <w:top w:val="nil"/>
              <w:left w:val="nil"/>
              <w:bottom w:val="single" w:sz="4" w:space="0" w:color="auto"/>
              <w:right w:val="single" w:sz="4" w:space="0" w:color="auto"/>
            </w:tcBorders>
            <w:shd w:val="clear" w:color="auto" w:fill="auto"/>
            <w:noWrap/>
            <w:vAlign w:val="center"/>
            <w:hideMark/>
          </w:tcPr>
          <w:p w14:paraId="69C58AE8"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25%</w:t>
            </w:r>
          </w:p>
        </w:tc>
        <w:tc>
          <w:tcPr>
            <w:tcW w:w="7088" w:type="dxa"/>
            <w:tcBorders>
              <w:top w:val="nil"/>
              <w:left w:val="nil"/>
              <w:bottom w:val="single" w:sz="4" w:space="0" w:color="auto"/>
              <w:right w:val="single" w:sz="4" w:space="0" w:color="auto"/>
            </w:tcBorders>
            <w:shd w:val="clear" w:color="auto" w:fill="auto"/>
            <w:vAlign w:val="center"/>
            <w:hideMark/>
          </w:tcPr>
          <w:p w14:paraId="5A6EC8A9"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Increase in conversion rate by +16%, Highest C2P at (77%)</w:t>
            </w:r>
          </w:p>
        </w:tc>
      </w:tr>
      <w:tr w:rsidR="002C6855" w:rsidRPr="002C6855" w14:paraId="1C96610A"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281C6FC0"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25-04-2019</w:t>
            </w:r>
          </w:p>
        </w:tc>
        <w:tc>
          <w:tcPr>
            <w:tcW w:w="1843" w:type="dxa"/>
            <w:tcBorders>
              <w:top w:val="nil"/>
              <w:left w:val="nil"/>
              <w:bottom w:val="single" w:sz="4" w:space="0" w:color="auto"/>
              <w:right w:val="single" w:sz="4" w:space="0" w:color="auto"/>
            </w:tcBorders>
            <w:shd w:val="clear" w:color="auto" w:fill="auto"/>
            <w:noWrap/>
            <w:vAlign w:val="center"/>
            <w:hideMark/>
          </w:tcPr>
          <w:p w14:paraId="65F7EB52"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-39%</w:t>
            </w:r>
          </w:p>
        </w:tc>
        <w:tc>
          <w:tcPr>
            <w:tcW w:w="7088" w:type="dxa"/>
            <w:tcBorders>
              <w:top w:val="nil"/>
              <w:left w:val="nil"/>
              <w:bottom w:val="single" w:sz="4" w:space="0" w:color="auto"/>
              <w:right w:val="single" w:sz="4" w:space="0" w:color="auto"/>
            </w:tcBorders>
            <w:shd w:val="clear" w:color="auto" w:fill="auto"/>
            <w:vAlign w:val="center"/>
            <w:hideMark/>
          </w:tcPr>
          <w:p w14:paraId="730B8912"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Reduction in conversion rate by -39% due to reduction in average discount from (29%) to (17%)</w:t>
            </w:r>
          </w:p>
        </w:tc>
      </w:tr>
      <w:tr w:rsidR="002C6855" w:rsidRPr="002C6855" w14:paraId="4FBA9A02"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0158CE1"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20-06-2019</w:t>
            </w:r>
          </w:p>
        </w:tc>
        <w:tc>
          <w:tcPr>
            <w:tcW w:w="1843" w:type="dxa"/>
            <w:tcBorders>
              <w:top w:val="nil"/>
              <w:left w:val="nil"/>
              <w:bottom w:val="single" w:sz="4" w:space="0" w:color="auto"/>
              <w:right w:val="single" w:sz="4" w:space="0" w:color="auto"/>
            </w:tcBorders>
            <w:shd w:val="clear" w:color="auto" w:fill="auto"/>
            <w:noWrap/>
            <w:vAlign w:val="center"/>
            <w:hideMark/>
          </w:tcPr>
          <w:p w14:paraId="65CA822E"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-54%</w:t>
            </w:r>
          </w:p>
        </w:tc>
        <w:tc>
          <w:tcPr>
            <w:tcW w:w="7088" w:type="dxa"/>
            <w:tcBorders>
              <w:top w:val="nil"/>
              <w:left w:val="nil"/>
              <w:bottom w:val="single" w:sz="4" w:space="0" w:color="auto"/>
              <w:right w:val="single" w:sz="4" w:space="0" w:color="auto"/>
            </w:tcBorders>
            <w:shd w:val="clear" w:color="auto" w:fill="auto"/>
            <w:vAlign w:val="center"/>
            <w:hideMark/>
          </w:tcPr>
          <w:p w14:paraId="24F114E0"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Reduction in orders (0.6M) and conversion rate due to reduction in Traffic by -53% for all channels</w:t>
            </w:r>
          </w:p>
        </w:tc>
      </w:tr>
      <w:tr w:rsidR="002C6855" w:rsidRPr="002C6855" w14:paraId="2ACE662D" w14:textId="77777777" w:rsidTr="00946ADD">
        <w:trPr>
          <w:trHeight w:val="504"/>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4B32740"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27-06-2019</w:t>
            </w:r>
          </w:p>
        </w:tc>
        <w:tc>
          <w:tcPr>
            <w:tcW w:w="1843" w:type="dxa"/>
            <w:tcBorders>
              <w:top w:val="nil"/>
              <w:left w:val="nil"/>
              <w:bottom w:val="single" w:sz="4" w:space="0" w:color="auto"/>
              <w:right w:val="single" w:sz="4" w:space="0" w:color="auto"/>
            </w:tcBorders>
            <w:shd w:val="clear" w:color="auto" w:fill="auto"/>
            <w:noWrap/>
            <w:vAlign w:val="center"/>
            <w:hideMark/>
          </w:tcPr>
          <w:p w14:paraId="27F5AB00"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115%</w:t>
            </w:r>
          </w:p>
        </w:tc>
        <w:tc>
          <w:tcPr>
            <w:tcW w:w="7088" w:type="dxa"/>
            <w:tcBorders>
              <w:top w:val="nil"/>
              <w:left w:val="nil"/>
              <w:bottom w:val="single" w:sz="4" w:space="0" w:color="auto"/>
              <w:right w:val="single" w:sz="4" w:space="0" w:color="auto"/>
            </w:tcBorders>
            <w:shd w:val="clear" w:color="auto" w:fill="auto"/>
            <w:vAlign w:val="center"/>
            <w:hideMark/>
          </w:tcPr>
          <w:p w14:paraId="16ADF64B" w14:textId="48F4CB25"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 xml:space="preserve">Increase in orders (1.3M) due to increase in Traffic by +119% for all Channels, correction from </w:t>
            </w:r>
            <w:r>
              <w:rPr>
                <w:rFonts w:ascii="Calibri" w:eastAsia="Times New Roman" w:hAnsi="Calibri" w:cs="Calibri"/>
                <w:color w:val="000000"/>
                <w:sz w:val="19"/>
                <w:szCs w:val="19"/>
                <w:lang w:val="en-IN" w:eastAsia="en-IN"/>
              </w:rPr>
              <w:t xml:space="preserve">the </w:t>
            </w:r>
            <w:r w:rsidRPr="002C6855">
              <w:rPr>
                <w:rFonts w:ascii="Calibri" w:eastAsia="Times New Roman" w:hAnsi="Calibri" w:cs="Calibri"/>
                <w:color w:val="000000"/>
                <w:sz w:val="19"/>
                <w:szCs w:val="19"/>
                <w:lang w:val="en-IN" w:eastAsia="en-IN"/>
              </w:rPr>
              <w:t>previous weeks low of -54%</w:t>
            </w:r>
          </w:p>
        </w:tc>
      </w:tr>
      <w:tr w:rsidR="002C6855" w:rsidRPr="002C6855" w14:paraId="3AB6554E"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B329866"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16-07-2019</w:t>
            </w:r>
          </w:p>
        </w:tc>
        <w:tc>
          <w:tcPr>
            <w:tcW w:w="1843" w:type="dxa"/>
            <w:tcBorders>
              <w:top w:val="nil"/>
              <w:left w:val="nil"/>
              <w:bottom w:val="single" w:sz="4" w:space="0" w:color="auto"/>
              <w:right w:val="single" w:sz="4" w:space="0" w:color="auto"/>
            </w:tcBorders>
            <w:shd w:val="clear" w:color="auto" w:fill="auto"/>
            <w:noWrap/>
            <w:vAlign w:val="center"/>
            <w:hideMark/>
          </w:tcPr>
          <w:p w14:paraId="6F0D68E7"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-63%</w:t>
            </w:r>
          </w:p>
        </w:tc>
        <w:tc>
          <w:tcPr>
            <w:tcW w:w="7088" w:type="dxa"/>
            <w:tcBorders>
              <w:top w:val="nil"/>
              <w:left w:val="nil"/>
              <w:bottom w:val="single" w:sz="4" w:space="0" w:color="auto"/>
              <w:right w:val="single" w:sz="4" w:space="0" w:color="auto"/>
            </w:tcBorders>
            <w:shd w:val="clear" w:color="auto" w:fill="auto"/>
            <w:vAlign w:val="center"/>
            <w:hideMark/>
          </w:tcPr>
          <w:p w14:paraId="707E5CAD"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Lowest Overall Conversion (2%) and Lowest L2M (10%) due to Highest Average Cost for two (458)</w:t>
            </w:r>
          </w:p>
        </w:tc>
      </w:tr>
      <w:tr w:rsidR="00946ADD" w:rsidRPr="002C6855" w14:paraId="05097D11" w14:textId="77777777" w:rsidTr="00946ADD">
        <w:trPr>
          <w:trHeight w:val="613"/>
        </w:trPr>
        <w:tc>
          <w:tcPr>
            <w:tcW w:w="1134" w:type="dxa"/>
            <w:tcBorders>
              <w:top w:val="nil"/>
              <w:left w:val="single" w:sz="4" w:space="0" w:color="auto"/>
              <w:bottom w:val="single" w:sz="4" w:space="0" w:color="auto"/>
              <w:right w:val="single" w:sz="4" w:space="0" w:color="auto"/>
            </w:tcBorders>
            <w:shd w:val="clear" w:color="000000" w:fill="C6E0B4"/>
            <w:noWrap/>
            <w:vAlign w:val="center"/>
            <w:hideMark/>
          </w:tcPr>
          <w:p w14:paraId="7FF35FEF" w14:textId="77777777" w:rsidR="002C6855" w:rsidRPr="002C6855" w:rsidRDefault="002C6855" w:rsidP="002C6855">
            <w:pPr>
              <w:spacing w:after="0" w:line="240" w:lineRule="auto"/>
              <w:jc w:val="center"/>
              <w:rPr>
                <w:rFonts w:ascii="Calibri" w:eastAsia="Times New Roman" w:hAnsi="Calibri" w:cs="Calibri"/>
                <w:b/>
                <w:bCs/>
                <w:color w:val="000000"/>
                <w:sz w:val="19"/>
                <w:szCs w:val="19"/>
                <w:lang w:val="en-IN" w:eastAsia="en-IN"/>
              </w:rPr>
            </w:pPr>
            <w:r w:rsidRPr="002C6855">
              <w:rPr>
                <w:rFonts w:ascii="Calibri" w:eastAsia="Times New Roman" w:hAnsi="Calibri" w:cs="Calibri"/>
                <w:b/>
                <w:bCs/>
                <w:color w:val="000000"/>
                <w:sz w:val="19"/>
                <w:szCs w:val="19"/>
                <w:lang w:val="en-IN" w:eastAsia="en-IN"/>
              </w:rPr>
              <w:t>23-07-2019</w:t>
            </w:r>
          </w:p>
        </w:tc>
        <w:tc>
          <w:tcPr>
            <w:tcW w:w="1843" w:type="dxa"/>
            <w:tcBorders>
              <w:top w:val="nil"/>
              <w:left w:val="nil"/>
              <w:bottom w:val="single" w:sz="4" w:space="0" w:color="auto"/>
              <w:right w:val="single" w:sz="4" w:space="0" w:color="auto"/>
            </w:tcBorders>
            <w:shd w:val="clear" w:color="000000" w:fill="C6E0B4"/>
            <w:noWrap/>
            <w:vAlign w:val="center"/>
            <w:hideMark/>
          </w:tcPr>
          <w:p w14:paraId="36B4426B" w14:textId="77777777" w:rsidR="002C6855" w:rsidRPr="002C6855" w:rsidRDefault="002C6855" w:rsidP="002C6855">
            <w:pPr>
              <w:spacing w:after="0" w:line="240" w:lineRule="auto"/>
              <w:jc w:val="center"/>
              <w:rPr>
                <w:rFonts w:ascii="Calibri" w:eastAsia="Times New Roman" w:hAnsi="Calibri" w:cs="Calibri"/>
                <w:b/>
                <w:bCs/>
                <w:color w:val="000000"/>
                <w:sz w:val="19"/>
                <w:szCs w:val="19"/>
                <w:lang w:val="en-IN" w:eastAsia="en-IN"/>
              </w:rPr>
            </w:pPr>
            <w:r w:rsidRPr="002C6855">
              <w:rPr>
                <w:rFonts w:ascii="Calibri" w:eastAsia="Times New Roman" w:hAnsi="Calibri" w:cs="Calibri"/>
                <w:b/>
                <w:bCs/>
                <w:color w:val="000000"/>
                <w:sz w:val="19"/>
                <w:szCs w:val="19"/>
                <w:lang w:val="en-IN" w:eastAsia="en-IN"/>
              </w:rPr>
              <w:t>135%</w:t>
            </w:r>
          </w:p>
        </w:tc>
        <w:tc>
          <w:tcPr>
            <w:tcW w:w="7088" w:type="dxa"/>
            <w:tcBorders>
              <w:top w:val="nil"/>
              <w:left w:val="nil"/>
              <w:bottom w:val="single" w:sz="4" w:space="0" w:color="auto"/>
              <w:right w:val="single" w:sz="4" w:space="0" w:color="auto"/>
            </w:tcBorders>
            <w:shd w:val="clear" w:color="000000" w:fill="C6E0B4"/>
            <w:vAlign w:val="center"/>
            <w:hideMark/>
          </w:tcPr>
          <w:p w14:paraId="3C64E09B" w14:textId="6D0E4DF3" w:rsidR="002C6855" w:rsidRPr="002C6855" w:rsidRDefault="002C6855" w:rsidP="002C6855">
            <w:pPr>
              <w:spacing w:after="0" w:line="240" w:lineRule="auto"/>
              <w:rPr>
                <w:rFonts w:ascii="Calibri" w:eastAsia="Times New Roman" w:hAnsi="Calibri" w:cs="Calibri"/>
                <w:b/>
                <w:bCs/>
                <w:color w:val="000000"/>
                <w:sz w:val="19"/>
                <w:szCs w:val="19"/>
                <w:lang w:val="en-IN" w:eastAsia="en-IN"/>
              </w:rPr>
            </w:pPr>
            <w:r w:rsidRPr="002C6855">
              <w:rPr>
                <w:rFonts w:ascii="Calibri" w:eastAsia="Times New Roman" w:hAnsi="Calibri" w:cs="Calibri"/>
                <w:b/>
                <w:bCs/>
                <w:color w:val="000000"/>
                <w:sz w:val="19"/>
                <w:szCs w:val="19"/>
                <w:lang w:val="en-IN" w:eastAsia="en-IN"/>
              </w:rPr>
              <w:t xml:space="preserve">Increase in conversion rate from </w:t>
            </w:r>
            <w:r>
              <w:rPr>
                <w:rFonts w:ascii="Calibri" w:eastAsia="Times New Roman" w:hAnsi="Calibri" w:cs="Calibri"/>
                <w:b/>
                <w:bCs/>
                <w:color w:val="000000"/>
                <w:sz w:val="19"/>
                <w:szCs w:val="19"/>
                <w:lang w:val="en-IN" w:eastAsia="en-IN"/>
              </w:rPr>
              <w:t xml:space="preserve">the </w:t>
            </w:r>
            <w:r w:rsidRPr="002C6855">
              <w:rPr>
                <w:rFonts w:ascii="Calibri" w:eastAsia="Times New Roman" w:hAnsi="Calibri" w:cs="Calibri"/>
                <w:b/>
                <w:bCs/>
                <w:color w:val="000000"/>
                <w:sz w:val="19"/>
                <w:szCs w:val="19"/>
                <w:lang w:val="en-IN" w:eastAsia="en-IN"/>
              </w:rPr>
              <w:t>previous week by 128% due to L2M increase to 24% resulting from reduced average cost for two, packaging and delivery charges</w:t>
            </w:r>
          </w:p>
        </w:tc>
      </w:tr>
      <w:tr w:rsidR="002C6855" w:rsidRPr="002C6855" w14:paraId="474B88B5"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80FB816"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11-08-2019</w:t>
            </w:r>
          </w:p>
        </w:tc>
        <w:tc>
          <w:tcPr>
            <w:tcW w:w="1843" w:type="dxa"/>
            <w:tcBorders>
              <w:top w:val="nil"/>
              <w:left w:val="nil"/>
              <w:bottom w:val="single" w:sz="4" w:space="0" w:color="auto"/>
              <w:right w:val="single" w:sz="4" w:space="0" w:color="auto"/>
            </w:tcBorders>
            <w:shd w:val="clear" w:color="auto" w:fill="auto"/>
            <w:noWrap/>
            <w:vAlign w:val="center"/>
            <w:hideMark/>
          </w:tcPr>
          <w:p w14:paraId="6E1605B2"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-54%</w:t>
            </w:r>
          </w:p>
        </w:tc>
        <w:tc>
          <w:tcPr>
            <w:tcW w:w="7088" w:type="dxa"/>
            <w:tcBorders>
              <w:top w:val="nil"/>
              <w:left w:val="nil"/>
              <w:bottom w:val="single" w:sz="4" w:space="0" w:color="auto"/>
              <w:right w:val="single" w:sz="4" w:space="0" w:color="auto"/>
            </w:tcBorders>
            <w:shd w:val="clear" w:color="auto" w:fill="auto"/>
            <w:vAlign w:val="center"/>
            <w:hideMark/>
          </w:tcPr>
          <w:p w14:paraId="5DE57878"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Lowest Overall conversion at (2%), Highest Average Packaging Charges at (29) resulting in Lowest C2P at (33%)</w:t>
            </w:r>
          </w:p>
        </w:tc>
      </w:tr>
      <w:tr w:rsidR="002C6855" w:rsidRPr="002C6855" w14:paraId="680289A2" w14:textId="77777777" w:rsidTr="00946ADD">
        <w:trPr>
          <w:trHeight w:val="408"/>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7C85DEC"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18-08-2019</w:t>
            </w:r>
          </w:p>
        </w:tc>
        <w:tc>
          <w:tcPr>
            <w:tcW w:w="1843" w:type="dxa"/>
            <w:tcBorders>
              <w:top w:val="nil"/>
              <w:left w:val="nil"/>
              <w:bottom w:val="single" w:sz="4" w:space="0" w:color="auto"/>
              <w:right w:val="single" w:sz="4" w:space="0" w:color="auto"/>
            </w:tcBorders>
            <w:shd w:val="clear" w:color="auto" w:fill="auto"/>
            <w:noWrap/>
            <w:vAlign w:val="center"/>
            <w:hideMark/>
          </w:tcPr>
          <w:p w14:paraId="1CC7FC3B"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107%</w:t>
            </w:r>
          </w:p>
        </w:tc>
        <w:tc>
          <w:tcPr>
            <w:tcW w:w="7088" w:type="dxa"/>
            <w:tcBorders>
              <w:top w:val="nil"/>
              <w:left w:val="nil"/>
              <w:bottom w:val="single" w:sz="4" w:space="0" w:color="auto"/>
              <w:right w:val="single" w:sz="4" w:space="0" w:color="auto"/>
            </w:tcBorders>
            <w:shd w:val="clear" w:color="auto" w:fill="auto"/>
            <w:vAlign w:val="center"/>
            <w:hideMark/>
          </w:tcPr>
          <w:p w14:paraId="3F242093"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Increase in conversion rate by +100% due to Average packaging charges reduced to (20) resulting in C2P increase to (65%)</w:t>
            </w:r>
          </w:p>
        </w:tc>
      </w:tr>
      <w:tr w:rsidR="002C6855" w:rsidRPr="002C6855" w14:paraId="097DFDA5"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466EAB6"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14-09-2019</w:t>
            </w:r>
          </w:p>
        </w:tc>
        <w:tc>
          <w:tcPr>
            <w:tcW w:w="1843" w:type="dxa"/>
            <w:tcBorders>
              <w:top w:val="nil"/>
              <w:left w:val="nil"/>
              <w:bottom w:val="single" w:sz="4" w:space="0" w:color="auto"/>
              <w:right w:val="single" w:sz="4" w:space="0" w:color="auto"/>
            </w:tcBorders>
            <w:shd w:val="clear" w:color="auto" w:fill="auto"/>
            <w:noWrap/>
            <w:vAlign w:val="center"/>
            <w:hideMark/>
          </w:tcPr>
          <w:p w14:paraId="3B47204F"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-54%</w:t>
            </w:r>
          </w:p>
        </w:tc>
        <w:tc>
          <w:tcPr>
            <w:tcW w:w="7088" w:type="dxa"/>
            <w:tcBorders>
              <w:top w:val="nil"/>
              <w:left w:val="nil"/>
              <w:bottom w:val="single" w:sz="4" w:space="0" w:color="auto"/>
              <w:right w:val="single" w:sz="4" w:space="0" w:color="auto"/>
            </w:tcBorders>
            <w:shd w:val="clear" w:color="auto" w:fill="auto"/>
            <w:vAlign w:val="center"/>
            <w:hideMark/>
          </w:tcPr>
          <w:p w14:paraId="32AF4886" w14:textId="6DCA6C21"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 xml:space="preserve">Lowest Overall conversion at (2%) with M2C reduced to (15%) due to </w:t>
            </w:r>
            <w:r>
              <w:rPr>
                <w:rFonts w:ascii="Calibri" w:eastAsia="Times New Roman" w:hAnsi="Calibri" w:cs="Calibri"/>
                <w:color w:val="000000"/>
                <w:sz w:val="19"/>
                <w:szCs w:val="19"/>
                <w:lang w:val="en-IN" w:eastAsia="en-IN"/>
              </w:rPr>
              <w:t xml:space="preserve">an </w:t>
            </w:r>
            <w:r w:rsidRPr="002C6855">
              <w:rPr>
                <w:rFonts w:ascii="Calibri" w:eastAsia="Times New Roman" w:hAnsi="Calibri" w:cs="Calibri"/>
                <w:color w:val="000000"/>
                <w:sz w:val="19"/>
                <w:szCs w:val="19"/>
                <w:lang w:val="en-IN" w:eastAsia="en-IN"/>
              </w:rPr>
              <w:t xml:space="preserve">increase in </w:t>
            </w:r>
            <w:r>
              <w:rPr>
                <w:rFonts w:ascii="Calibri" w:eastAsia="Times New Roman" w:hAnsi="Calibri" w:cs="Calibri"/>
                <w:color w:val="000000"/>
                <w:sz w:val="19"/>
                <w:szCs w:val="19"/>
                <w:lang w:val="en-IN" w:eastAsia="en-IN"/>
              </w:rPr>
              <w:t>a</w:t>
            </w:r>
            <w:r w:rsidRPr="002C6855">
              <w:rPr>
                <w:rFonts w:ascii="Calibri" w:eastAsia="Times New Roman" w:hAnsi="Calibri" w:cs="Calibri"/>
                <w:color w:val="000000"/>
                <w:sz w:val="19"/>
                <w:szCs w:val="19"/>
                <w:lang w:val="en-IN" w:eastAsia="en-IN"/>
              </w:rPr>
              <w:t xml:space="preserve">verage </w:t>
            </w:r>
            <w:r w:rsidR="005967A1">
              <w:rPr>
                <w:rFonts w:ascii="Calibri" w:eastAsia="Times New Roman" w:hAnsi="Calibri" w:cs="Calibri"/>
                <w:color w:val="000000"/>
                <w:sz w:val="19"/>
                <w:szCs w:val="19"/>
                <w:lang w:val="en-IN" w:eastAsia="en-IN"/>
              </w:rPr>
              <w:t>out-of-stock</w:t>
            </w:r>
            <w:r w:rsidRPr="002C6855">
              <w:rPr>
                <w:rFonts w:ascii="Calibri" w:eastAsia="Times New Roman" w:hAnsi="Calibri" w:cs="Calibri"/>
                <w:color w:val="000000"/>
                <w:sz w:val="19"/>
                <w:szCs w:val="19"/>
                <w:lang w:val="en-IN" w:eastAsia="en-IN"/>
              </w:rPr>
              <w:t xml:space="preserve"> items to (64)</w:t>
            </w:r>
          </w:p>
        </w:tc>
      </w:tr>
      <w:tr w:rsidR="002C6855" w:rsidRPr="002C6855" w14:paraId="0DDCE5C7" w14:textId="77777777" w:rsidTr="00946ADD">
        <w:trPr>
          <w:trHeight w:val="613"/>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17868ED"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21-09-2019</w:t>
            </w:r>
          </w:p>
        </w:tc>
        <w:tc>
          <w:tcPr>
            <w:tcW w:w="1843" w:type="dxa"/>
            <w:tcBorders>
              <w:top w:val="nil"/>
              <w:left w:val="nil"/>
              <w:bottom w:val="single" w:sz="4" w:space="0" w:color="auto"/>
              <w:right w:val="single" w:sz="4" w:space="0" w:color="auto"/>
            </w:tcBorders>
            <w:shd w:val="clear" w:color="auto" w:fill="auto"/>
            <w:noWrap/>
            <w:vAlign w:val="center"/>
            <w:hideMark/>
          </w:tcPr>
          <w:p w14:paraId="435E1899"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112%</w:t>
            </w:r>
          </w:p>
        </w:tc>
        <w:tc>
          <w:tcPr>
            <w:tcW w:w="7088" w:type="dxa"/>
            <w:tcBorders>
              <w:top w:val="nil"/>
              <w:left w:val="nil"/>
              <w:bottom w:val="single" w:sz="4" w:space="0" w:color="auto"/>
              <w:right w:val="single" w:sz="4" w:space="0" w:color="auto"/>
            </w:tcBorders>
            <w:shd w:val="clear" w:color="auto" w:fill="auto"/>
            <w:vAlign w:val="center"/>
            <w:hideMark/>
          </w:tcPr>
          <w:p w14:paraId="0BE290E2" w14:textId="6FBD19A9"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 xml:space="preserve">Increase in conversion to +114% with M2C increased to (34%) and </w:t>
            </w:r>
            <w:r w:rsidR="005967A1">
              <w:rPr>
                <w:rFonts w:ascii="Calibri" w:eastAsia="Times New Roman" w:hAnsi="Calibri" w:cs="Calibri"/>
                <w:color w:val="000000"/>
                <w:sz w:val="19"/>
                <w:szCs w:val="19"/>
                <w:lang w:val="en-IN" w:eastAsia="en-IN"/>
              </w:rPr>
              <w:t>out-of-stock</w:t>
            </w:r>
            <w:r w:rsidRPr="002C6855">
              <w:rPr>
                <w:rFonts w:ascii="Calibri" w:eastAsia="Times New Roman" w:hAnsi="Calibri" w:cs="Calibri"/>
                <w:color w:val="000000"/>
                <w:sz w:val="19"/>
                <w:szCs w:val="19"/>
                <w:lang w:val="en-IN" w:eastAsia="en-IN"/>
              </w:rPr>
              <w:t xml:space="preserve"> items reduced to (37) from (64) in </w:t>
            </w:r>
            <w:r>
              <w:rPr>
                <w:rFonts w:ascii="Calibri" w:eastAsia="Times New Roman" w:hAnsi="Calibri" w:cs="Calibri"/>
                <w:color w:val="000000"/>
                <w:sz w:val="19"/>
                <w:szCs w:val="19"/>
                <w:lang w:val="en-IN" w:eastAsia="en-IN"/>
              </w:rPr>
              <w:t xml:space="preserve">the </w:t>
            </w:r>
            <w:r w:rsidRPr="002C6855">
              <w:rPr>
                <w:rFonts w:ascii="Calibri" w:eastAsia="Times New Roman" w:hAnsi="Calibri" w:cs="Calibri"/>
                <w:color w:val="000000"/>
                <w:sz w:val="19"/>
                <w:szCs w:val="19"/>
                <w:lang w:val="en-IN" w:eastAsia="en-IN"/>
              </w:rPr>
              <w:t>previous week</w:t>
            </w:r>
          </w:p>
        </w:tc>
      </w:tr>
      <w:tr w:rsidR="002C6855" w:rsidRPr="002C6855" w14:paraId="201D0110"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6E67B531"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09-10-2019</w:t>
            </w:r>
          </w:p>
        </w:tc>
        <w:tc>
          <w:tcPr>
            <w:tcW w:w="1843" w:type="dxa"/>
            <w:tcBorders>
              <w:top w:val="nil"/>
              <w:left w:val="nil"/>
              <w:bottom w:val="single" w:sz="4" w:space="0" w:color="auto"/>
              <w:right w:val="single" w:sz="4" w:space="0" w:color="auto"/>
            </w:tcBorders>
            <w:shd w:val="clear" w:color="auto" w:fill="auto"/>
            <w:noWrap/>
            <w:vAlign w:val="center"/>
            <w:hideMark/>
          </w:tcPr>
          <w:p w14:paraId="1B9F17F5"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22%</w:t>
            </w:r>
          </w:p>
        </w:tc>
        <w:tc>
          <w:tcPr>
            <w:tcW w:w="7088" w:type="dxa"/>
            <w:tcBorders>
              <w:top w:val="nil"/>
              <w:left w:val="nil"/>
              <w:bottom w:val="single" w:sz="4" w:space="0" w:color="auto"/>
              <w:right w:val="single" w:sz="4" w:space="0" w:color="auto"/>
            </w:tcBorders>
            <w:shd w:val="clear" w:color="auto" w:fill="auto"/>
            <w:vAlign w:val="center"/>
            <w:hideMark/>
          </w:tcPr>
          <w:p w14:paraId="4166CEEC"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Increase in overall conversion to +27% from -19% in the previous week, Highest C2P at (77%)</w:t>
            </w:r>
          </w:p>
        </w:tc>
      </w:tr>
      <w:tr w:rsidR="002C6855" w:rsidRPr="002C6855" w14:paraId="79760A16"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3BE87AD"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21-10-2019</w:t>
            </w:r>
          </w:p>
        </w:tc>
        <w:tc>
          <w:tcPr>
            <w:tcW w:w="1843" w:type="dxa"/>
            <w:tcBorders>
              <w:top w:val="nil"/>
              <w:left w:val="nil"/>
              <w:bottom w:val="single" w:sz="4" w:space="0" w:color="auto"/>
              <w:right w:val="single" w:sz="4" w:space="0" w:color="auto"/>
            </w:tcBorders>
            <w:shd w:val="clear" w:color="auto" w:fill="auto"/>
            <w:noWrap/>
            <w:vAlign w:val="center"/>
            <w:hideMark/>
          </w:tcPr>
          <w:p w14:paraId="0F67A88E"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32%</w:t>
            </w:r>
          </w:p>
        </w:tc>
        <w:tc>
          <w:tcPr>
            <w:tcW w:w="7088" w:type="dxa"/>
            <w:tcBorders>
              <w:top w:val="nil"/>
              <w:left w:val="nil"/>
              <w:bottom w:val="single" w:sz="4" w:space="0" w:color="auto"/>
              <w:right w:val="single" w:sz="4" w:space="0" w:color="auto"/>
            </w:tcBorders>
            <w:shd w:val="clear" w:color="auto" w:fill="auto"/>
            <w:vAlign w:val="center"/>
            <w:hideMark/>
          </w:tcPr>
          <w:p w14:paraId="16BA059D"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Increase in overall conversion to +21% from -17% in the previous week</w:t>
            </w:r>
          </w:p>
        </w:tc>
      </w:tr>
      <w:tr w:rsidR="002C6855" w:rsidRPr="002C6855" w14:paraId="328BD787" w14:textId="77777777" w:rsidTr="00946ADD">
        <w:trPr>
          <w:trHeight w:val="613"/>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06DD4B8"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09-11-2019</w:t>
            </w:r>
          </w:p>
        </w:tc>
        <w:tc>
          <w:tcPr>
            <w:tcW w:w="1843" w:type="dxa"/>
            <w:tcBorders>
              <w:top w:val="nil"/>
              <w:left w:val="nil"/>
              <w:bottom w:val="single" w:sz="4" w:space="0" w:color="auto"/>
              <w:right w:val="single" w:sz="4" w:space="0" w:color="auto"/>
            </w:tcBorders>
            <w:shd w:val="clear" w:color="auto" w:fill="auto"/>
            <w:noWrap/>
            <w:vAlign w:val="center"/>
            <w:hideMark/>
          </w:tcPr>
          <w:p w14:paraId="508671E2"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26%</w:t>
            </w:r>
          </w:p>
        </w:tc>
        <w:tc>
          <w:tcPr>
            <w:tcW w:w="7088" w:type="dxa"/>
            <w:tcBorders>
              <w:top w:val="nil"/>
              <w:left w:val="nil"/>
              <w:bottom w:val="single" w:sz="4" w:space="0" w:color="auto"/>
              <w:right w:val="single" w:sz="4" w:space="0" w:color="auto"/>
            </w:tcBorders>
            <w:shd w:val="clear" w:color="auto" w:fill="auto"/>
            <w:vAlign w:val="center"/>
            <w:hideMark/>
          </w:tcPr>
          <w:p w14:paraId="50CBB92D" w14:textId="10F3F128"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Increase in conversion rate by 18% due to change in Traffic (7%) due to it being a Weekend thereby increasing the M2C and P2O conversions</w:t>
            </w:r>
          </w:p>
        </w:tc>
      </w:tr>
      <w:tr w:rsidR="002C6855" w:rsidRPr="002C6855" w14:paraId="74B93BCE"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9D82A43"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17-11-2019</w:t>
            </w:r>
          </w:p>
        </w:tc>
        <w:tc>
          <w:tcPr>
            <w:tcW w:w="1843" w:type="dxa"/>
            <w:tcBorders>
              <w:top w:val="nil"/>
              <w:left w:val="nil"/>
              <w:bottom w:val="single" w:sz="4" w:space="0" w:color="auto"/>
              <w:right w:val="single" w:sz="4" w:space="0" w:color="auto"/>
            </w:tcBorders>
            <w:shd w:val="clear" w:color="auto" w:fill="auto"/>
            <w:noWrap/>
            <w:vAlign w:val="center"/>
            <w:hideMark/>
          </w:tcPr>
          <w:p w14:paraId="34DA2C79"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-57%</w:t>
            </w:r>
          </w:p>
        </w:tc>
        <w:tc>
          <w:tcPr>
            <w:tcW w:w="7088" w:type="dxa"/>
            <w:tcBorders>
              <w:top w:val="nil"/>
              <w:left w:val="nil"/>
              <w:bottom w:val="single" w:sz="4" w:space="0" w:color="auto"/>
              <w:right w:val="single" w:sz="4" w:space="0" w:color="auto"/>
            </w:tcBorders>
            <w:shd w:val="clear" w:color="auto" w:fill="auto"/>
            <w:vAlign w:val="center"/>
            <w:hideMark/>
          </w:tcPr>
          <w:p w14:paraId="30E8F985" w14:textId="777777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Lowest Overall conversion at (2%) with M2C reduced to (14%) due to Highest Average out of stock items to (112)</w:t>
            </w:r>
          </w:p>
        </w:tc>
      </w:tr>
      <w:tr w:rsidR="00946ADD" w:rsidRPr="002C6855" w14:paraId="74DB3B2C" w14:textId="77777777" w:rsidTr="00946ADD">
        <w:trPr>
          <w:trHeight w:val="613"/>
        </w:trPr>
        <w:tc>
          <w:tcPr>
            <w:tcW w:w="1134" w:type="dxa"/>
            <w:tcBorders>
              <w:top w:val="nil"/>
              <w:left w:val="single" w:sz="4" w:space="0" w:color="auto"/>
              <w:bottom w:val="single" w:sz="4" w:space="0" w:color="auto"/>
              <w:right w:val="single" w:sz="4" w:space="0" w:color="auto"/>
            </w:tcBorders>
            <w:shd w:val="clear" w:color="000000" w:fill="C6E0B4"/>
            <w:noWrap/>
            <w:vAlign w:val="center"/>
            <w:hideMark/>
          </w:tcPr>
          <w:p w14:paraId="01383B89" w14:textId="77777777" w:rsidR="002C6855" w:rsidRPr="002C6855" w:rsidRDefault="002C6855" w:rsidP="002C6855">
            <w:pPr>
              <w:spacing w:after="0" w:line="240" w:lineRule="auto"/>
              <w:jc w:val="center"/>
              <w:rPr>
                <w:rFonts w:ascii="Calibri" w:eastAsia="Times New Roman" w:hAnsi="Calibri" w:cs="Calibri"/>
                <w:b/>
                <w:bCs/>
                <w:color w:val="000000"/>
                <w:sz w:val="19"/>
                <w:szCs w:val="19"/>
                <w:lang w:val="en-IN" w:eastAsia="en-IN"/>
              </w:rPr>
            </w:pPr>
            <w:r w:rsidRPr="002C6855">
              <w:rPr>
                <w:rFonts w:ascii="Calibri" w:eastAsia="Times New Roman" w:hAnsi="Calibri" w:cs="Calibri"/>
                <w:b/>
                <w:bCs/>
                <w:color w:val="000000"/>
                <w:sz w:val="19"/>
                <w:szCs w:val="19"/>
                <w:lang w:val="en-IN" w:eastAsia="en-IN"/>
              </w:rPr>
              <w:t>24-11-2019</w:t>
            </w:r>
          </w:p>
        </w:tc>
        <w:tc>
          <w:tcPr>
            <w:tcW w:w="1843" w:type="dxa"/>
            <w:tcBorders>
              <w:top w:val="nil"/>
              <w:left w:val="nil"/>
              <w:bottom w:val="single" w:sz="4" w:space="0" w:color="auto"/>
              <w:right w:val="single" w:sz="4" w:space="0" w:color="auto"/>
            </w:tcBorders>
            <w:shd w:val="clear" w:color="000000" w:fill="C6E0B4"/>
            <w:noWrap/>
            <w:vAlign w:val="center"/>
            <w:hideMark/>
          </w:tcPr>
          <w:p w14:paraId="6550A73F" w14:textId="77777777" w:rsidR="002C6855" w:rsidRPr="002C6855" w:rsidRDefault="002C6855" w:rsidP="002C6855">
            <w:pPr>
              <w:spacing w:after="0" w:line="240" w:lineRule="auto"/>
              <w:jc w:val="center"/>
              <w:rPr>
                <w:rFonts w:ascii="Calibri" w:eastAsia="Times New Roman" w:hAnsi="Calibri" w:cs="Calibri"/>
                <w:b/>
                <w:bCs/>
                <w:color w:val="000000"/>
                <w:sz w:val="19"/>
                <w:szCs w:val="19"/>
                <w:lang w:val="en-IN" w:eastAsia="en-IN"/>
              </w:rPr>
            </w:pPr>
            <w:r w:rsidRPr="002C6855">
              <w:rPr>
                <w:rFonts w:ascii="Calibri" w:eastAsia="Times New Roman" w:hAnsi="Calibri" w:cs="Calibri"/>
                <w:b/>
                <w:bCs/>
                <w:color w:val="000000"/>
                <w:sz w:val="19"/>
                <w:szCs w:val="19"/>
                <w:lang w:val="en-IN" w:eastAsia="en-IN"/>
              </w:rPr>
              <w:t>135%</w:t>
            </w:r>
          </w:p>
        </w:tc>
        <w:tc>
          <w:tcPr>
            <w:tcW w:w="7088" w:type="dxa"/>
            <w:tcBorders>
              <w:top w:val="nil"/>
              <w:left w:val="nil"/>
              <w:bottom w:val="single" w:sz="4" w:space="0" w:color="auto"/>
              <w:right w:val="single" w:sz="4" w:space="0" w:color="auto"/>
            </w:tcBorders>
            <w:shd w:val="clear" w:color="000000" w:fill="C6E0B4"/>
            <w:vAlign w:val="center"/>
            <w:hideMark/>
          </w:tcPr>
          <w:p w14:paraId="622D09BB" w14:textId="36C9DB20" w:rsidR="002C6855" w:rsidRPr="002C6855" w:rsidRDefault="002C6855" w:rsidP="002C6855">
            <w:pPr>
              <w:spacing w:after="0" w:line="240" w:lineRule="auto"/>
              <w:rPr>
                <w:rFonts w:ascii="Calibri" w:eastAsia="Times New Roman" w:hAnsi="Calibri" w:cs="Calibri"/>
                <w:b/>
                <w:bCs/>
                <w:color w:val="000000"/>
                <w:sz w:val="19"/>
                <w:szCs w:val="19"/>
                <w:lang w:val="en-IN" w:eastAsia="en-IN"/>
              </w:rPr>
            </w:pPr>
            <w:r w:rsidRPr="002C6855">
              <w:rPr>
                <w:rFonts w:ascii="Calibri" w:eastAsia="Times New Roman" w:hAnsi="Calibri" w:cs="Calibri"/>
                <w:b/>
                <w:bCs/>
                <w:color w:val="000000"/>
                <w:sz w:val="19"/>
                <w:szCs w:val="19"/>
                <w:lang w:val="en-IN" w:eastAsia="en-IN"/>
              </w:rPr>
              <w:t xml:space="preserve">Increase in conversion rate from </w:t>
            </w:r>
            <w:r w:rsidR="005967A1">
              <w:rPr>
                <w:rFonts w:ascii="Calibri" w:eastAsia="Times New Roman" w:hAnsi="Calibri" w:cs="Calibri"/>
                <w:b/>
                <w:bCs/>
                <w:color w:val="000000"/>
                <w:sz w:val="19"/>
                <w:szCs w:val="19"/>
                <w:lang w:val="en-IN" w:eastAsia="en-IN"/>
              </w:rPr>
              <w:t xml:space="preserve">the </w:t>
            </w:r>
            <w:r w:rsidRPr="002C6855">
              <w:rPr>
                <w:rFonts w:ascii="Calibri" w:eastAsia="Times New Roman" w:hAnsi="Calibri" w:cs="Calibri"/>
                <w:b/>
                <w:bCs/>
                <w:color w:val="000000"/>
                <w:sz w:val="19"/>
                <w:szCs w:val="19"/>
                <w:lang w:val="en-IN" w:eastAsia="en-IN"/>
              </w:rPr>
              <w:t xml:space="preserve">previous week by 124% due to L2M increase to 34% resulting </w:t>
            </w:r>
            <w:r w:rsidR="005967A1">
              <w:rPr>
                <w:rFonts w:ascii="Calibri" w:eastAsia="Times New Roman" w:hAnsi="Calibri" w:cs="Calibri"/>
                <w:b/>
                <w:bCs/>
                <w:color w:val="000000"/>
                <w:sz w:val="19"/>
                <w:szCs w:val="19"/>
                <w:lang w:val="en-IN" w:eastAsia="en-IN"/>
              </w:rPr>
              <w:t xml:space="preserve">in </w:t>
            </w:r>
            <w:r w:rsidRPr="002C6855">
              <w:rPr>
                <w:rFonts w:ascii="Calibri" w:eastAsia="Times New Roman" w:hAnsi="Calibri" w:cs="Calibri"/>
                <w:b/>
                <w:bCs/>
                <w:color w:val="000000"/>
                <w:sz w:val="19"/>
                <w:szCs w:val="19"/>
                <w:lang w:val="en-IN" w:eastAsia="en-IN"/>
              </w:rPr>
              <w:t xml:space="preserve">reduced average </w:t>
            </w:r>
            <w:r w:rsidR="005967A1">
              <w:rPr>
                <w:rFonts w:ascii="Calibri" w:eastAsia="Times New Roman" w:hAnsi="Calibri" w:cs="Calibri"/>
                <w:b/>
                <w:bCs/>
                <w:color w:val="000000"/>
                <w:sz w:val="19"/>
                <w:szCs w:val="19"/>
                <w:lang w:val="en-IN" w:eastAsia="en-IN"/>
              </w:rPr>
              <w:t>out-of-stock</w:t>
            </w:r>
            <w:r w:rsidRPr="002C6855">
              <w:rPr>
                <w:rFonts w:ascii="Calibri" w:eastAsia="Times New Roman" w:hAnsi="Calibri" w:cs="Calibri"/>
                <w:b/>
                <w:bCs/>
                <w:color w:val="000000"/>
                <w:sz w:val="19"/>
                <w:szCs w:val="19"/>
                <w:lang w:val="en-IN" w:eastAsia="en-IN"/>
              </w:rPr>
              <w:t xml:space="preserve"> items to (34)</w:t>
            </w:r>
          </w:p>
        </w:tc>
      </w:tr>
      <w:tr w:rsidR="002C6855" w:rsidRPr="002C6855" w14:paraId="6AEAF390"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97A0AF0"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01-12-2019</w:t>
            </w:r>
          </w:p>
        </w:tc>
        <w:tc>
          <w:tcPr>
            <w:tcW w:w="1843" w:type="dxa"/>
            <w:tcBorders>
              <w:top w:val="nil"/>
              <w:left w:val="nil"/>
              <w:bottom w:val="single" w:sz="4" w:space="0" w:color="auto"/>
              <w:right w:val="single" w:sz="4" w:space="0" w:color="auto"/>
            </w:tcBorders>
            <w:shd w:val="clear" w:color="auto" w:fill="auto"/>
            <w:noWrap/>
            <w:vAlign w:val="center"/>
            <w:hideMark/>
          </w:tcPr>
          <w:p w14:paraId="7A0247B7"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21%</w:t>
            </w:r>
          </w:p>
        </w:tc>
        <w:tc>
          <w:tcPr>
            <w:tcW w:w="7088" w:type="dxa"/>
            <w:tcBorders>
              <w:top w:val="nil"/>
              <w:left w:val="nil"/>
              <w:bottom w:val="single" w:sz="4" w:space="0" w:color="auto"/>
              <w:right w:val="single" w:sz="4" w:space="0" w:color="auto"/>
            </w:tcBorders>
            <w:shd w:val="clear" w:color="auto" w:fill="auto"/>
            <w:vAlign w:val="center"/>
            <w:hideMark/>
          </w:tcPr>
          <w:p w14:paraId="44862FF7" w14:textId="3E993377"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 xml:space="preserve">Increase in conversion rate from </w:t>
            </w:r>
            <w:r w:rsidR="005967A1">
              <w:rPr>
                <w:rFonts w:ascii="Calibri" w:eastAsia="Times New Roman" w:hAnsi="Calibri" w:cs="Calibri"/>
                <w:color w:val="000000"/>
                <w:sz w:val="19"/>
                <w:szCs w:val="19"/>
                <w:lang w:val="en-IN" w:eastAsia="en-IN"/>
              </w:rPr>
              <w:t xml:space="preserve">the </w:t>
            </w:r>
            <w:r w:rsidRPr="002C6855">
              <w:rPr>
                <w:rFonts w:ascii="Calibri" w:eastAsia="Times New Roman" w:hAnsi="Calibri" w:cs="Calibri"/>
                <w:color w:val="000000"/>
                <w:sz w:val="19"/>
                <w:szCs w:val="19"/>
                <w:lang w:val="en-IN" w:eastAsia="en-IN"/>
              </w:rPr>
              <w:t>previous week by 20%</w:t>
            </w:r>
          </w:p>
        </w:tc>
      </w:tr>
      <w:tr w:rsidR="002C6855" w:rsidRPr="002C6855" w14:paraId="61DBEE6F" w14:textId="77777777" w:rsidTr="00946ADD">
        <w:trPr>
          <w:trHeight w:val="306"/>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28EDD89"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22-12-2019</w:t>
            </w:r>
          </w:p>
        </w:tc>
        <w:tc>
          <w:tcPr>
            <w:tcW w:w="1843" w:type="dxa"/>
            <w:tcBorders>
              <w:top w:val="nil"/>
              <w:left w:val="nil"/>
              <w:bottom w:val="single" w:sz="4" w:space="0" w:color="auto"/>
              <w:right w:val="single" w:sz="4" w:space="0" w:color="auto"/>
            </w:tcBorders>
            <w:shd w:val="clear" w:color="auto" w:fill="auto"/>
            <w:noWrap/>
            <w:vAlign w:val="center"/>
            <w:hideMark/>
          </w:tcPr>
          <w:p w14:paraId="4DD5C548" w14:textId="77777777" w:rsidR="002C6855" w:rsidRPr="002C6855" w:rsidRDefault="002C6855" w:rsidP="002C6855">
            <w:pPr>
              <w:spacing w:after="0" w:line="240" w:lineRule="auto"/>
              <w:jc w:val="center"/>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21%</w:t>
            </w:r>
          </w:p>
        </w:tc>
        <w:tc>
          <w:tcPr>
            <w:tcW w:w="7088" w:type="dxa"/>
            <w:tcBorders>
              <w:top w:val="nil"/>
              <w:left w:val="nil"/>
              <w:bottom w:val="single" w:sz="4" w:space="0" w:color="auto"/>
              <w:right w:val="single" w:sz="4" w:space="0" w:color="auto"/>
            </w:tcBorders>
            <w:shd w:val="clear" w:color="auto" w:fill="auto"/>
            <w:vAlign w:val="center"/>
            <w:hideMark/>
          </w:tcPr>
          <w:p w14:paraId="1CFE464E" w14:textId="211A4A83" w:rsidR="002C6855" w:rsidRPr="002C6855" w:rsidRDefault="002C6855" w:rsidP="002C6855">
            <w:pPr>
              <w:spacing w:after="0" w:line="240" w:lineRule="auto"/>
              <w:rPr>
                <w:rFonts w:ascii="Calibri" w:eastAsia="Times New Roman" w:hAnsi="Calibri" w:cs="Calibri"/>
                <w:color w:val="000000"/>
                <w:sz w:val="19"/>
                <w:szCs w:val="19"/>
                <w:lang w:val="en-IN" w:eastAsia="en-IN"/>
              </w:rPr>
            </w:pPr>
            <w:r w:rsidRPr="002C6855">
              <w:rPr>
                <w:rFonts w:ascii="Calibri" w:eastAsia="Times New Roman" w:hAnsi="Calibri" w:cs="Calibri"/>
                <w:color w:val="000000"/>
                <w:sz w:val="19"/>
                <w:szCs w:val="19"/>
                <w:lang w:val="en-IN" w:eastAsia="en-IN"/>
              </w:rPr>
              <w:t xml:space="preserve">Increase in conversion rate from </w:t>
            </w:r>
            <w:r w:rsidR="005967A1">
              <w:rPr>
                <w:rFonts w:ascii="Calibri" w:eastAsia="Times New Roman" w:hAnsi="Calibri" w:cs="Calibri"/>
                <w:color w:val="000000"/>
                <w:sz w:val="19"/>
                <w:szCs w:val="19"/>
                <w:lang w:val="en-IN" w:eastAsia="en-IN"/>
              </w:rPr>
              <w:t xml:space="preserve">the </w:t>
            </w:r>
            <w:r w:rsidRPr="002C6855">
              <w:rPr>
                <w:rFonts w:ascii="Calibri" w:eastAsia="Times New Roman" w:hAnsi="Calibri" w:cs="Calibri"/>
                <w:color w:val="000000"/>
                <w:sz w:val="19"/>
                <w:szCs w:val="19"/>
                <w:lang w:val="en-IN" w:eastAsia="en-IN"/>
              </w:rPr>
              <w:t>previous week by 21%</w:t>
            </w:r>
          </w:p>
        </w:tc>
      </w:tr>
    </w:tbl>
    <w:p w14:paraId="5CDC4E44" w14:textId="4AD5F0D9" w:rsidR="005750AE" w:rsidRDefault="005750AE" w:rsidP="005750AE"/>
    <w:p w14:paraId="7C9643AF" w14:textId="7C771C99" w:rsidR="005967A1" w:rsidRPr="005967A1" w:rsidRDefault="005967A1" w:rsidP="005967A1">
      <w:pPr>
        <w:pStyle w:val="Heading1"/>
        <w:rPr>
          <w:b/>
          <w:bCs/>
          <w:color w:val="FC8019"/>
        </w:rPr>
      </w:pPr>
      <w:bookmarkStart w:id="4" w:name="_Toc182898829"/>
      <w:r w:rsidRPr="005967A1">
        <w:rPr>
          <w:b/>
          <w:bCs/>
          <w:color w:val="FC8019"/>
        </w:rPr>
        <w:t>Recommendation</w:t>
      </w:r>
      <w:bookmarkEnd w:id="4"/>
    </w:p>
    <w:p w14:paraId="4F9ED33C" w14:textId="70E3CACC" w:rsidR="005967A1" w:rsidRDefault="005967A1" w:rsidP="00F65B97">
      <w:pPr>
        <w:jc w:val="both"/>
      </w:pPr>
      <w:r>
        <w:t>Below are recommendations aimed at strengthening Swiggy’s relationships with stakeholders and improving overall sales and profitability:</w:t>
      </w:r>
    </w:p>
    <w:p w14:paraId="54008D6B" w14:textId="77777777" w:rsidR="005967A1" w:rsidRPr="005967A1" w:rsidRDefault="005967A1" w:rsidP="00F65B97">
      <w:pPr>
        <w:pStyle w:val="ListParagraph"/>
        <w:numPr>
          <w:ilvl w:val="0"/>
          <w:numId w:val="38"/>
        </w:numPr>
        <w:jc w:val="both"/>
        <w:rPr>
          <w:b/>
          <w:bCs/>
        </w:rPr>
      </w:pPr>
      <w:r w:rsidRPr="005967A1">
        <w:rPr>
          <w:b/>
          <w:bCs/>
        </w:rPr>
        <w:t>Strengthen Relationships with Partner Restaurants</w:t>
      </w:r>
    </w:p>
    <w:p w14:paraId="68C45BA0" w14:textId="77777777" w:rsidR="005967A1" w:rsidRDefault="005967A1" w:rsidP="00F65B97">
      <w:pPr>
        <w:pStyle w:val="ListParagraph"/>
        <w:numPr>
          <w:ilvl w:val="0"/>
          <w:numId w:val="39"/>
        </w:numPr>
      </w:pPr>
      <w:r>
        <w:t>Develop long-term collaborations with partner restaurants through regular communication.</w:t>
      </w:r>
    </w:p>
    <w:p w14:paraId="05AF2CD5" w14:textId="2144D5A2" w:rsidR="005967A1" w:rsidRDefault="005967A1" w:rsidP="00F65B97">
      <w:pPr>
        <w:pStyle w:val="ListParagraph"/>
        <w:numPr>
          <w:ilvl w:val="0"/>
          <w:numId w:val="39"/>
        </w:numPr>
      </w:pPr>
      <w:r>
        <w:t>Offer incentives such as reduced commission rates, marketing support, or exclusive promotions to encourage restaurant loyalty and consistent availability.</w:t>
      </w:r>
    </w:p>
    <w:p w14:paraId="71D52B3D" w14:textId="77777777" w:rsidR="00F65B97" w:rsidRPr="00F65B97" w:rsidRDefault="005967A1" w:rsidP="00F65B97">
      <w:pPr>
        <w:pStyle w:val="ListParagraph"/>
        <w:numPr>
          <w:ilvl w:val="0"/>
          <w:numId w:val="38"/>
        </w:numPr>
        <w:jc w:val="both"/>
        <w:rPr>
          <w:b/>
          <w:bCs/>
        </w:rPr>
      </w:pPr>
      <w:r w:rsidRPr="00F65B97">
        <w:rPr>
          <w:b/>
          <w:bCs/>
        </w:rPr>
        <w:t>Performance Recognition Programs for Delivery Partners</w:t>
      </w:r>
    </w:p>
    <w:p w14:paraId="0204A216" w14:textId="77777777" w:rsidR="00F65B97" w:rsidRDefault="005967A1" w:rsidP="00F65B97">
      <w:pPr>
        <w:pStyle w:val="ListParagraph"/>
        <w:numPr>
          <w:ilvl w:val="0"/>
          <w:numId w:val="40"/>
        </w:numPr>
        <w:jc w:val="both"/>
      </w:pPr>
      <w:r>
        <w:t>Implement incentive programs such as bonuses, rewards, or recognition for high-performing delivery partners.</w:t>
      </w:r>
    </w:p>
    <w:p w14:paraId="3A00BBF6" w14:textId="4D8C88ED" w:rsidR="005967A1" w:rsidRDefault="005967A1" w:rsidP="00F65B97">
      <w:pPr>
        <w:pStyle w:val="ListParagraph"/>
        <w:numPr>
          <w:ilvl w:val="0"/>
          <w:numId w:val="40"/>
        </w:numPr>
      </w:pPr>
      <w:r>
        <w:t>A motivated and well-compensated delivery team can enhance customer satisfaction and operational efficiency.</w:t>
      </w:r>
      <w:r w:rsidR="00F65B97">
        <w:br/>
      </w:r>
      <w:r w:rsidR="00F65B97">
        <w:br/>
      </w:r>
    </w:p>
    <w:p w14:paraId="4B891506" w14:textId="77777777" w:rsidR="00F65B97" w:rsidRPr="00F65B97" w:rsidRDefault="005967A1" w:rsidP="00F65B97">
      <w:pPr>
        <w:pStyle w:val="ListParagraph"/>
        <w:numPr>
          <w:ilvl w:val="0"/>
          <w:numId w:val="38"/>
        </w:numPr>
        <w:rPr>
          <w:b/>
          <w:bCs/>
        </w:rPr>
      </w:pPr>
      <w:r w:rsidRPr="00F65B97">
        <w:rPr>
          <w:b/>
          <w:bCs/>
        </w:rPr>
        <w:lastRenderedPageBreak/>
        <w:t>Run Targeted Promotions</w:t>
      </w:r>
    </w:p>
    <w:p w14:paraId="76C35369" w14:textId="77777777" w:rsidR="00F65B97" w:rsidRDefault="005967A1" w:rsidP="00F65B97">
      <w:pPr>
        <w:pStyle w:val="ListParagraph"/>
        <w:numPr>
          <w:ilvl w:val="0"/>
          <w:numId w:val="41"/>
        </w:numPr>
      </w:pPr>
      <w:r>
        <w:t>Focus on channels like Twitter, which drive the lowest traffic, by running channel-specific promotions.</w:t>
      </w:r>
    </w:p>
    <w:p w14:paraId="72894E60" w14:textId="4FE09BBC" w:rsidR="005967A1" w:rsidRDefault="005967A1" w:rsidP="00F65B97">
      <w:pPr>
        <w:pStyle w:val="ListParagraph"/>
        <w:numPr>
          <w:ilvl w:val="0"/>
          <w:numId w:val="41"/>
        </w:numPr>
      </w:pPr>
      <w:r>
        <w:t>Highlight exclusive offers available only on underperforming platforms to increase user engagement and conversions.</w:t>
      </w:r>
    </w:p>
    <w:p w14:paraId="7264BF4A" w14:textId="77777777" w:rsidR="00F65B97" w:rsidRPr="00F65B97" w:rsidRDefault="005967A1" w:rsidP="00F65B97">
      <w:pPr>
        <w:pStyle w:val="ListParagraph"/>
        <w:numPr>
          <w:ilvl w:val="0"/>
          <w:numId w:val="38"/>
        </w:numPr>
        <w:rPr>
          <w:b/>
          <w:bCs/>
        </w:rPr>
      </w:pPr>
      <w:r w:rsidRPr="00F65B97">
        <w:rPr>
          <w:b/>
          <w:bCs/>
        </w:rPr>
        <w:t>Segmented Pricing Tiers</w:t>
      </w:r>
    </w:p>
    <w:p w14:paraId="3D68822C" w14:textId="77777777" w:rsidR="00F65B97" w:rsidRDefault="005967A1" w:rsidP="00F65B97">
      <w:pPr>
        <w:pStyle w:val="ListParagraph"/>
        <w:numPr>
          <w:ilvl w:val="0"/>
          <w:numId w:val="42"/>
        </w:numPr>
      </w:pPr>
      <w:r>
        <w:t>Introduce segmented pricing based on customer spending behavior.</w:t>
      </w:r>
    </w:p>
    <w:p w14:paraId="538ECF26" w14:textId="72D701AF" w:rsidR="005967A1" w:rsidRDefault="005967A1" w:rsidP="00F65B97">
      <w:pPr>
        <w:pStyle w:val="ListParagraph"/>
        <w:numPr>
          <w:ilvl w:val="0"/>
          <w:numId w:val="42"/>
        </w:numPr>
      </w:pPr>
      <w:r>
        <w:t>Capitalize on insights from the highest conversion rate of 9% when discounts were offered by tailoring offers to different market segments.</w:t>
      </w:r>
    </w:p>
    <w:p w14:paraId="2A912840" w14:textId="77777777" w:rsidR="00F65B97" w:rsidRPr="00F65B97" w:rsidRDefault="005967A1" w:rsidP="00F65B97">
      <w:pPr>
        <w:pStyle w:val="ListParagraph"/>
        <w:numPr>
          <w:ilvl w:val="0"/>
          <w:numId w:val="38"/>
        </w:numPr>
        <w:rPr>
          <w:b/>
          <w:bCs/>
        </w:rPr>
      </w:pPr>
      <w:r w:rsidRPr="00F65B97">
        <w:rPr>
          <w:b/>
          <w:bCs/>
        </w:rPr>
        <w:t>Offer Incentives for Pre-Orders</w:t>
      </w:r>
    </w:p>
    <w:p w14:paraId="63E14AA9" w14:textId="77777777" w:rsidR="00F65B97" w:rsidRDefault="005967A1" w:rsidP="00F65B97">
      <w:pPr>
        <w:pStyle w:val="ListParagraph"/>
        <w:numPr>
          <w:ilvl w:val="0"/>
          <w:numId w:val="43"/>
        </w:numPr>
      </w:pPr>
      <w:r>
        <w:t>Provide exclusive discounts or promotions for users opting for pre-orders, encouraging advanced planning.</w:t>
      </w:r>
    </w:p>
    <w:p w14:paraId="36D25FDC" w14:textId="72D80268" w:rsidR="005967A1" w:rsidRDefault="005967A1" w:rsidP="00F65B97">
      <w:pPr>
        <w:pStyle w:val="ListParagraph"/>
        <w:numPr>
          <w:ilvl w:val="0"/>
          <w:numId w:val="43"/>
        </w:numPr>
      </w:pPr>
      <w:r>
        <w:t>Pre-orders can help restaurants plan inventory and reduce instances of out-of-stock items.</w:t>
      </w:r>
    </w:p>
    <w:p w14:paraId="1B572229" w14:textId="77777777" w:rsidR="00F65B97" w:rsidRPr="00F65B97" w:rsidRDefault="005967A1" w:rsidP="00F65B97">
      <w:pPr>
        <w:pStyle w:val="ListParagraph"/>
        <w:numPr>
          <w:ilvl w:val="0"/>
          <w:numId w:val="38"/>
        </w:numPr>
        <w:rPr>
          <w:b/>
          <w:bCs/>
        </w:rPr>
      </w:pPr>
      <w:r w:rsidRPr="00F65B97">
        <w:rPr>
          <w:b/>
          <w:bCs/>
        </w:rPr>
        <w:t>Customer Feedback Analysis</w:t>
      </w:r>
    </w:p>
    <w:p w14:paraId="24121CB8" w14:textId="77777777" w:rsidR="00F65B97" w:rsidRDefault="005967A1" w:rsidP="00F65B97">
      <w:pPr>
        <w:pStyle w:val="ListParagraph"/>
        <w:numPr>
          <w:ilvl w:val="0"/>
          <w:numId w:val="44"/>
        </w:numPr>
      </w:pPr>
      <w:r>
        <w:t>Collect and analyze customer feedback to identify pain points and areas for improvement in the user journey.</w:t>
      </w:r>
    </w:p>
    <w:p w14:paraId="61CE79CE" w14:textId="3670E51B" w:rsidR="005967A1" w:rsidRDefault="005967A1" w:rsidP="00F65B97">
      <w:pPr>
        <w:pStyle w:val="ListParagraph"/>
        <w:numPr>
          <w:ilvl w:val="0"/>
          <w:numId w:val="44"/>
        </w:numPr>
      </w:pPr>
      <w:r>
        <w:t>Use insights to optimize the customer experience and increase conversion rates.</w:t>
      </w:r>
    </w:p>
    <w:p w14:paraId="411E45E5" w14:textId="77777777" w:rsidR="00F65B97" w:rsidRPr="00F65B97" w:rsidRDefault="005967A1" w:rsidP="00F65B97">
      <w:pPr>
        <w:pStyle w:val="ListParagraph"/>
        <w:numPr>
          <w:ilvl w:val="0"/>
          <w:numId w:val="38"/>
        </w:numPr>
        <w:rPr>
          <w:b/>
          <w:bCs/>
        </w:rPr>
      </w:pPr>
      <w:r w:rsidRPr="00F65B97">
        <w:rPr>
          <w:b/>
          <w:bCs/>
        </w:rPr>
        <w:t>Continuous Monitoring and Adjustment</w:t>
      </w:r>
    </w:p>
    <w:p w14:paraId="283F8906" w14:textId="77777777" w:rsidR="00F65B97" w:rsidRDefault="005967A1" w:rsidP="00F65B97">
      <w:pPr>
        <w:pStyle w:val="ListParagraph"/>
        <w:numPr>
          <w:ilvl w:val="0"/>
          <w:numId w:val="45"/>
        </w:numPr>
      </w:pPr>
      <w:r>
        <w:t>Regularly monitor conversion rates, user feedback, and market trends.</w:t>
      </w:r>
    </w:p>
    <w:p w14:paraId="227F58A6" w14:textId="439E3AB8" w:rsidR="005750AE" w:rsidRDefault="005967A1" w:rsidP="00F65B97">
      <w:pPr>
        <w:pStyle w:val="ListParagraph"/>
        <w:numPr>
          <w:ilvl w:val="0"/>
          <w:numId w:val="45"/>
        </w:numPr>
      </w:pPr>
      <w:r>
        <w:t>Adapt strategies in real-time to ensure alignment with user preferences and market conditions.</w:t>
      </w:r>
    </w:p>
    <w:p w14:paraId="4E99FDB0" w14:textId="0A6FDFE8" w:rsidR="005750AE" w:rsidRDefault="005750AE" w:rsidP="005750AE"/>
    <w:p w14:paraId="62FE2B18" w14:textId="2A6F737C" w:rsidR="00E94FFD" w:rsidRPr="005967A1" w:rsidRDefault="00E94FFD" w:rsidP="00E94FFD">
      <w:pPr>
        <w:pStyle w:val="Heading1"/>
        <w:rPr>
          <w:b/>
          <w:bCs/>
          <w:color w:val="FC8019"/>
        </w:rPr>
      </w:pPr>
      <w:bookmarkStart w:id="5" w:name="_Toc182898830"/>
      <w:r>
        <w:rPr>
          <w:b/>
          <w:bCs/>
          <w:color w:val="FC8019"/>
        </w:rPr>
        <w:t>Conclusion</w:t>
      </w:r>
      <w:bookmarkEnd w:id="5"/>
    </w:p>
    <w:p w14:paraId="766868C1" w14:textId="7C3173ED" w:rsidR="005750AE" w:rsidRDefault="00B115C3" w:rsidP="00B115C3">
      <w:pPr>
        <w:jc w:val="both"/>
      </w:pPr>
      <w:r w:rsidRPr="00B115C3">
        <w:t xml:space="preserve">The analysis highlights Swiggy's stable growth and areas for improvement, such as underperforming traffic channels and conversion fluctuations. Recommendations like strengthening restaurant partnerships, </w:t>
      </w:r>
      <w:proofErr w:type="spellStart"/>
      <w:r w:rsidRPr="00B115C3">
        <w:t>incentivi</w:t>
      </w:r>
      <w:r>
        <w:t>s</w:t>
      </w:r>
      <w:r w:rsidRPr="00B115C3">
        <w:t>ing</w:t>
      </w:r>
      <w:proofErr w:type="spellEnd"/>
      <w:r w:rsidRPr="00B115C3">
        <w:t xml:space="preserve"> delivery partners, targeting low-traffic channels, and implementing segmented pricing can boost engagement and profitability. By offering pre-order incentives, </w:t>
      </w:r>
      <w:proofErr w:type="spellStart"/>
      <w:r>
        <w:t>analysing</w:t>
      </w:r>
      <w:proofErr w:type="spellEnd"/>
      <w:r w:rsidRPr="00B115C3">
        <w:t xml:space="preserve"> customer feedback, and monitoring metrics, Swiggy can enhance user experience and foster long-term loyalty. </w:t>
      </w:r>
      <w:r>
        <w:t>This</w:t>
      </w:r>
      <w:r w:rsidRPr="00B115C3">
        <w:t xml:space="preserve"> data-driven approach will help Swiggy optimize operations and sustain growth in the competitive food eCommerce market.</w:t>
      </w:r>
    </w:p>
    <w:p w14:paraId="537FC2D1" w14:textId="0449B194" w:rsidR="005750AE" w:rsidRDefault="005750AE" w:rsidP="005750AE"/>
    <w:p w14:paraId="6E9435F7" w14:textId="77777777" w:rsidR="005750AE" w:rsidRDefault="005750AE" w:rsidP="005750AE"/>
    <w:p w14:paraId="2C922D18" w14:textId="0F12E4B4" w:rsidR="005750AE" w:rsidRDefault="005750AE" w:rsidP="005750AE"/>
    <w:p w14:paraId="5B963AAF" w14:textId="77777777" w:rsidR="005750AE" w:rsidRDefault="005750AE" w:rsidP="005750AE"/>
    <w:p w14:paraId="5EA0D143" w14:textId="03A97E6A" w:rsidR="005750AE" w:rsidRDefault="005750AE" w:rsidP="005750AE"/>
    <w:p w14:paraId="505D05E5" w14:textId="1A2A927C" w:rsidR="005750AE" w:rsidRPr="005750AE" w:rsidRDefault="005750AE" w:rsidP="005750AE"/>
    <w:p w14:paraId="6D861F9B" w14:textId="05EE27B5" w:rsidR="005750AE" w:rsidRDefault="005750AE" w:rsidP="005750AE">
      <w:pPr>
        <w:jc w:val="both"/>
      </w:pPr>
    </w:p>
    <w:p w14:paraId="7FCA91D3" w14:textId="6E42603B" w:rsidR="006233FB" w:rsidRPr="00C607E0" w:rsidRDefault="00A35C29" w:rsidP="006233FB">
      <w:pPr>
        <w:jc w:val="both"/>
      </w:pPr>
      <w:r>
        <w:rPr>
          <w:rFonts w:eastAsiaTheme="majorEastAsia" w:cstheme="majorBidi"/>
          <w:b/>
          <w:noProof/>
          <w:color w:val="2351E5"/>
          <w:sz w:val="32"/>
          <w:szCs w:val="32"/>
        </w:rPr>
        <mc:AlternateContent>
          <mc:Choice Requires="wps">
            <w:drawing>
              <wp:anchor distT="0" distB="0" distL="114300" distR="114300" simplePos="0" relativeHeight="251665408" behindDoc="1" locked="0" layoutInCell="1" allowOverlap="1" wp14:anchorId="14F02798" wp14:editId="3DA897D5">
                <wp:simplePos x="0" y="0"/>
                <wp:positionH relativeFrom="page">
                  <wp:posOffset>-106045</wp:posOffset>
                </wp:positionH>
                <wp:positionV relativeFrom="page">
                  <wp:posOffset>10596880</wp:posOffset>
                </wp:positionV>
                <wp:extent cx="7772400" cy="73025"/>
                <wp:effectExtent l="0" t="0" r="0" b="3175"/>
                <wp:wrapNone/>
                <wp:docPr id="1784920330" name="Rectangle 1784920330"/>
                <wp:cNvGraphicFramePr/>
                <a:graphic xmlns:a="http://schemas.openxmlformats.org/drawingml/2006/main">
                  <a:graphicData uri="http://schemas.microsoft.com/office/word/2010/wordprocessingShape">
                    <wps:wsp>
                      <wps:cNvSpPr/>
                      <wps:spPr>
                        <a:xfrm>
                          <a:off x="0" y="0"/>
                          <a:ext cx="7772400" cy="73025"/>
                        </a:xfrm>
                        <a:prstGeom prst="rect">
                          <a:avLst/>
                        </a:prstGeom>
                        <a:solidFill>
                          <a:srgbClr val="FC80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5EA6B" id="Rectangle 1784920330" o:spid="_x0000_s1026" style="position:absolute;margin-left:-8.35pt;margin-top:834.4pt;width:612pt;height:5.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" fillcolor="#fc8019" stroked="f" strokeweight="1pt">
                <w10:wrap anchorx="page" anchory="page"/>
              </v:rect>
            </w:pict>
          </mc:Fallback>
        </mc:AlternateContent>
      </w:r>
    </w:p>
    <w:sectPr w:rsidR="006233FB" w:rsidRPr="00C607E0" w:rsidSect="00025450">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o">
    <w:altName w:val="Segoe UI"/>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 w:name="Lato Black">
    <w:charset w:val="00"/>
    <w:family w:val="swiss"/>
    <w:pitch w:val="variable"/>
    <w:sig w:usb0="E10002FF" w:usb1="5000ECFF" w:usb2="00000021" w:usb3="00000000" w:csb0="0000019F" w:csb1="00000000"/>
  </w:font>
  <w:font w:name="Open Sans ExtraBold">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727"/>
    <w:multiLevelType w:val="hybridMultilevel"/>
    <w:tmpl w:val="40D20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50F2B"/>
    <w:multiLevelType w:val="hybridMultilevel"/>
    <w:tmpl w:val="4C12C94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937FD6"/>
    <w:multiLevelType w:val="hybridMultilevel"/>
    <w:tmpl w:val="6CEAC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825897"/>
    <w:multiLevelType w:val="hybridMultilevel"/>
    <w:tmpl w:val="A67217C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A9F1E7E"/>
    <w:multiLevelType w:val="hybridMultilevel"/>
    <w:tmpl w:val="E7949E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B074B6B"/>
    <w:multiLevelType w:val="hybridMultilevel"/>
    <w:tmpl w:val="3D9016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0D2D77"/>
    <w:multiLevelType w:val="hybridMultilevel"/>
    <w:tmpl w:val="F3C44D6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6753DA2"/>
    <w:multiLevelType w:val="hybridMultilevel"/>
    <w:tmpl w:val="7778C9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0D22D1"/>
    <w:multiLevelType w:val="hybridMultilevel"/>
    <w:tmpl w:val="6F963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1B473A"/>
    <w:multiLevelType w:val="hybridMultilevel"/>
    <w:tmpl w:val="84621DD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3C03261"/>
    <w:multiLevelType w:val="hybridMultilevel"/>
    <w:tmpl w:val="EC60D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797CC5"/>
    <w:multiLevelType w:val="hybridMultilevel"/>
    <w:tmpl w:val="677C9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9E4562"/>
    <w:multiLevelType w:val="hybridMultilevel"/>
    <w:tmpl w:val="CC2E9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522F4B"/>
    <w:multiLevelType w:val="hybridMultilevel"/>
    <w:tmpl w:val="FC70F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64468D"/>
    <w:multiLevelType w:val="hybridMultilevel"/>
    <w:tmpl w:val="810657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F1209F"/>
    <w:multiLevelType w:val="hybridMultilevel"/>
    <w:tmpl w:val="3E34D7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3686D19"/>
    <w:multiLevelType w:val="hybridMultilevel"/>
    <w:tmpl w:val="5AA4A79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7D1089E"/>
    <w:multiLevelType w:val="hybridMultilevel"/>
    <w:tmpl w:val="9378D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3C6C58"/>
    <w:multiLevelType w:val="hybridMultilevel"/>
    <w:tmpl w:val="93EAFB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9ED01C7"/>
    <w:multiLevelType w:val="hybridMultilevel"/>
    <w:tmpl w:val="9C448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D9417D"/>
    <w:multiLevelType w:val="hybridMultilevel"/>
    <w:tmpl w:val="4704B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365A60"/>
    <w:multiLevelType w:val="hybridMultilevel"/>
    <w:tmpl w:val="56627B4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F125A53"/>
    <w:multiLevelType w:val="hybridMultilevel"/>
    <w:tmpl w:val="F6863B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8E2410D"/>
    <w:multiLevelType w:val="hybridMultilevel"/>
    <w:tmpl w:val="A3103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635190"/>
    <w:multiLevelType w:val="hybridMultilevel"/>
    <w:tmpl w:val="A5B828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C162D07"/>
    <w:multiLevelType w:val="hybridMultilevel"/>
    <w:tmpl w:val="2E2A826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4BC7E30"/>
    <w:multiLevelType w:val="hybridMultilevel"/>
    <w:tmpl w:val="9250A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CC716A"/>
    <w:multiLevelType w:val="hybridMultilevel"/>
    <w:tmpl w:val="177C5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1B5787"/>
    <w:multiLevelType w:val="hybridMultilevel"/>
    <w:tmpl w:val="723A7B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641DA8"/>
    <w:multiLevelType w:val="hybridMultilevel"/>
    <w:tmpl w:val="54EC3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28395C"/>
    <w:multiLevelType w:val="hybridMultilevel"/>
    <w:tmpl w:val="439E8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2B6169"/>
    <w:multiLevelType w:val="hybridMultilevel"/>
    <w:tmpl w:val="81481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37009B"/>
    <w:multiLevelType w:val="hybridMultilevel"/>
    <w:tmpl w:val="F21C9F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82C37B4"/>
    <w:multiLevelType w:val="hybridMultilevel"/>
    <w:tmpl w:val="0FB4D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7F674D"/>
    <w:multiLevelType w:val="hybridMultilevel"/>
    <w:tmpl w:val="2AD245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A86197"/>
    <w:multiLevelType w:val="hybridMultilevel"/>
    <w:tmpl w:val="76F063B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07164E8"/>
    <w:multiLevelType w:val="hybridMultilevel"/>
    <w:tmpl w:val="B1209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B92BEE"/>
    <w:multiLevelType w:val="hybridMultilevel"/>
    <w:tmpl w:val="8F0E7C56"/>
    <w:lvl w:ilvl="0" w:tplc="238C0E12">
      <w:start w:val="1"/>
      <w:numFmt w:val="bullet"/>
      <w:lvlText w:val="o"/>
      <w:lvlJc w:val="left"/>
      <w:pPr>
        <w:ind w:left="720" w:hanging="360"/>
      </w:pPr>
      <w:rPr>
        <w:rFonts w:ascii="Courier New" w:hAnsi="Courier New" w:hint="default"/>
        <w:u w:color="E97132" w:themeColor="accent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BF0FB0"/>
    <w:multiLevelType w:val="hybridMultilevel"/>
    <w:tmpl w:val="1A3612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D42F90"/>
    <w:multiLevelType w:val="hybridMultilevel"/>
    <w:tmpl w:val="17405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2C2567B"/>
    <w:multiLevelType w:val="hybridMultilevel"/>
    <w:tmpl w:val="62A83ADC"/>
    <w:lvl w:ilvl="0" w:tplc="238C0E12">
      <w:start w:val="1"/>
      <w:numFmt w:val="bullet"/>
      <w:lvlText w:val="o"/>
      <w:lvlJc w:val="left"/>
      <w:pPr>
        <w:ind w:left="720" w:hanging="360"/>
      </w:pPr>
      <w:rPr>
        <w:rFonts w:ascii="Courier New" w:hAnsi="Courier New" w:hint="default"/>
        <w:u w:color="E97132" w:themeColor="accen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35D0F13"/>
    <w:multiLevelType w:val="hybridMultilevel"/>
    <w:tmpl w:val="FD484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9910937"/>
    <w:multiLevelType w:val="hybridMultilevel"/>
    <w:tmpl w:val="7222E0A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FA9526F"/>
    <w:multiLevelType w:val="hybridMultilevel"/>
    <w:tmpl w:val="419A271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FDE4A6B"/>
    <w:multiLevelType w:val="hybridMultilevel"/>
    <w:tmpl w:val="8868A720"/>
    <w:lvl w:ilvl="0" w:tplc="40090003">
      <w:start w:val="1"/>
      <w:numFmt w:val="bullet"/>
      <w:lvlText w:val="o"/>
      <w:lvlJc w:val="left"/>
      <w:pPr>
        <w:ind w:left="3337" w:hanging="360"/>
      </w:pPr>
      <w:rPr>
        <w:rFonts w:ascii="Courier New" w:hAnsi="Courier New" w:cs="Courier New"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num w:numId="1" w16cid:durableId="1651866219">
    <w:abstractNumId w:val="10"/>
  </w:num>
  <w:num w:numId="2" w16cid:durableId="539630274">
    <w:abstractNumId w:val="44"/>
  </w:num>
  <w:num w:numId="3" w16cid:durableId="1758793301">
    <w:abstractNumId w:val="7"/>
  </w:num>
  <w:num w:numId="4" w16cid:durableId="2084525240">
    <w:abstractNumId w:val="30"/>
  </w:num>
  <w:num w:numId="5" w16cid:durableId="2106463387">
    <w:abstractNumId w:val="9"/>
  </w:num>
  <w:num w:numId="6" w16cid:durableId="559174010">
    <w:abstractNumId w:val="42"/>
  </w:num>
  <w:num w:numId="7" w16cid:durableId="283728921">
    <w:abstractNumId w:val="35"/>
  </w:num>
  <w:num w:numId="8" w16cid:durableId="278730104">
    <w:abstractNumId w:val="22"/>
  </w:num>
  <w:num w:numId="9" w16cid:durableId="1287545946">
    <w:abstractNumId w:val="5"/>
  </w:num>
  <w:num w:numId="10" w16cid:durableId="1687173027">
    <w:abstractNumId w:val="28"/>
  </w:num>
  <w:num w:numId="11" w16cid:durableId="1206217159">
    <w:abstractNumId w:val="16"/>
  </w:num>
  <w:num w:numId="12" w16cid:durableId="498931912">
    <w:abstractNumId w:val="26"/>
  </w:num>
  <w:num w:numId="13" w16cid:durableId="1650474401">
    <w:abstractNumId w:val="0"/>
  </w:num>
  <w:num w:numId="14" w16cid:durableId="1054960958">
    <w:abstractNumId w:val="17"/>
  </w:num>
  <w:num w:numId="15" w16cid:durableId="498430127">
    <w:abstractNumId w:val="23"/>
  </w:num>
  <w:num w:numId="16" w16cid:durableId="2109615077">
    <w:abstractNumId w:val="13"/>
  </w:num>
  <w:num w:numId="17" w16cid:durableId="791897258">
    <w:abstractNumId w:val="12"/>
  </w:num>
  <w:num w:numId="18" w16cid:durableId="448284888">
    <w:abstractNumId w:val="20"/>
  </w:num>
  <w:num w:numId="19" w16cid:durableId="199246387">
    <w:abstractNumId w:val="27"/>
  </w:num>
  <w:num w:numId="20" w16cid:durableId="16589511">
    <w:abstractNumId w:val="34"/>
  </w:num>
  <w:num w:numId="21" w16cid:durableId="1854103560">
    <w:abstractNumId w:val="21"/>
  </w:num>
  <w:num w:numId="22" w16cid:durableId="2072382233">
    <w:abstractNumId w:val="33"/>
  </w:num>
  <w:num w:numId="23" w16cid:durableId="1458983206">
    <w:abstractNumId w:val="39"/>
  </w:num>
  <w:num w:numId="24" w16cid:durableId="254359622">
    <w:abstractNumId w:val="11"/>
  </w:num>
  <w:num w:numId="25" w16cid:durableId="1807353027">
    <w:abstractNumId w:val="31"/>
  </w:num>
  <w:num w:numId="26" w16cid:durableId="405306710">
    <w:abstractNumId w:val="6"/>
  </w:num>
  <w:num w:numId="27" w16cid:durableId="1751275550">
    <w:abstractNumId w:val="19"/>
  </w:num>
  <w:num w:numId="28" w16cid:durableId="474882767">
    <w:abstractNumId w:val="3"/>
  </w:num>
  <w:num w:numId="29" w16cid:durableId="316807957">
    <w:abstractNumId w:val="8"/>
  </w:num>
  <w:num w:numId="30" w16cid:durableId="1187256914">
    <w:abstractNumId w:val="43"/>
  </w:num>
  <w:num w:numId="31" w16cid:durableId="1707676394">
    <w:abstractNumId w:val="25"/>
  </w:num>
  <w:num w:numId="32" w16cid:durableId="1615212630">
    <w:abstractNumId w:val="1"/>
  </w:num>
  <w:num w:numId="33" w16cid:durableId="1164393655">
    <w:abstractNumId w:val="36"/>
  </w:num>
  <w:num w:numId="34" w16cid:durableId="363142109">
    <w:abstractNumId w:val="29"/>
  </w:num>
  <w:num w:numId="35" w16cid:durableId="394665252">
    <w:abstractNumId w:val="2"/>
  </w:num>
  <w:num w:numId="36" w16cid:durableId="867597027">
    <w:abstractNumId w:val="14"/>
  </w:num>
  <w:num w:numId="37" w16cid:durableId="2019387653">
    <w:abstractNumId w:val="40"/>
  </w:num>
  <w:num w:numId="38" w16cid:durableId="1908760444">
    <w:abstractNumId w:val="37"/>
  </w:num>
  <w:num w:numId="39" w16cid:durableId="109976920">
    <w:abstractNumId w:val="32"/>
  </w:num>
  <w:num w:numId="40" w16cid:durableId="1616208408">
    <w:abstractNumId w:val="4"/>
  </w:num>
  <w:num w:numId="41" w16cid:durableId="1524324267">
    <w:abstractNumId w:val="38"/>
  </w:num>
  <w:num w:numId="42" w16cid:durableId="1039474365">
    <w:abstractNumId w:val="41"/>
  </w:num>
  <w:num w:numId="43" w16cid:durableId="442698182">
    <w:abstractNumId w:val="15"/>
  </w:num>
  <w:num w:numId="44" w16cid:durableId="453064581">
    <w:abstractNumId w:val="18"/>
  </w:num>
  <w:num w:numId="45" w16cid:durableId="7902506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C5"/>
    <w:rsid w:val="000203AA"/>
    <w:rsid w:val="00025450"/>
    <w:rsid w:val="00032736"/>
    <w:rsid w:val="000369D9"/>
    <w:rsid w:val="000378A2"/>
    <w:rsid w:val="00041204"/>
    <w:rsid w:val="00051B29"/>
    <w:rsid w:val="000D0D2D"/>
    <w:rsid w:val="000D24F5"/>
    <w:rsid w:val="000E0D2C"/>
    <w:rsid w:val="000E7816"/>
    <w:rsid w:val="000F190C"/>
    <w:rsid w:val="001123E6"/>
    <w:rsid w:val="00113D4F"/>
    <w:rsid w:val="0011539B"/>
    <w:rsid w:val="00115A37"/>
    <w:rsid w:val="001757C3"/>
    <w:rsid w:val="001C0853"/>
    <w:rsid w:val="001F58D6"/>
    <w:rsid w:val="002355D0"/>
    <w:rsid w:val="002412B7"/>
    <w:rsid w:val="002535A8"/>
    <w:rsid w:val="0026256A"/>
    <w:rsid w:val="00282624"/>
    <w:rsid w:val="002C6855"/>
    <w:rsid w:val="002D717F"/>
    <w:rsid w:val="00301231"/>
    <w:rsid w:val="00315AAF"/>
    <w:rsid w:val="003454F1"/>
    <w:rsid w:val="0036112B"/>
    <w:rsid w:val="003A661E"/>
    <w:rsid w:val="003C1CB8"/>
    <w:rsid w:val="003F394E"/>
    <w:rsid w:val="004414F4"/>
    <w:rsid w:val="00455A4A"/>
    <w:rsid w:val="00466DFB"/>
    <w:rsid w:val="00471776"/>
    <w:rsid w:val="004747BD"/>
    <w:rsid w:val="004D3A48"/>
    <w:rsid w:val="004E57A3"/>
    <w:rsid w:val="005369E3"/>
    <w:rsid w:val="005461B1"/>
    <w:rsid w:val="00570886"/>
    <w:rsid w:val="00573D7D"/>
    <w:rsid w:val="005750AE"/>
    <w:rsid w:val="00594011"/>
    <w:rsid w:val="005967A1"/>
    <w:rsid w:val="005B458A"/>
    <w:rsid w:val="005C04ED"/>
    <w:rsid w:val="005E5865"/>
    <w:rsid w:val="006233FB"/>
    <w:rsid w:val="00632058"/>
    <w:rsid w:val="00636A38"/>
    <w:rsid w:val="00652A78"/>
    <w:rsid w:val="00670797"/>
    <w:rsid w:val="00676A34"/>
    <w:rsid w:val="006B1B02"/>
    <w:rsid w:val="006B1ECF"/>
    <w:rsid w:val="006B7624"/>
    <w:rsid w:val="007010E9"/>
    <w:rsid w:val="00723439"/>
    <w:rsid w:val="00735570"/>
    <w:rsid w:val="00775B64"/>
    <w:rsid w:val="00793BCC"/>
    <w:rsid w:val="007B708C"/>
    <w:rsid w:val="007E4E06"/>
    <w:rsid w:val="00802341"/>
    <w:rsid w:val="008204AE"/>
    <w:rsid w:val="00822B65"/>
    <w:rsid w:val="00823A88"/>
    <w:rsid w:val="0084532D"/>
    <w:rsid w:val="008F3E73"/>
    <w:rsid w:val="00913420"/>
    <w:rsid w:val="00913D3C"/>
    <w:rsid w:val="00946ADD"/>
    <w:rsid w:val="00954387"/>
    <w:rsid w:val="009B596B"/>
    <w:rsid w:val="009F3FB0"/>
    <w:rsid w:val="00A1288F"/>
    <w:rsid w:val="00A21312"/>
    <w:rsid w:val="00A35C29"/>
    <w:rsid w:val="00A35FD7"/>
    <w:rsid w:val="00A5632E"/>
    <w:rsid w:val="00A7444E"/>
    <w:rsid w:val="00A92C75"/>
    <w:rsid w:val="00A94489"/>
    <w:rsid w:val="00AE1323"/>
    <w:rsid w:val="00B115C3"/>
    <w:rsid w:val="00B6493A"/>
    <w:rsid w:val="00B86562"/>
    <w:rsid w:val="00BC2ED5"/>
    <w:rsid w:val="00BE0934"/>
    <w:rsid w:val="00BF14C5"/>
    <w:rsid w:val="00C17B3E"/>
    <w:rsid w:val="00C200C9"/>
    <w:rsid w:val="00C607E0"/>
    <w:rsid w:val="00C60E6A"/>
    <w:rsid w:val="00C813BF"/>
    <w:rsid w:val="00C927A3"/>
    <w:rsid w:val="00CD6534"/>
    <w:rsid w:val="00CE4DE8"/>
    <w:rsid w:val="00D03E32"/>
    <w:rsid w:val="00D33E49"/>
    <w:rsid w:val="00D57EB3"/>
    <w:rsid w:val="00DE469C"/>
    <w:rsid w:val="00E23D98"/>
    <w:rsid w:val="00E435AB"/>
    <w:rsid w:val="00E554F9"/>
    <w:rsid w:val="00E94FFD"/>
    <w:rsid w:val="00ED72F7"/>
    <w:rsid w:val="00F32FFC"/>
    <w:rsid w:val="00F529A7"/>
    <w:rsid w:val="00F6263E"/>
    <w:rsid w:val="00F65B97"/>
    <w:rsid w:val="00FA7916"/>
    <w:rsid w:val="00FE08CF"/>
    <w:rsid w:val="00FE1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A8E91"/>
  <w15:chartTrackingRefBased/>
  <w15:docId w15:val="{B7064E20-1148-47EF-BF48-AB011D60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4C5"/>
    <w:pPr>
      <w:spacing w:line="259" w:lineRule="auto"/>
    </w:pPr>
    <w:rPr>
      <w:rFonts w:ascii="Lato" w:eastAsiaTheme="minorEastAsia" w:hAnsi="Lato"/>
      <w:color w:val="222222"/>
      <w:kern w:val="0"/>
      <w:szCs w:val="22"/>
      <w:lang w:val="en-US"/>
      <w14:ligatures w14:val="none"/>
    </w:rPr>
  </w:style>
  <w:style w:type="paragraph" w:styleId="Heading1">
    <w:name w:val="heading 1"/>
    <w:basedOn w:val="Normal"/>
    <w:next w:val="Normal"/>
    <w:link w:val="Heading1Char"/>
    <w:uiPriority w:val="9"/>
    <w:qFormat/>
    <w:rsid w:val="00BF1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1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1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4C5"/>
    <w:rPr>
      <w:rFonts w:eastAsiaTheme="majorEastAsia" w:cstheme="majorBidi"/>
      <w:color w:val="272727" w:themeColor="text1" w:themeTint="D8"/>
    </w:rPr>
  </w:style>
  <w:style w:type="paragraph" w:styleId="Title">
    <w:name w:val="Title"/>
    <w:basedOn w:val="Normal"/>
    <w:next w:val="Normal"/>
    <w:link w:val="TitleChar"/>
    <w:uiPriority w:val="10"/>
    <w:qFormat/>
    <w:rsid w:val="00BF1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4C5"/>
    <w:pPr>
      <w:spacing w:before="160"/>
      <w:jc w:val="center"/>
    </w:pPr>
    <w:rPr>
      <w:i/>
      <w:iCs/>
      <w:color w:val="404040" w:themeColor="text1" w:themeTint="BF"/>
    </w:rPr>
  </w:style>
  <w:style w:type="character" w:customStyle="1" w:styleId="QuoteChar">
    <w:name w:val="Quote Char"/>
    <w:basedOn w:val="DefaultParagraphFont"/>
    <w:link w:val="Quote"/>
    <w:uiPriority w:val="29"/>
    <w:rsid w:val="00BF14C5"/>
    <w:rPr>
      <w:i/>
      <w:iCs/>
      <w:color w:val="404040" w:themeColor="text1" w:themeTint="BF"/>
    </w:rPr>
  </w:style>
  <w:style w:type="paragraph" w:styleId="ListParagraph">
    <w:name w:val="List Paragraph"/>
    <w:basedOn w:val="Normal"/>
    <w:uiPriority w:val="34"/>
    <w:qFormat/>
    <w:rsid w:val="00BF14C5"/>
    <w:pPr>
      <w:ind w:left="720"/>
      <w:contextualSpacing/>
    </w:pPr>
  </w:style>
  <w:style w:type="character" w:styleId="IntenseEmphasis">
    <w:name w:val="Intense Emphasis"/>
    <w:basedOn w:val="DefaultParagraphFont"/>
    <w:uiPriority w:val="21"/>
    <w:qFormat/>
    <w:rsid w:val="00BF14C5"/>
    <w:rPr>
      <w:i/>
      <w:iCs/>
      <w:color w:val="0F4761" w:themeColor="accent1" w:themeShade="BF"/>
    </w:rPr>
  </w:style>
  <w:style w:type="paragraph" w:styleId="IntenseQuote">
    <w:name w:val="Intense Quote"/>
    <w:basedOn w:val="Normal"/>
    <w:next w:val="Normal"/>
    <w:link w:val="IntenseQuoteChar"/>
    <w:uiPriority w:val="30"/>
    <w:qFormat/>
    <w:rsid w:val="00BF1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4C5"/>
    <w:rPr>
      <w:i/>
      <w:iCs/>
      <w:color w:val="0F4761" w:themeColor="accent1" w:themeShade="BF"/>
    </w:rPr>
  </w:style>
  <w:style w:type="character" w:styleId="IntenseReference">
    <w:name w:val="Intense Reference"/>
    <w:basedOn w:val="DefaultParagraphFont"/>
    <w:uiPriority w:val="32"/>
    <w:qFormat/>
    <w:rsid w:val="00BF14C5"/>
    <w:rPr>
      <w:b/>
      <w:bCs/>
      <w:smallCaps/>
      <w:color w:val="0F4761" w:themeColor="accent1" w:themeShade="BF"/>
      <w:spacing w:val="5"/>
    </w:rPr>
  </w:style>
  <w:style w:type="paragraph" w:styleId="TOCHeading">
    <w:name w:val="TOC Heading"/>
    <w:basedOn w:val="Heading1"/>
    <w:next w:val="Normal"/>
    <w:uiPriority w:val="39"/>
    <w:unhideWhenUsed/>
    <w:qFormat/>
    <w:rsid w:val="00BF14C5"/>
    <w:pPr>
      <w:spacing w:before="240" w:after="0"/>
      <w:outlineLvl w:val="9"/>
    </w:pPr>
    <w:rPr>
      <w:sz w:val="32"/>
      <w:szCs w:val="32"/>
    </w:rPr>
  </w:style>
  <w:style w:type="paragraph" w:styleId="TOC1">
    <w:name w:val="toc 1"/>
    <w:basedOn w:val="Normal"/>
    <w:next w:val="Normal"/>
    <w:autoRedefine/>
    <w:uiPriority w:val="39"/>
    <w:unhideWhenUsed/>
    <w:rsid w:val="00BF14C5"/>
    <w:pPr>
      <w:spacing w:after="100"/>
    </w:pPr>
  </w:style>
  <w:style w:type="character" w:styleId="Hyperlink">
    <w:name w:val="Hyperlink"/>
    <w:basedOn w:val="DefaultParagraphFont"/>
    <w:uiPriority w:val="99"/>
    <w:unhideWhenUsed/>
    <w:rsid w:val="00BF14C5"/>
    <w:rPr>
      <w:color w:val="467886" w:themeColor="hyperlink"/>
      <w:u w:val="single"/>
    </w:rPr>
  </w:style>
  <w:style w:type="paragraph" w:styleId="TOC2">
    <w:name w:val="toc 2"/>
    <w:basedOn w:val="Normal"/>
    <w:next w:val="Normal"/>
    <w:autoRedefine/>
    <w:uiPriority w:val="39"/>
    <w:unhideWhenUsed/>
    <w:rsid w:val="00F529A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10661">
      <w:bodyDiv w:val="1"/>
      <w:marLeft w:val="0"/>
      <w:marRight w:val="0"/>
      <w:marTop w:val="0"/>
      <w:marBottom w:val="0"/>
      <w:divBdr>
        <w:top w:val="none" w:sz="0" w:space="0" w:color="auto"/>
        <w:left w:val="none" w:sz="0" w:space="0" w:color="auto"/>
        <w:bottom w:val="none" w:sz="0" w:space="0" w:color="auto"/>
        <w:right w:val="none" w:sz="0" w:space="0" w:color="auto"/>
      </w:divBdr>
    </w:div>
    <w:div w:id="481973267">
      <w:bodyDiv w:val="1"/>
      <w:marLeft w:val="0"/>
      <w:marRight w:val="0"/>
      <w:marTop w:val="0"/>
      <w:marBottom w:val="0"/>
      <w:divBdr>
        <w:top w:val="none" w:sz="0" w:space="0" w:color="auto"/>
        <w:left w:val="none" w:sz="0" w:space="0" w:color="auto"/>
        <w:bottom w:val="none" w:sz="0" w:space="0" w:color="auto"/>
        <w:right w:val="none" w:sz="0" w:space="0" w:color="auto"/>
      </w:divBdr>
      <w:divsChild>
        <w:div w:id="1662926389">
          <w:marLeft w:val="0"/>
          <w:marRight w:val="0"/>
          <w:marTop w:val="0"/>
          <w:marBottom w:val="0"/>
          <w:divBdr>
            <w:top w:val="none" w:sz="0" w:space="0" w:color="auto"/>
            <w:left w:val="none" w:sz="0" w:space="0" w:color="auto"/>
            <w:bottom w:val="none" w:sz="0" w:space="0" w:color="auto"/>
            <w:right w:val="none" w:sz="0" w:space="0" w:color="auto"/>
          </w:divBdr>
          <w:divsChild>
            <w:div w:id="1671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6863">
      <w:bodyDiv w:val="1"/>
      <w:marLeft w:val="0"/>
      <w:marRight w:val="0"/>
      <w:marTop w:val="0"/>
      <w:marBottom w:val="0"/>
      <w:divBdr>
        <w:top w:val="none" w:sz="0" w:space="0" w:color="auto"/>
        <w:left w:val="none" w:sz="0" w:space="0" w:color="auto"/>
        <w:bottom w:val="none" w:sz="0" w:space="0" w:color="auto"/>
        <w:right w:val="none" w:sz="0" w:space="0" w:color="auto"/>
      </w:divBdr>
      <w:divsChild>
        <w:div w:id="1097093081">
          <w:marLeft w:val="0"/>
          <w:marRight w:val="0"/>
          <w:marTop w:val="0"/>
          <w:marBottom w:val="0"/>
          <w:divBdr>
            <w:top w:val="none" w:sz="0" w:space="0" w:color="auto"/>
            <w:left w:val="none" w:sz="0" w:space="0" w:color="auto"/>
            <w:bottom w:val="none" w:sz="0" w:space="0" w:color="auto"/>
            <w:right w:val="none" w:sz="0" w:space="0" w:color="auto"/>
          </w:divBdr>
          <w:divsChild>
            <w:div w:id="19811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2338">
      <w:bodyDiv w:val="1"/>
      <w:marLeft w:val="0"/>
      <w:marRight w:val="0"/>
      <w:marTop w:val="0"/>
      <w:marBottom w:val="0"/>
      <w:divBdr>
        <w:top w:val="none" w:sz="0" w:space="0" w:color="auto"/>
        <w:left w:val="none" w:sz="0" w:space="0" w:color="auto"/>
        <w:bottom w:val="none" w:sz="0" w:space="0" w:color="auto"/>
        <w:right w:val="none" w:sz="0" w:space="0" w:color="auto"/>
      </w:divBdr>
    </w:div>
    <w:div w:id="1221407406">
      <w:bodyDiv w:val="1"/>
      <w:marLeft w:val="0"/>
      <w:marRight w:val="0"/>
      <w:marTop w:val="0"/>
      <w:marBottom w:val="0"/>
      <w:divBdr>
        <w:top w:val="none" w:sz="0" w:space="0" w:color="auto"/>
        <w:left w:val="none" w:sz="0" w:space="0" w:color="auto"/>
        <w:bottom w:val="none" w:sz="0" w:space="0" w:color="auto"/>
        <w:right w:val="none" w:sz="0" w:space="0" w:color="auto"/>
      </w:divBdr>
    </w:div>
    <w:div w:id="1674916598">
      <w:bodyDiv w:val="1"/>
      <w:marLeft w:val="0"/>
      <w:marRight w:val="0"/>
      <w:marTop w:val="0"/>
      <w:marBottom w:val="0"/>
      <w:divBdr>
        <w:top w:val="none" w:sz="0" w:space="0" w:color="auto"/>
        <w:left w:val="none" w:sz="0" w:space="0" w:color="auto"/>
        <w:bottom w:val="none" w:sz="0" w:space="0" w:color="auto"/>
        <w:right w:val="none" w:sz="0" w:space="0" w:color="auto"/>
      </w:divBdr>
    </w:div>
    <w:div w:id="196464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E6FCC-0088-454D-BC39-6CABF66CA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6</Pages>
  <Words>1397</Words>
  <Characters>7900</Characters>
  <Application>Microsoft Office Word</Application>
  <DocSecurity>0</DocSecurity>
  <Lines>276</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Kumar</dc:creator>
  <cp:keywords/>
  <dc:description/>
  <cp:lastModifiedBy>Bijay  Kumar</cp:lastModifiedBy>
  <cp:revision>29</cp:revision>
  <dcterms:created xsi:type="dcterms:W3CDTF">2024-11-18T17:58:00Z</dcterms:created>
  <dcterms:modified xsi:type="dcterms:W3CDTF">2024-11-19T03:23:00Z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fff13037-bb1a-423e-848a-01fa59d7484b</vt:lpwstr>
  </property>
</Properties>
</file>