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Luiheid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weer een maandag.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Maandag, de dag van introspectie en reflectie, past bij de teruggetrokken aard van Sophia.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van haar relaties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kende haar emoties.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zag die als onecht.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Deed het een ander recht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paard steigerde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voortgaan weigerde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grillen van het dier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zien in de koetsier?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Slechts de</w:t>
      </w:r>
      <w:r w:rsidDel="00000000" w:rsidR="00000000" w:rsidRPr="00000000">
        <w:rPr>
          <w:color w:val="7f6000"/>
          <w:rtl w:val="0"/>
        </w:rPr>
        <w:t xml:space="preserve"> onbekwaamheid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de </w:t>
      </w:r>
      <w:r w:rsidDel="00000000" w:rsidR="00000000" w:rsidRPr="00000000">
        <w:rPr>
          <w:color w:val="7f6000"/>
          <w:rtl w:val="0"/>
        </w:rPr>
        <w:t xml:space="preserve">ontembaarheid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mild te beteugelen,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liet zonden vleugelen.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Wegens dit grote hart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noemde men haar apart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gewoon Sophia.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“Soof” op privépodia. 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Sophia is wijsheid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Ja, Sophia betekent inderdaad wijsheid. Het is een Grieks woord (σοφία) dat in veel filosofische, theologische en mystieke tradities een diepe betekenis heeft. In het bijzonder: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 de Griekse filosofie staat sophia voor goddelijke of hogere wijsheid, in tegenstelling tot phronesis (praktische wijsheid).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 het christendom wordt Sophia soms gepersonifieerd als de goddelijke wijsheid zelf, zoals in de Wijsheidsboeken van het Oude Testament (bijv. Wijsheid van Salomo).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 gnosticisme is Sophia een centrale figuur: een vrouwelijke emanatie van God die door haar val de materiële wereld mogelijk maakte — maar ook de weg terug naar het goddelijke toont.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 oosterse orthodoxie wordt Sophia soms geassocieerd met de Heilige Geest of met Christus als Wijsheid van God.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 jouw context, waarin Sophia de personificatie is van spirituele luiheid die zich voordoet als doofstom en hard werkt als naaister, roept dat een boeiende paradox op: de naam suggereert wijsheid, maar de rol toont iemand die zich onttrekt aan innerlijk weten door uiterlijke arbeid en schijnbare verstilling. Dat kan gelezen worden als een ironische of symbolische laag — wijsheid die sluimert, verdraaid wordt of zich pas toont wanneer ze haar escapisme opgeeft.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Wil je dat haar naam uiteindelijk waar wordt? Dat ze dus ook daadwerkelijk Sophia wordt — wijsheid die zich uit de slaap ontwaakt?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Schaarse acceptatie,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gebrek aan empathie,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valse dominatie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leerimitatie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waren de stadswerken.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stijlkenmerken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kweekten bij Sophia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vlot de paranoia,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aandacht te trekken,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haat op te wekken,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scepsis te spekken,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kans te </w:t>
      </w:r>
      <w:r w:rsidDel="00000000" w:rsidR="00000000" w:rsidRPr="00000000">
        <w:rPr>
          <w:color w:val="7f6000"/>
          <w:rtl w:val="0"/>
        </w:rPr>
        <w:t xml:space="preserve">verstrekken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haar te judassen.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Stil ging ze verkassen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wat onraad rook.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Stil en doof was ze ook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letterlijke zin.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niet in het begin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 dicht bij God stond.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hart was niet verwond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 op aarde kwam,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woord, zonder schram,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met de zegening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doen een voorspelling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ieders toekomst.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stad bestreed aartstomst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verleende </w:t>
      </w:r>
      <w:r w:rsidDel="00000000" w:rsidR="00000000" w:rsidRPr="00000000">
        <w:rPr>
          <w:color w:val="7f6000"/>
          <w:rtl w:val="0"/>
        </w:rPr>
        <w:t xml:space="preserve">gave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hem te staven.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stichtte verwarring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elke voorspelling.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Bovenal het onheil,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door ieders leefstijl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boven de stadstaat hing,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een loze melding.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heette Sophia,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</w:t>
      </w:r>
      <w:r w:rsidDel="00000000" w:rsidR="00000000" w:rsidRPr="00000000">
        <w:rPr>
          <w:color w:val="7f6000"/>
          <w:rtl w:val="0"/>
        </w:rPr>
        <w:t xml:space="preserve">deed als</w:t>
      </w:r>
      <w:r w:rsidDel="00000000" w:rsidR="00000000" w:rsidRPr="00000000">
        <w:rPr>
          <w:color w:val="7f6000"/>
          <w:rtl w:val="0"/>
        </w:rPr>
        <w:t xml:space="preserve"> Cassandra,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ook niet werd geloofd.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werd dito onthoofd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symbolische zin.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hield haar woorden in.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kon haar niet laken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verwijten maken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een opmerking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een taaluiting.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Niemand vond dat verdacht.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Niemand gaf haar aandacht. 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dat bracht ook mede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veilige vrede.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verwijt en geen smart.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het oor, in het hart.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</w:t>
      </w:r>
      <w:r w:rsidDel="00000000" w:rsidR="00000000" w:rsidRPr="00000000">
        <w:rPr>
          <w:color w:val="7f6000"/>
          <w:rtl w:val="0"/>
        </w:rPr>
        <w:t xml:space="preserve">ontving</w:t>
      </w:r>
      <w:r w:rsidDel="00000000" w:rsidR="00000000" w:rsidRPr="00000000">
        <w:rPr>
          <w:color w:val="7f6000"/>
          <w:rtl w:val="0"/>
        </w:rPr>
        <w:t xml:space="preserve"> meer fatsoen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gewoon goed te doen. 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woorden maar daden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temperde de kwaden.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de broodbakker.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zoon was een stakker.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Vrij zwaar gehandicapt.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zij niet over rept,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wel een oog voor had.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nam hem mee op pad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houten rolstoel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voorbij de kikkerpoel.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vermaakte kleding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wegens </w:t>
      </w:r>
      <w:r w:rsidDel="00000000" w:rsidR="00000000" w:rsidRPr="00000000">
        <w:rPr>
          <w:color w:val="7f6000"/>
          <w:rtl w:val="0"/>
        </w:rPr>
        <w:t xml:space="preserve">zijn</w:t>
      </w:r>
      <w:r w:rsidDel="00000000" w:rsidR="00000000" w:rsidRPr="00000000">
        <w:rPr>
          <w:color w:val="7f6000"/>
          <w:rtl w:val="0"/>
        </w:rPr>
        <w:t xml:space="preserve"> beperking.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geharde dikzak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kreeg aldoende een</w:t>
      </w:r>
      <w:r w:rsidDel="00000000" w:rsidR="00000000" w:rsidRPr="00000000">
        <w:rPr>
          <w:color w:val="7f6000"/>
          <w:rtl w:val="0"/>
        </w:rPr>
        <w:t xml:space="preserve"> zwak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onze Sophia,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moeder Maria.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Als je toch iets wil doen ga dan niets doen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Opzij, opzij opzij van Herman Veen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Met druk, druk, druk, zo lui.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vermeed men elke bui.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 kunst van zitten en nietsdoen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Je wordt niets van waarde door het wel of niet resultaat maar door het lef ervoor te gaan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