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Een hyperrealistisch portret van een oude man met een streng, doorleefd gezicht. Zijn huid is diep gerimpeld, met scherpe lijnen rond zijn ogen, voorhoofd en mondhoeken. Hij heeft indringende, lichtblauwe ogen en een peinzende, melancholische blik. Zijn haar is dun, grijs en ongekamd, met slierten die in de wind wapperen. Hij heeft een volle, ruige baard met een mengeling van wit en grijs. Zijn oren zijn groot en iets afstaand. Uit zijn linkeroog is een stuk weggebeten. Zijn jukbeenderen steken scherp uit en zijn gezicht heeft een strenge, enigszins zorgelijke expressie.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Een hyperrealistisch portret van een oude man met een streng, doorleefd gezicht. Zijn huid is diep gerimpeld, met scherpe lijnen rond zijn ogen, voorhoofd en mondhoeken. Hij heeft indringende, lichtblauwe ogen en een peinzende, melancholische blik. Zijn haar is dun, grijs en ongekamd, met slierten die in de wind wapperen. Hij heeft een volle, ruige baard met een mengeling van wit en grijs. Zijn jukbeenderen steken scherp uit en zijn gezicht heeft een strenge, enigszins zorgelijke expressie.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Een opvallend detail is zijn linkeroor, waarvan een stuk lijkt te zijn weggegeten. De rand is onregelmatig en gehavend, met littekens en ruwe huid rondom de wond, wat hem een geharde en door het leven getekende uitstraling geeft.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Hij draagt een versleten, donkerbruine mantel over een grof linnen hemd met een losse, openstaande kraag. De stof oogt verweerd en past bij zijn nederige, sobere uitstraling. De achtergrond toont een oud, middeleeuws of vroegmodern dorp met vakwerkhuizen, een zandweg en enkele boerenkarren in de verte. De lucht is bewolkt, waardoor de sfeer enigszins somber aanvoelt. De belichting is zacht en natuurlijk, met subtiele schaduwen die zijn gelaatstrekken benadrukken.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De stijl moet realistisch en gedetailleerd zijn, met een focus op textuur en expressie. Gebruik een warme, aardse kleurenpalet met natuurlijke tinten voor huid, kleding en omgeving.</w:t>
      </w:r>
    </w:p>
    <w:p w:rsidR="00000000" w:rsidDel="00000000" w:rsidP="00000000" w:rsidRDefault="00000000" w:rsidRPr="00000000" w14:paraId="0000000A">
      <w:pPr>
        <w:rPr>
          <w:highlight w:val="white"/>
        </w:rPr>
      </w:pPr>
      <w:r w:rsidDel="00000000" w:rsidR="00000000" w:rsidRPr="00000000">
        <w:rPr>
          <w:rtl w:val="0"/>
        </w:rPr>
      </w:r>
    </w:p>
    <w:p w:rsidR="00000000" w:rsidDel="00000000" w:rsidP="00000000" w:rsidRDefault="00000000" w:rsidRPr="00000000" w14:paraId="0000000B">
      <w:pPr>
        <w:rPr>
          <w:highlight w:val="white"/>
        </w:rPr>
      </w:pPr>
      <w:r w:rsidDel="00000000" w:rsidR="00000000" w:rsidRPr="00000000">
        <w:rPr>
          <w:rtl w:val="0"/>
        </w:rPr>
      </w:r>
    </w:p>
    <w:p w:rsidR="00000000" w:rsidDel="00000000" w:rsidP="00000000" w:rsidRDefault="00000000" w:rsidRPr="00000000" w14:paraId="0000000C">
      <w:pPr>
        <w:rPr>
          <w:highlight w:val="white"/>
        </w:rPr>
      </w:pPr>
      <w:r w:rsidDel="00000000" w:rsidR="00000000" w:rsidRPr="00000000">
        <w:rPr>
          <w:highlight w:val="white"/>
          <w:rtl w:val="0"/>
        </w:rPr>
        <w:t xml:space="preserve">A hyperrealistic portrait of an old man with a gaunt, weathered face. His deeply wrinkled skin is stretched over prominent cheekbones, with slightly sunken cheeks and tired, piercing light blue eyes that reflect wisdom and hardship. His thin, gray, unkempt hair, with a noticeable receding hairline, flows in the wind, with strands escaping in different directions. His thin, rugged beard, mixed with white and gray, appears coarse and wiry. A notable feature is his left ear, which appears partially damaged, with an irregular, scarred edge, adding to his hardened, battle-worn look. His bony hands clutch the edges of a worn, dark brown cloak that drapes loosely over his slender frame, barely covering the rough, faded linen shirt beneath. His sharp facial contours and lean frame suggest a life of endurance rather than malnutrition. The background features an old medieval or early modern village with timber-framed houses, a dirt road, and a few farmer’s carts in the distance. The sky is overcast, casting a somber, desolate atmosphere. The soft, natural lighting highlights the texture of his rugged features and the worn fabric of his clothing.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