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14C" w:rsidRDefault="0025314C">
      <w:pPr>
        <w:rPr>
          <w:lang w:val="en-US"/>
        </w:rPr>
      </w:pPr>
      <w:r>
        <w:rPr>
          <w:lang w:val="en-US"/>
        </w:rPr>
        <w:t xml:space="preserve">From </w:t>
      </w:r>
    </w:p>
    <w:p w:rsidR="0025314C" w:rsidRDefault="0025314C">
      <w:pPr>
        <w:rPr>
          <w:lang w:val="en-US"/>
        </w:rPr>
      </w:pPr>
      <w:r>
        <w:rPr>
          <w:lang w:val="en-US"/>
        </w:rPr>
        <w:t>M. Nadjib Benkhellat</w:t>
      </w:r>
    </w:p>
    <w:p w:rsidR="0025314C" w:rsidRDefault="0025314C">
      <w:pPr>
        <w:rPr>
          <w:lang w:val="en-US"/>
        </w:rPr>
      </w:pPr>
      <w:r>
        <w:rPr>
          <w:lang w:val="en-US"/>
        </w:rPr>
        <w:t xml:space="preserve">Address: 22, Rue </w:t>
      </w:r>
      <w:proofErr w:type="spellStart"/>
      <w:r>
        <w:rPr>
          <w:lang w:val="en-US"/>
        </w:rPr>
        <w:t>Daib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Aissa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Bordj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Kiffan</w:t>
      </w:r>
      <w:proofErr w:type="spellEnd"/>
      <w:r>
        <w:rPr>
          <w:lang w:val="en-US"/>
        </w:rPr>
        <w:t xml:space="preserve"> Algeria</w:t>
      </w:r>
    </w:p>
    <w:p w:rsidR="0025314C" w:rsidRDefault="0025314C">
      <w:pPr>
        <w:rPr>
          <w:lang w:val="en-US"/>
        </w:rPr>
      </w:pPr>
      <w:r>
        <w:rPr>
          <w:lang w:val="en-US"/>
        </w:rPr>
        <w:t>Consultant (</w:t>
      </w:r>
      <w:proofErr w:type="spellStart"/>
      <w:r>
        <w:rPr>
          <w:lang w:val="en-US"/>
        </w:rPr>
        <w:t>InSoft</w:t>
      </w:r>
      <w:proofErr w:type="spellEnd"/>
      <w:r>
        <w:rPr>
          <w:lang w:val="en-US"/>
        </w:rPr>
        <w:t>)</w:t>
      </w:r>
    </w:p>
    <w:p w:rsidR="0025314C" w:rsidRDefault="0025314C">
      <w:pPr>
        <w:rPr>
          <w:lang w:val="en-US"/>
        </w:rPr>
      </w:pPr>
      <w:r>
        <w:rPr>
          <w:lang w:val="en-US"/>
        </w:rPr>
        <w:t xml:space="preserve">TO </w:t>
      </w:r>
    </w:p>
    <w:p w:rsidR="0025314C" w:rsidRDefault="0025314C">
      <w:pPr>
        <w:rPr>
          <w:lang w:val="en-US"/>
        </w:rPr>
      </w:pPr>
      <w:r>
        <w:rPr>
          <w:lang w:val="en-US"/>
        </w:rPr>
        <w:t xml:space="preserve">Whom it may </w:t>
      </w:r>
      <w:r w:rsidR="00AA497B">
        <w:rPr>
          <w:lang w:val="en-US"/>
        </w:rPr>
        <w:t>concern,</w:t>
      </w:r>
    </w:p>
    <w:p w:rsidR="0025314C" w:rsidRDefault="0025314C">
      <w:pPr>
        <w:rPr>
          <w:lang w:val="en-US"/>
        </w:rPr>
      </w:pPr>
      <w:r w:rsidRPr="0025314C">
        <w:rPr>
          <w:lang w:val="en-US"/>
        </w:rPr>
        <w:t>Novus Communications Ltd</w:t>
      </w:r>
    </w:p>
    <w:p w:rsidR="0025314C" w:rsidRDefault="0025314C">
      <w:pPr>
        <w:rPr>
          <w:lang w:val="en-US"/>
        </w:rPr>
      </w:pPr>
    </w:p>
    <w:p w:rsidR="0025314C" w:rsidRDefault="0025314C">
      <w:pPr>
        <w:rPr>
          <w:lang w:val="en-US"/>
        </w:rPr>
      </w:pPr>
    </w:p>
    <w:p w:rsidR="0025314C" w:rsidRDefault="0025314C">
      <w:pPr>
        <w:rPr>
          <w:lang w:val="en-US"/>
        </w:rPr>
      </w:pPr>
      <w:r>
        <w:rPr>
          <w:lang w:val="en-US"/>
        </w:rPr>
        <w:t>Dear,</w:t>
      </w:r>
    </w:p>
    <w:p w:rsidR="0025314C" w:rsidRDefault="0025314C">
      <w:pPr>
        <w:rPr>
          <w:lang w:val="en-US"/>
        </w:rPr>
      </w:pPr>
    </w:p>
    <w:p w:rsidR="002D745E" w:rsidRDefault="0025314C">
      <w:pPr>
        <w:rPr>
          <w:lang w:val="en-US"/>
        </w:rPr>
      </w:pPr>
      <w:r w:rsidRPr="0025314C">
        <w:rPr>
          <w:lang w:val="en-US"/>
        </w:rPr>
        <w:t>This confirms our discussions. As discussed</w:t>
      </w:r>
      <w:r>
        <w:rPr>
          <w:lang w:val="en-US"/>
        </w:rPr>
        <w:t xml:space="preserve">, due to the Algerian banking system processes, payments that exceed a certain amount (4 000 </w:t>
      </w:r>
      <w:proofErr w:type="spellStart"/>
      <w:r>
        <w:rPr>
          <w:lang w:val="en-US"/>
        </w:rPr>
        <w:t>usd</w:t>
      </w:r>
      <w:proofErr w:type="spellEnd"/>
      <w:r>
        <w:rPr>
          <w:lang w:val="en-US"/>
        </w:rPr>
        <w:t xml:space="preserve">) are really delayed by a far more heavy procedure. </w:t>
      </w:r>
    </w:p>
    <w:p w:rsidR="0025314C" w:rsidRDefault="0025314C">
      <w:pPr>
        <w:rPr>
          <w:lang w:val="en-US"/>
        </w:rPr>
      </w:pPr>
    </w:p>
    <w:p w:rsidR="0025314C" w:rsidRDefault="0025314C">
      <w:pPr>
        <w:rPr>
          <w:lang w:val="en-US"/>
        </w:rPr>
      </w:pPr>
      <w:r>
        <w:rPr>
          <w:lang w:val="en-US"/>
        </w:rPr>
        <w:t xml:space="preserve">Therefore, I confirm to you that I would be grateful if you could split our remaining payment into transfers of 4 000 </w:t>
      </w:r>
      <w:proofErr w:type="spellStart"/>
      <w:r w:rsidR="002A0E3B">
        <w:rPr>
          <w:lang w:val="en-US"/>
        </w:rPr>
        <w:t>usd</w:t>
      </w:r>
      <w:proofErr w:type="spellEnd"/>
      <w:r w:rsidR="002A0E3B">
        <w:rPr>
          <w:lang w:val="en-US"/>
        </w:rPr>
        <w:t xml:space="preserve"> per two months</w:t>
      </w:r>
    </w:p>
    <w:p w:rsidR="0025314C" w:rsidRDefault="0025314C">
      <w:pPr>
        <w:rPr>
          <w:lang w:val="en-US"/>
        </w:rPr>
      </w:pPr>
    </w:p>
    <w:p w:rsidR="0025314C" w:rsidRDefault="0025314C">
      <w:pPr>
        <w:rPr>
          <w:lang w:val="en-US"/>
        </w:rPr>
      </w:pPr>
      <w:r>
        <w:rPr>
          <w:lang w:val="en-US"/>
        </w:rPr>
        <w:t>Sincerely yours,</w:t>
      </w:r>
    </w:p>
    <w:p w:rsidR="0025314C" w:rsidRDefault="0025314C">
      <w:pPr>
        <w:rPr>
          <w:lang w:val="en-US"/>
        </w:rPr>
      </w:pPr>
    </w:p>
    <w:p w:rsidR="0025314C" w:rsidRPr="0025314C" w:rsidRDefault="0025314C">
      <w:pPr>
        <w:rPr>
          <w:lang w:val="en-US"/>
        </w:rPr>
      </w:pPr>
      <w:r>
        <w:rPr>
          <w:lang w:val="en-US"/>
        </w:rPr>
        <w:t>Nadjib Benkhellat</w:t>
      </w:r>
    </w:p>
    <w:sectPr w:rsidR="0025314C" w:rsidRPr="0025314C" w:rsidSect="002D74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5314C"/>
    <w:rsid w:val="0025314C"/>
    <w:rsid w:val="002A0E3B"/>
    <w:rsid w:val="002D745E"/>
    <w:rsid w:val="003706E2"/>
    <w:rsid w:val="00AA49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45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Société Générale Algérie</Company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3229</dc:creator>
  <cp:lastModifiedBy>3229</cp:lastModifiedBy>
  <cp:revision>2</cp:revision>
  <dcterms:created xsi:type="dcterms:W3CDTF">2017-04-20T13:12:00Z</dcterms:created>
  <dcterms:modified xsi:type="dcterms:W3CDTF">2017-04-20T13:28:00Z</dcterms:modified>
</cp:coreProperties>
</file>