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C35FE2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35F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C35FE2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C35FE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C35FE2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C35FE2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C35FE2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C35FE2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C35FE2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rect id="_x0000_s1136" style="position:absolute;margin-left:20.7pt;margin-top:17.75pt;width:326.7pt;height:169.2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C334A4" w:rsidP="00C334A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C334A4">
                    <w:rPr>
                      <w:sz w:val="20"/>
                      <w:szCs w:val="20"/>
                    </w:rPr>
                    <w:t>Trai</w:t>
                  </w:r>
                  <w:r>
                    <w:rPr>
                      <w:sz w:val="20"/>
                      <w:szCs w:val="20"/>
                    </w:rPr>
                    <w:t xml:space="preserve">n &amp; Test Healthcare Data Sets,  </w:t>
                  </w:r>
                  <w:r w:rsidRPr="00C334A4">
                    <w:rPr>
                      <w:sz w:val="20"/>
                      <w:szCs w:val="20"/>
                    </w:rPr>
                    <w:t>View Trained and Tested Healthcare D</w:t>
                  </w:r>
                  <w:r>
                    <w:rPr>
                      <w:sz w:val="20"/>
                      <w:szCs w:val="20"/>
                    </w:rPr>
                    <w:t xml:space="preserve">atasets Accuracy in Bar Chart, </w:t>
                  </w:r>
                  <w:r w:rsidRPr="00C334A4">
                    <w:rPr>
                      <w:sz w:val="20"/>
                      <w:szCs w:val="20"/>
                    </w:rPr>
                    <w:t>View Trained and Tested Healthc</w:t>
                  </w:r>
                  <w:r>
                    <w:rPr>
                      <w:sz w:val="20"/>
                      <w:szCs w:val="20"/>
                    </w:rPr>
                    <w:t xml:space="preserve">are Datasets Accuracy Results,  </w:t>
                  </w:r>
                  <w:r w:rsidRPr="00C334A4">
                    <w:rPr>
                      <w:sz w:val="20"/>
                      <w:szCs w:val="20"/>
                    </w:rPr>
                    <w:t>View Predictio</w:t>
                  </w:r>
                  <w:r>
                    <w:rPr>
                      <w:sz w:val="20"/>
                      <w:szCs w:val="20"/>
                    </w:rPr>
                    <w:t xml:space="preserve">n Of Healthcare Datasets Type,  </w:t>
                  </w:r>
                  <w:r w:rsidRPr="00C334A4">
                    <w:rPr>
                      <w:sz w:val="20"/>
                      <w:szCs w:val="20"/>
                    </w:rPr>
                    <w:t>View</w:t>
                  </w:r>
                  <w:r>
                    <w:rPr>
                      <w:sz w:val="20"/>
                      <w:szCs w:val="20"/>
                    </w:rPr>
                    <w:t xml:space="preserve"> Healthcare Threat Type Ratio,  Download Predicted Data Sets, </w:t>
                  </w:r>
                  <w:r w:rsidRPr="00C334A4">
                    <w:rPr>
                      <w:sz w:val="20"/>
                      <w:szCs w:val="20"/>
                    </w:rPr>
                    <w:t>View Healthc</w:t>
                  </w:r>
                  <w:r>
                    <w:rPr>
                      <w:sz w:val="20"/>
                      <w:szCs w:val="20"/>
                    </w:rPr>
                    <w:t xml:space="preserve">are Threat Type Ratio Results, </w:t>
                  </w:r>
                  <w:r w:rsidRPr="00C334A4">
                    <w:rPr>
                      <w:sz w:val="20"/>
                      <w:szCs w:val="20"/>
                    </w:rPr>
                    <w:t>View All Remote Users.</w:t>
                  </w: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SV_TAXONOMY, </w:t>
                  </w:r>
                  <w:r w:rsidRPr="00C334A4">
                    <w:rPr>
                      <w:sz w:val="20"/>
                      <w:szCs w:val="20"/>
                    </w:rPr>
                    <w:t>TAXONOMY_NAME</w:t>
                  </w:r>
                  <w:r>
                    <w:rPr>
                      <w:sz w:val="20"/>
                      <w:szCs w:val="20"/>
                    </w:rPr>
                    <w:t xml:space="preserve">, RG_REFERENCE, SV_REFERENCE, SV_NAME, SV_DESCRIPTION, SL_REFERENCE, LC_REFERENCE, PHONE_NUMBER, WEBSITE, EMAIL_ADDRESS, WHEELCHAIR_ACCESSIBLE, STREET_NUMBER, CITY, LATITUDE, LONGITUDE, LINK_811, </w:t>
                  </w:r>
                  <w:r w:rsidRPr="00C334A4">
                    <w:rPr>
                      <w:sz w:val="20"/>
                      <w:szCs w:val="20"/>
                    </w:rPr>
                    <w:t>Prediction.</w:t>
                  </w: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 w:rsidRPr="00C334A4">
                    <w:rPr>
                      <w:sz w:val="20"/>
                      <w:szCs w:val="20"/>
                    </w:rPr>
                    <w:t xml:space="preserve">View Prediction Of Healthcare Datasets Type, </w:t>
                  </w: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 w:rsidRPr="00C334A4">
                    <w:rPr>
                      <w:sz w:val="20"/>
                      <w:szCs w:val="20"/>
                    </w:rPr>
                    <w:t xml:space="preserve">View Healthcare Threat Type Ratio, </w:t>
                  </w: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 w:rsidRPr="00C334A4">
                    <w:rPr>
                      <w:sz w:val="20"/>
                      <w:szCs w:val="20"/>
                    </w:rPr>
                    <w:t xml:space="preserve">Download Predicted Data Sets, </w:t>
                  </w: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 w:rsidRPr="00C334A4">
                    <w:rPr>
                      <w:sz w:val="20"/>
                      <w:szCs w:val="20"/>
                    </w:rPr>
                    <w:t xml:space="preserve">View Healthcare Threat Type Ratio Results, </w:t>
                  </w:r>
                </w:p>
                <w:p w:rsidR="00C77F13" w:rsidRDefault="00C334A4" w:rsidP="00C334A4">
                  <w:pPr>
                    <w:rPr>
                      <w:sz w:val="20"/>
                      <w:szCs w:val="20"/>
                    </w:rPr>
                  </w:pPr>
                  <w:r w:rsidRPr="00C334A4">
                    <w:rPr>
                      <w:sz w:val="20"/>
                      <w:szCs w:val="20"/>
                    </w:rPr>
                    <w:t>View All Remote Users.</w:t>
                  </w:r>
                </w:p>
              </w:txbxContent>
            </v:textbox>
          </v:rect>
        </w:pict>
      </w:r>
    </w:p>
    <w:p w:rsidR="00025245" w:rsidRDefault="00C35FE2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35FE2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334A4" w:rsidP="00025245">
      <w:r>
        <w:pict>
          <v:shape id="_x0000_s1151" type="#_x0000_t32" style="position:absolute;margin-left:190.65pt;margin-top:12.55pt;width:172pt;height:59.4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7pt;margin-top:8.85pt;width:17.95pt;height:56.15pt;flip:x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C35FE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C35FE2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C35FE2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C334A4" w:rsidRDefault="00C334A4" w:rsidP="00C334A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HEALTHCARE THREAT TYPE, </w:t>
                  </w:r>
                  <w:r w:rsidRPr="00C334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334A4" w:rsidRDefault="00C334A4" w:rsidP="00C334A4">
                  <w:pPr>
                    <w:rPr>
                      <w:sz w:val="20"/>
                      <w:szCs w:val="20"/>
                    </w:rPr>
                  </w:pPr>
                </w:p>
                <w:p w:rsidR="00C334A4" w:rsidRPr="00C334A4" w:rsidRDefault="00C334A4" w:rsidP="00C334A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SV_TAXONOMY, </w:t>
                  </w:r>
                  <w:r w:rsidRPr="00C334A4">
                    <w:rPr>
                      <w:sz w:val="20"/>
                      <w:szCs w:val="20"/>
                    </w:rPr>
                    <w:t>TAXONOMY_NAME</w:t>
                  </w:r>
                  <w:r>
                    <w:rPr>
                      <w:sz w:val="20"/>
                      <w:szCs w:val="20"/>
                    </w:rPr>
                    <w:t xml:space="preserve">, RG_REFERENCE, SV_REFERENCE, SV_NAME, SV_DESCRIPTION, SL_REFERENCE, LC_REFERENCE, PHONE_NUMBER, WEBSITE, EMAIL_ADDRESS, WHEELCHAIR_ACCESSIBLE, STREET_NUMBER, CITY, LATITUDE, LONGITUDE, LINK_811, </w:t>
                  </w:r>
                  <w:r w:rsidRPr="00C334A4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C35FE2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35FE2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C35FE2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C64" w:rsidRDefault="00534C64" w:rsidP="00297231">
      <w:pPr>
        <w:spacing w:after="0" w:line="240" w:lineRule="auto"/>
      </w:pPr>
      <w:r>
        <w:separator/>
      </w:r>
    </w:p>
  </w:endnote>
  <w:endnote w:type="continuationSeparator" w:id="1">
    <w:p w:rsidR="00534C64" w:rsidRDefault="00534C6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C64" w:rsidRDefault="00534C64" w:rsidP="00297231">
      <w:pPr>
        <w:spacing w:after="0" w:line="240" w:lineRule="auto"/>
      </w:pPr>
      <w:r>
        <w:separator/>
      </w:r>
    </w:p>
  </w:footnote>
  <w:footnote w:type="continuationSeparator" w:id="1">
    <w:p w:rsidR="00534C64" w:rsidRDefault="00534C6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4C64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34A4"/>
    <w:rsid w:val="00C34478"/>
    <w:rsid w:val="00C35FE2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2022-12-01T06:46:00Z</dcterms:modified>
</cp:coreProperties>
</file>