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D75B8E" w14:textId="77777777" w:rsidR="00BE699A" w:rsidRPr="00434C2D" w:rsidRDefault="00BE699A" w:rsidP="00434C2D">
      <w:pPr>
        <w:jc w:val="center"/>
        <w:rPr>
          <w:b/>
          <w:u w:val="single"/>
          <w:lang w:val="en-US"/>
        </w:rPr>
      </w:pPr>
      <w:r w:rsidRPr="00434C2D">
        <w:rPr>
          <w:b/>
          <w:u w:val="single"/>
          <w:lang w:val="en-US"/>
        </w:rPr>
        <w:t>PANDAS TASK-05</w:t>
      </w:r>
    </w:p>
    <w:tbl>
      <w:tblPr>
        <w:tblStyle w:val="TableGrid"/>
        <w:tblW w:w="10065" w:type="dxa"/>
        <w:tblInd w:w="-714" w:type="dxa"/>
        <w:tblLook w:val="04A0" w:firstRow="1" w:lastRow="0" w:firstColumn="1" w:lastColumn="0" w:noHBand="0" w:noVBand="1"/>
      </w:tblPr>
      <w:tblGrid>
        <w:gridCol w:w="5671"/>
        <w:gridCol w:w="4394"/>
      </w:tblGrid>
      <w:tr w:rsidR="00882A0A" w14:paraId="0560642F" w14:textId="77777777" w:rsidTr="00BE699A">
        <w:tc>
          <w:tcPr>
            <w:tcW w:w="5671" w:type="dxa"/>
            <w:shd w:val="clear" w:color="auto" w:fill="D9E2F3" w:themeFill="accent1" w:themeFillTint="33"/>
          </w:tcPr>
          <w:p w14:paraId="279CB7C2" w14:textId="27340A09" w:rsidR="00BE699A" w:rsidRPr="00BE699A" w:rsidRDefault="00BE699A" w:rsidP="00434C2D">
            <w:pPr>
              <w:jc w:val="center"/>
              <w:rPr>
                <w:b/>
                <w:bCs/>
                <w:lang w:val="en-US"/>
              </w:rPr>
            </w:pPr>
            <w:r w:rsidRPr="00BE699A">
              <w:rPr>
                <w:b/>
                <w:bCs/>
                <w:lang w:val="en-US"/>
              </w:rPr>
              <w:t>INFERENCES</w:t>
            </w:r>
            <w:r w:rsidR="00661496">
              <w:rPr>
                <w:b/>
                <w:bCs/>
                <w:lang w:val="en-US"/>
              </w:rPr>
              <w:t>ES FROM DATA SETS</w:t>
            </w:r>
          </w:p>
        </w:tc>
        <w:tc>
          <w:tcPr>
            <w:tcW w:w="4394" w:type="dxa"/>
            <w:shd w:val="clear" w:color="auto" w:fill="D9E2F3" w:themeFill="accent1" w:themeFillTint="33"/>
          </w:tcPr>
          <w:p w14:paraId="42425269" w14:textId="53633100" w:rsidR="00BE699A" w:rsidRPr="00BE699A" w:rsidRDefault="00BE699A" w:rsidP="00434C2D">
            <w:pPr>
              <w:jc w:val="center"/>
              <w:rPr>
                <w:b/>
                <w:bCs/>
                <w:lang w:val="en-US"/>
              </w:rPr>
            </w:pPr>
            <w:r w:rsidRPr="00BE699A">
              <w:rPr>
                <w:b/>
                <w:bCs/>
                <w:lang w:val="en-US"/>
              </w:rPr>
              <w:t>INTERPRETATION</w:t>
            </w:r>
            <w:r w:rsidR="00661496">
              <w:rPr>
                <w:b/>
                <w:bCs/>
                <w:lang w:val="en-US"/>
              </w:rPr>
              <w:t xml:space="preserve"> FOR THE PROBLEM STATEMENT</w:t>
            </w:r>
          </w:p>
        </w:tc>
      </w:tr>
      <w:tr w:rsidR="007B0A4D" w14:paraId="617186E0" w14:textId="77777777" w:rsidTr="00BE699A">
        <w:tc>
          <w:tcPr>
            <w:tcW w:w="5671" w:type="dxa"/>
          </w:tcPr>
          <w:p w14:paraId="5DF010FA" w14:textId="4694EF9E" w:rsidR="00BE699A" w:rsidRDefault="00BE699A">
            <w:pPr>
              <w:rPr>
                <w:lang w:val="en-US"/>
              </w:rPr>
            </w:pPr>
            <w:r>
              <w:rPr>
                <w:noProof/>
                <w:lang w:eastAsia="en-IN"/>
              </w:rPr>
              <w:drawing>
                <wp:inline distT="0" distB="0" distL="0" distR="0" wp14:anchorId="11DAC58C" wp14:editId="32AE8E8D">
                  <wp:extent cx="3434316" cy="3263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8137" cy="3295232"/>
                          </a:xfrm>
                          <a:prstGeom prst="rect">
                            <a:avLst/>
                          </a:prstGeom>
                          <a:noFill/>
                          <a:ln>
                            <a:noFill/>
                          </a:ln>
                        </pic:spPr>
                      </pic:pic>
                    </a:graphicData>
                  </a:graphic>
                </wp:inline>
              </w:drawing>
            </w:r>
          </w:p>
        </w:tc>
        <w:tc>
          <w:tcPr>
            <w:tcW w:w="4394" w:type="dxa"/>
          </w:tcPr>
          <w:p w14:paraId="00ED4AE6" w14:textId="554C1FDA" w:rsidR="00BE699A" w:rsidRDefault="00BE699A">
            <w:pPr>
              <w:rPr>
                <w:lang w:val="en-US"/>
              </w:rPr>
            </w:pPr>
            <w:r>
              <w:rPr>
                <w:lang w:val="en-US"/>
              </w:rPr>
              <w:t xml:space="preserve">The platform user is more by the Organization Invite by the user. </w:t>
            </w:r>
            <w:r w:rsidR="00661496">
              <w:rPr>
                <w:lang w:val="en-US"/>
              </w:rPr>
              <w:t>It</w:t>
            </w:r>
            <w:r>
              <w:rPr>
                <w:lang w:val="en-US"/>
              </w:rPr>
              <w:t xml:space="preserve"> can be inferred by the count plot</w:t>
            </w:r>
            <w:r w:rsidR="00661496">
              <w:rPr>
                <w:lang w:val="en-US"/>
              </w:rPr>
              <w:t xml:space="preserve"> which is shown beside.</w:t>
            </w:r>
            <w:r w:rsidR="000B7DAB">
              <w:rPr>
                <w:lang w:val="en-US"/>
              </w:rPr>
              <w:t xml:space="preserve"> Our product is most popular among the organization users.</w:t>
            </w:r>
          </w:p>
          <w:p w14:paraId="19EE6FD1" w14:textId="77777777" w:rsidR="00661496" w:rsidRDefault="00661496">
            <w:pPr>
              <w:rPr>
                <w:lang w:val="en-US"/>
              </w:rPr>
            </w:pPr>
          </w:p>
          <w:p w14:paraId="5DC81F9C" w14:textId="4C460726" w:rsidR="00661496" w:rsidRPr="00661496" w:rsidRDefault="00661496">
            <w:pPr>
              <w:rPr>
                <w:b/>
                <w:bCs/>
                <w:lang w:val="en-US"/>
              </w:rPr>
            </w:pPr>
          </w:p>
        </w:tc>
      </w:tr>
      <w:tr w:rsidR="007B0A4D" w14:paraId="1AAF3082" w14:textId="77777777" w:rsidTr="00BE699A">
        <w:tc>
          <w:tcPr>
            <w:tcW w:w="5671" w:type="dxa"/>
          </w:tcPr>
          <w:p w14:paraId="5B502C18" w14:textId="48F8EB6A" w:rsidR="00BE699A" w:rsidRDefault="001D2689">
            <w:pPr>
              <w:rPr>
                <w:lang w:val="en-US"/>
              </w:rPr>
            </w:pPr>
            <w:r>
              <w:rPr>
                <w:noProof/>
                <w:lang w:eastAsia="en-IN"/>
              </w:rPr>
              <w:drawing>
                <wp:inline distT="0" distB="0" distL="0" distR="0" wp14:anchorId="62F93787" wp14:editId="61DD224E">
                  <wp:extent cx="2665562" cy="8828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179" t="47112" r="53189" b="38967"/>
                          <a:stretch/>
                        </pic:blipFill>
                        <pic:spPr bwMode="auto">
                          <a:xfrm>
                            <a:off x="0" y="0"/>
                            <a:ext cx="2685778" cy="889556"/>
                          </a:xfrm>
                          <a:prstGeom prst="rect">
                            <a:avLst/>
                          </a:prstGeom>
                          <a:ln>
                            <a:noFill/>
                          </a:ln>
                          <a:extLst>
                            <a:ext uri="{53640926-AAD7-44D8-BBD7-CCE9431645EC}">
                              <a14:shadowObscured xmlns:a14="http://schemas.microsoft.com/office/drawing/2010/main"/>
                            </a:ext>
                          </a:extLst>
                        </pic:spPr>
                      </pic:pic>
                    </a:graphicData>
                  </a:graphic>
                </wp:inline>
              </w:drawing>
            </w:r>
          </w:p>
        </w:tc>
        <w:tc>
          <w:tcPr>
            <w:tcW w:w="4394" w:type="dxa"/>
          </w:tcPr>
          <w:p w14:paraId="27885410" w14:textId="34E82580" w:rsidR="00BE699A" w:rsidRDefault="001D2689">
            <w:pPr>
              <w:rPr>
                <w:lang w:val="en-US"/>
              </w:rPr>
            </w:pPr>
            <w:r>
              <w:rPr>
                <w:lang w:val="en-US"/>
              </w:rPr>
              <w:t xml:space="preserve">The </w:t>
            </w:r>
            <w:r w:rsidR="00D72CFB">
              <w:rPr>
                <w:lang w:val="en-US"/>
              </w:rPr>
              <w:t xml:space="preserve">most organization invite is given by </w:t>
            </w:r>
            <w:r w:rsidR="00D72CFB" w:rsidRPr="00D72CFB">
              <w:rPr>
                <w:b/>
                <w:bCs/>
                <w:lang w:val="en-US"/>
              </w:rPr>
              <w:t>“</w:t>
            </w:r>
            <w:proofErr w:type="spellStart"/>
            <w:r w:rsidR="00D72CFB" w:rsidRPr="00D72CFB">
              <w:rPr>
                <w:b/>
                <w:bCs/>
                <w:lang w:val="en-US"/>
              </w:rPr>
              <w:t>zwmry</w:t>
            </w:r>
            <w:proofErr w:type="spellEnd"/>
            <w:r w:rsidR="00D72CFB" w:rsidRPr="00D72CFB">
              <w:rPr>
                <w:b/>
                <w:bCs/>
                <w:lang w:val="en-US"/>
              </w:rPr>
              <w:t>”</w:t>
            </w:r>
            <w:r w:rsidR="00D72CFB">
              <w:rPr>
                <w:b/>
                <w:bCs/>
                <w:lang w:val="en-US"/>
              </w:rPr>
              <w:t>.</w:t>
            </w:r>
            <w:r w:rsidR="00D72CFB">
              <w:rPr>
                <w:lang w:val="en-US"/>
              </w:rPr>
              <w:t xml:space="preserve"> This client has the higher business value and potential.</w:t>
            </w:r>
          </w:p>
          <w:p w14:paraId="0D43246C" w14:textId="77777777" w:rsidR="00D72CFB" w:rsidRDefault="00D72CFB">
            <w:pPr>
              <w:rPr>
                <w:lang w:val="en-US"/>
              </w:rPr>
            </w:pPr>
          </w:p>
          <w:p w14:paraId="2DB88410" w14:textId="358D26AE" w:rsidR="00D72CFB" w:rsidRPr="00D72CFB" w:rsidRDefault="00D72CFB">
            <w:pPr>
              <w:rPr>
                <w:lang w:val="en-US"/>
              </w:rPr>
            </w:pPr>
          </w:p>
        </w:tc>
      </w:tr>
      <w:tr w:rsidR="007B0A4D" w14:paraId="18138D59" w14:textId="77777777" w:rsidTr="00BE699A">
        <w:tc>
          <w:tcPr>
            <w:tcW w:w="5671" w:type="dxa"/>
          </w:tcPr>
          <w:p w14:paraId="4DE4A4C5" w14:textId="15F0AF7E" w:rsidR="00E95B90" w:rsidRDefault="00E95B90" w:rsidP="00E95B90">
            <w:pPr>
              <w:rPr>
                <w:lang w:val="en-US"/>
              </w:rPr>
            </w:pPr>
            <w:r>
              <w:rPr>
                <w:noProof/>
                <w:lang w:eastAsia="en-IN"/>
              </w:rPr>
              <w:drawing>
                <wp:inline distT="0" distB="0" distL="0" distR="0" wp14:anchorId="5C3FAE86" wp14:editId="0A12FFEC">
                  <wp:extent cx="2284963" cy="741872"/>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60" t="42026" r="73959" b="44588"/>
                          <a:stretch/>
                        </pic:blipFill>
                        <pic:spPr bwMode="auto">
                          <a:xfrm>
                            <a:off x="0" y="0"/>
                            <a:ext cx="2322925" cy="754197"/>
                          </a:xfrm>
                          <a:prstGeom prst="rect">
                            <a:avLst/>
                          </a:prstGeom>
                          <a:ln>
                            <a:noFill/>
                          </a:ln>
                          <a:extLst>
                            <a:ext uri="{53640926-AAD7-44D8-BBD7-CCE9431645EC}">
                              <a14:shadowObscured xmlns:a14="http://schemas.microsoft.com/office/drawing/2010/main"/>
                            </a:ext>
                          </a:extLst>
                        </pic:spPr>
                      </pic:pic>
                    </a:graphicData>
                  </a:graphic>
                </wp:inline>
              </w:drawing>
            </w:r>
          </w:p>
        </w:tc>
        <w:tc>
          <w:tcPr>
            <w:tcW w:w="4394" w:type="dxa"/>
          </w:tcPr>
          <w:p w14:paraId="57920696" w14:textId="53FAE7AD" w:rsidR="00BE699A" w:rsidRDefault="00E95B90">
            <w:pPr>
              <w:rPr>
                <w:lang w:val="en-US"/>
              </w:rPr>
            </w:pPr>
            <w:r>
              <w:rPr>
                <w:lang w:val="en-US"/>
              </w:rPr>
              <w:t>The organization “</w:t>
            </w:r>
            <w:proofErr w:type="spellStart"/>
            <w:r>
              <w:rPr>
                <w:lang w:val="en-US"/>
              </w:rPr>
              <w:t>addnf</w:t>
            </w:r>
            <w:proofErr w:type="spellEnd"/>
            <w:r>
              <w:rPr>
                <w:lang w:val="en-US"/>
              </w:rPr>
              <w:t xml:space="preserve">” have low entry count need to focus separately to boost the business and have potential to grow compared to </w:t>
            </w:r>
            <w:r w:rsidRPr="00D72CFB">
              <w:rPr>
                <w:b/>
                <w:bCs/>
                <w:lang w:val="en-US"/>
              </w:rPr>
              <w:t>“</w:t>
            </w:r>
            <w:proofErr w:type="spellStart"/>
            <w:r w:rsidRPr="00D72CFB">
              <w:rPr>
                <w:b/>
                <w:bCs/>
                <w:lang w:val="en-US"/>
              </w:rPr>
              <w:t>zwmry</w:t>
            </w:r>
            <w:proofErr w:type="spellEnd"/>
            <w:r w:rsidRPr="00D72CFB">
              <w:rPr>
                <w:b/>
                <w:bCs/>
                <w:lang w:val="en-US"/>
              </w:rPr>
              <w:t>”</w:t>
            </w:r>
            <w:r>
              <w:rPr>
                <w:b/>
                <w:bCs/>
                <w:lang w:val="en-US"/>
              </w:rPr>
              <w:t>.</w:t>
            </w:r>
          </w:p>
        </w:tc>
      </w:tr>
      <w:tr w:rsidR="007B0A4D" w14:paraId="59423D11" w14:textId="77777777" w:rsidTr="00BE699A">
        <w:tc>
          <w:tcPr>
            <w:tcW w:w="5671" w:type="dxa"/>
          </w:tcPr>
          <w:p w14:paraId="4122558A" w14:textId="38BE5977" w:rsidR="00BE699A" w:rsidRDefault="00E95B90">
            <w:pPr>
              <w:rPr>
                <w:lang w:val="en-US"/>
              </w:rPr>
            </w:pPr>
            <w:r>
              <w:rPr>
                <w:noProof/>
                <w:lang w:eastAsia="en-IN"/>
              </w:rPr>
              <w:drawing>
                <wp:inline distT="0" distB="0" distL="0" distR="0" wp14:anchorId="6D31F03A" wp14:editId="7E018ECA">
                  <wp:extent cx="2320505" cy="1539176"/>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7904" cy="1544084"/>
                          </a:xfrm>
                          <a:prstGeom prst="rect">
                            <a:avLst/>
                          </a:prstGeom>
                          <a:noFill/>
                          <a:ln>
                            <a:noFill/>
                          </a:ln>
                        </pic:spPr>
                      </pic:pic>
                    </a:graphicData>
                  </a:graphic>
                </wp:inline>
              </w:drawing>
            </w:r>
          </w:p>
        </w:tc>
        <w:tc>
          <w:tcPr>
            <w:tcW w:w="4394" w:type="dxa"/>
          </w:tcPr>
          <w:p w14:paraId="5D38708A" w14:textId="3CA2352E" w:rsidR="00BE699A" w:rsidRDefault="00E95B90">
            <w:pPr>
              <w:rPr>
                <w:lang w:val="en-US"/>
              </w:rPr>
            </w:pPr>
            <w:r>
              <w:rPr>
                <w:lang w:val="en-US"/>
              </w:rPr>
              <w:t>The product entry usage is high post the financial year and uniformly distributed over later month. Might be the chance of next business target and order booking ahead of the financial year.</w:t>
            </w:r>
          </w:p>
        </w:tc>
      </w:tr>
      <w:tr w:rsidR="007B0A4D" w14:paraId="7EB3293F" w14:textId="77777777" w:rsidTr="00BE699A">
        <w:tc>
          <w:tcPr>
            <w:tcW w:w="5671" w:type="dxa"/>
          </w:tcPr>
          <w:p w14:paraId="5D2D9455" w14:textId="4464DFC7" w:rsidR="00BE699A" w:rsidRDefault="00E95B90">
            <w:pPr>
              <w:rPr>
                <w:lang w:val="en-US"/>
              </w:rPr>
            </w:pPr>
            <w:r>
              <w:rPr>
                <w:noProof/>
                <w:lang w:eastAsia="en-IN"/>
              </w:rPr>
              <w:drawing>
                <wp:inline distT="0" distB="0" distL="0" distR="0" wp14:anchorId="1E053F66" wp14:editId="0E905F09">
                  <wp:extent cx="2466891" cy="163627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8820" cy="1644185"/>
                          </a:xfrm>
                          <a:prstGeom prst="rect">
                            <a:avLst/>
                          </a:prstGeom>
                          <a:noFill/>
                          <a:ln>
                            <a:noFill/>
                          </a:ln>
                        </pic:spPr>
                      </pic:pic>
                    </a:graphicData>
                  </a:graphic>
                </wp:inline>
              </w:drawing>
            </w:r>
          </w:p>
        </w:tc>
        <w:tc>
          <w:tcPr>
            <w:tcW w:w="4394" w:type="dxa"/>
          </w:tcPr>
          <w:p w14:paraId="38A074F2" w14:textId="3D21BA4D" w:rsidR="00BE699A" w:rsidRDefault="00E95B90">
            <w:pPr>
              <w:rPr>
                <w:lang w:val="en-US"/>
              </w:rPr>
            </w:pPr>
            <w:r>
              <w:rPr>
                <w:lang w:val="en-US"/>
              </w:rPr>
              <w:t xml:space="preserve">More than half the </w:t>
            </w:r>
            <w:r w:rsidR="00853691">
              <w:rPr>
                <w:lang w:val="en-US"/>
              </w:rPr>
              <w:t xml:space="preserve">entry usage in the year 2014.compared to 2013. As a business need to improve the product usage and look for any other competition in the market. As </w:t>
            </w:r>
            <w:proofErr w:type="gramStart"/>
            <w:r w:rsidR="00853691">
              <w:rPr>
                <w:lang w:val="en-US"/>
              </w:rPr>
              <w:t>its is</w:t>
            </w:r>
            <w:proofErr w:type="gramEnd"/>
            <w:r w:rsidR="00853691">
              <w:rPr>
                <w:lang w:val="en-US"/>
              </w:rPr>
              <w:t xml:space="preserve"> observed from the graph it’s a drastic reduction.</w:t>
            </w:r>
          </w:p>
        </w:tc>
      </w:tr>
      <w:tr w:rsidR="007B0A4D" w14:paraId="5846F1C2" w14:textId="77777777" w:rsidTr="00BE699A">
        <w:tc>
          <w:tcPr>
            <w:tcW w:w="5671" w:type="dxa"/>
          </w:tcPr>
          <w:p w14:paraId="24139F46" w14:textId="22999716" w:rsidR="00594FC6" w:rsidRDefault="00594FC6">
            <w:pPr>
              <w:rPr>
                <w:noProof/>
                <w:lang w:val="en-US"/>
              </w:rPr>
            </w:pPr>
            <w:r>
              <w:rPr>
                <w:noProof/>
                <w:lang w:eastAsia="en-IN"/>
              </w:rPr>
              <w:lastRenderedPageBreak/>
              <w:drawing>
                <wp:inline distT="0" distB="0" distL="0" distR="0" wp14:anchorId="3A30F3BF" wp14:editId="515D7CA8">
                  <wp:extent cx="3061954" cy="332452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4797" cy="3338468"/>
                          </a:xfrm>
                          <a:prstGeom prst="rect">
                            <a:avLst/>
                          </a:prstGeom>
                          <a:noFill/>
                          <a:ln>
                            <a:noFill/>
                          </a:ln>
                        </pic:spPr>
                      </pic:pic>
                    </a:graphicData>
                  </a:graphic>
                </wp:inline>
              </w:drawing>
            </w:r>
          </w:p>
        </w:tc>
        <w:tc>
          <w:tcPr>
            <w:tcW w:w="4394" w:type="dxa"/>
          </w:tcPr>
          <w:p w14:paraId="1FD20CEF" w14:textId="5D57179A" w:rsidR="00594FC6" w:rsidRDefault="00594FC6">
            <w:pPr>
              <w:rPr>
                <w:lang w:val="en-US"/>
              </w:rPr>
            </w:pPr>
            <w:r>
              <w:rPr>
                <w:lang w:val="en-US"/>
              </w:rPr>
              <w:t xml:space="preserve">More </w:t>
            </w:r>
            <w:r w:rsidR="007D45E0">
              <w:rPr>
                <w:lang w:val="en-US"/>
              </w:rPr>
              <w:t xml:space="preserve">person not opted for the marketing mail. The conversion rate in </w:t>
            </w:r>
            <w:r w:rsidR="00407C1D">
              <w:rPr>
                <w:lang w:val="en-US"/>
              </w:rPr>
              <w:t xml:space="preserve">only 50% for all the category except Organization invite. </w:t>
            </w:r>
            <w:r w:rsidR="002378C3">
              <w:rPr>
                <w:lang w:val="en-US"/>
              </w:rPr>
              <w:t>The opting percentage high only on the organization invite.</w:t>
            </w:r>
          </w:p>
        </w:tc>
      </w:tr>
      <w:tr w:rsidR="00882A0A" w14:paraId="5E642075" w14:textId="77777777" w:rsidTr="00BE699A">
        <w:tc>
          <w:tcPr>
            <w:tcW w:w="5671" w:type="dxa"/>
          </w:tcPr>
          <w:p w14:paraId="45283700" w14:textId="6314278A" w:rsidR="00882A0A" w:rsidRDefault="00882A0A">
            <w:pPr>
              <w:rPr>
                <w:noProof/>
                <w:lang w:val="en-US"/>
              </w:rPr>
            </w:pPr>
            <w:r>
              <w:rPr>
                <w:noProof/>
                <w:lang w:eastAsia="en-IN"/>
              </w:rPr>
              <w:drawing>
                <wp:inline distT="0" distB="0" distL="0" distR="0" wp14:anchorId="405C2EA0" wp14:editId="649707C3">
                  <wp:extent cx="2369232" cy="254693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5013" cy="2563902"/>
                          </a:xfrm>
                          <a:prstGeom prst="rect">
                            <a:avLst/>
                          </a:prstGeom>
                          <a:noFill/>
                          <a:ln>
                            <a:noFill/>
                          </a:ln>
                        </pic:spPr>
                      </pic:pic>
                    </a:graphicData>
                  </a:graphic>
                </wp:inline>
              </w:drawing>
            </w:r>
          </w:p>
        </w:tc>
        <w:tc>
          <w:tcPr>
            <w:tcW w:w="4394" w:type="dxa"/>
          </w:tcPr>
          <w:p w14:paraId="32D2DC8F" w14:textId="20CEE703" w:rsidR="00882A0A" w:rsidRDefault="009D213F">
            <w:pPr>
              <w:rPr>
                <w:lang w:val="en-US"/>
              </w:rPr>
            </w:pPr>
            <w:r>
              <w:rPr>
                <w:lang w:val="en-US"/>
              </w:rPr>
              <w:t>M</w:t>
            </w:r>
            <w:r w:rsidRPr="009D213F">
              <w:rPr>
                <w:lang w:val="en-US"/>
              </w:rPr>
              <w:t>arketing</w:t>
            </w:r>
            <w:r>
              <w:rPr>
                <w:lang w:val="en-US"/>
              </w:rPr>
              <w:t xml:space="preserve"> </w:t>
            </w:r>
            <w:r w:rsidRPr="009D213F">
              <w:rPr>
                <w:lang w:val="en-US"/>
              </w:rPr>
              <w:t>drip</w:t>
            </w:r>
            <w:r>
              <w:rPr>
                <w:lang w:val="en-US"/>
              </w:rPr>
              <w:t xml:space="preserve">ping mail is observed to be disabled by most of the </w:t>
            </w:r>
            <w:r w:rsidR="000D7974">
              <w:rPr>
                <w:lang w:val="en-US"/>
              </w:rPr>
              <w:t>users.</w:t>
            </w:r>
          </w:p>
        </w:tc>
      </w:tr>
      <w:tr w:rsidR="007B0A4D" w14:paraId="1BB6B5AA" w14:textId="77777777" w:rsidTr="00BE699A">
        <w:tc>
          <w:tcPr>
            <w:tcW w:w="5671" w:type="dxa"/>
          </w:tcPr>
          <w:p w14:paraId="23E70619" w14:textId="50AE9151" w:rsidR="007B0A4D" w:rsidRDefault="007B0A4D">
            <w:pPr>
              <w:rPr>
                <w:noProof/>
                <w:lang w:val="en-US"/>
              </w:rPr>
            </w:pPr>
            <w:r>
              <w:rPr>
                <w:noProof/>
                <w:lang w:eastAsia="en-IN"/>
              </w:rPr>
              <w:drawing>
                <wp:inline distT="0" distB="0" distL="0" distR="0" wp14:anchorId="00358FC6" wp14:editId="6C19A466">
                  <wp:extent cx="3140015" cy="64950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2397" cy="652063"/>
                          </a:xfrm>
                          <a:prstGeom prst="rect">
                            <a:avLst/>
                          </a:prstGeom>
                          <a:noFill/>
                          <a:ln>
                            <a:noFill/>
                          </a:ln>
                        </pic:spPr>
                      </pic:pic>
                    </a:graphicData>
                  </a:graphic>
                </wp:inline>
              </w:drawing>
            </w:r>
          </w:p>
        </w:tc>
        <w:tc>
          <w:tcPr>
            <w:tcW w:w="4394" w:type="dxa"/>
          </w:tcPr>
          <w:p w14:paraId="70E1A653" w14:textId="553169C1" w:rsidR="007B0A4D" w:rsidRDefault="007B0A4D">
            <w:pPr>
              <w:rPr>
                <w:lang w:val="en-US"/>
              </w:rPr>
            </w:pPr>
            <w:r>
              <w:rPr>
                <w:lang w:val="en-US"/>
              </w:rPr>
              <w:t xml:space="preserve">The organization who enrolled </w:t>
            </w:r>
            <w:r w:rsidR="00CB4F77">
              <w:rPr>
                <w:lang w:val="en-US"/>
              </w:rPr>
              <w:t xml:space="preserve">first have more </w:t>
            </w:r>
            <w:r w:rsidR="00AA2848">
              <w:rPr>
                <w:lang w:val="en-US"/>
              </w:rPr>
              <w:t>contribution. From</w:t>
            </w:r>
            <w:r w:rsidR="00CB4F77">
              <w:rPr>
                <w:lang w:val="en-US"/>
              </w:rPr>
              <w:t xml:space="preserve"> the </w:t>
            </w:r>
            <w:r w:rsidR="00AA2848">
              <w:rPr>
                <w:lang w:val="en-US"/>
              </w:rPr>
              <w:t>distribution it is observed to be right skewed distribution</w:t>
            </w:r>
          </w:p>
        </w:tc>
      </w:tr>
      <w:tr w:rsidR="00B760B7" w14:paraId="3E230FCD" w14:textId="77777777" w:rsidTr="00BE699A">
        <w:tc>
          <w:tcPr>
            <w:tcW w:w="5671" w:type="dxa"/>
          </w:tcPr>
          <w:p w14:paraId="3A74970C" w14:textId="77777777" w:rsidR="00B760B7" w:rsidRDefault="00B760B7">
            <w:pPr>
              <w:rPr>
                <w:noProof/>
                <w:lang w:eastAsia="en-IN"/>
              </w:rPr>
            </w:pPr>
          </w:p>
          <w:p w14:paraId="25D38180" w14:textId="77777777" w:rsidR="00B760B7" w:rsidRDefault="00B760B7">
            <w:pPr>
              <w:rPr>
                <w:noProof/>
                <w:lang w:eastAsia="en-IN"/>
              </w:rPr>
            </w:pPr>
            <w:r>
              <w:rPr>
                <w:noProof/>
                <w:lang w:eastAsia="en-IN"/>
              </w:rPr>
              <w:drawing>
                <wp:inline distT="0" distB="0" distL="0" distR="0" wp14:anchorId="43175530" wp14:editId="798D3D46">
                  <wp:extent cx="3238500" cy="1348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62" t="25527" r="42034" b="32638"/>
                          <a:stretch/>
                        </pic:blipFill>
                        <pic:spPr bwMode="auto">
                          <a:xfrm>
                            <a:off x="0" y="0"/>
                            <a:ext cx="3238500" cy="1348740"/>
                          </a:xfrm>
                          <a:prstGeom prst="rect">
                            <a:avLst/>
                          </a:prstGeom>
                          <a:ln>
                            <a:noFill/>
                          </a:ln>
                          <a:extLst>
                            <a:ext uri="{53640926-AAD7-44D8-BBD7-CCE9431645EC}">
                              <a14:shadowObscured xmlns:a14="http://schemas.microsoft.com/office/drawing/2010/main"/>
                            </a:ext>
                          </a:extLst>
                        </pic:spPr>
                      </pic:pic>
                    </a:graphicData>
                  </a:graphic>
                </wp:inline>
              </w:drawing>
            </w:r>
          </w:p>
          <w:p w14:paraId="3E1BD2AF" w14:textId="77777777" w:rsidR="00B760B7" w:rsidRDefault="00B760B7">
            <w:pPr>
              <w:rPr>
                <w:noProof/>
                <w:lang w:eastAsia="en-IN"/>
              </w:rPr>
            </w:pPr>
          </w:p>
          <w:p w14:paraId="53FC92F7" w14:textId="50ED8515" w:rsidR="00B760B7" w:rsidRDefault="00B760B7">
            <w:pPr>
              <w:rPr>
                <w:noProof/>
                <w:lang w:eastAsia="en-IN"/>
              </w:rPr>
            </w:pPr>
          </w:p>
        </w:tc>
        <w:tc>
          <w:tcPr>
            <w:tcW w:w="4394" w:type="dxa"/>
          </w:tcPr>
          <w:p w14:paraId="4C6E4C7B" w14:textId="77777777" w:rsidR="00B760B7" w:rsidRDefault="00B760B7">
            <w:pPr>
              <w:rPr>
                <w:lang w:val="en-US"/>
              </w:rPr>
            </w:pPr>
          </w:p>
          <w:p w14:paraId="1B9F022C" w14:textId="5818C0C7" w:rsidR="00B760B7" w:rsidRDefault="00B760B7" w:rsidP="00B760B7">
            <w:pPr>
              <w:rPr>
                <w:lang w:val="en-US"/>
              </w:rPr>
            </w:pPr>
            <w:r>
              <w:rPr>
                <w:lang w:val="en-US"/>
              </w:rPr>
              <w:t xml:space="preserve">"Adopted user" are </w:t>
            </w:r>
            <w:r w:rsidRPr="00B760B7">
              <w:rPr>
                <w:lang w:val="en-US"/>
              </w:rPr>
              <w:t>a user who has logged int</w:t>
            </w:r>
            <w:r>
              <w:rPr>
                <w:lang w:val="en-US"/>
              </w:rPr>
              <w:t xml:space="preserve">o the product on three separate days in at least one seven day period. From the data set it is found that in the dataset </w:t>
            </w:r>
            <w:bookmarkStart w:id="0" w:name="_GoBack"/>
            <w:r w:rsidRPr="00B760B7">
              <w:rPr>
                <w:b/>
                <w:lang w:val="en-US"/>
              </w:rPr>
              <w:t xml:space="preserve">2364 </w:t>
            </w:r>
            <w:bookmarkEnd w:id="0"/>
            <w:r>
              <w:rPr>
                <w:lang w:val="en-US"/>
              </w:rPr>
              <w:t>adopted user, using the product.</w:t>
            </w:r>
          </w:p>
        </w:tc>
      </w:tr>
    </w:tbl>
    <w:p w14:paraId="5FA75634" w14:textId="41173EF7" w:rsidR="00FC4B74" w:rsidRPr="00BE699A" w:rsidRDefault="00FC4B74">
      <w:pPr>
        <w:rPr>
          <w:lang w:val="en-US"/>
        </w:rPr>
      </w:pPr>
    </w:p>
    <w:sectPr w:rsidR="00FC4B74" w:rsidRPr="00BE699A" w:rsidSect="00BE699A">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9A"/>
    <w:rsid w:val="000B7DAB"/>
    <w:rsid w:val="000D7974"/>
    <w:rsid w:val="001D2689"/>
    <w:rsid w:val="002378C3"/>
    <w:rsid w:val="00407C1D"/>
    <w:rsid w:val="00434C2D"/>
    <w:rsid w:val="00594FC6"/>
    <w:rsid w:val="00661496"/>
    <w:rsid w:val="00694633"/>
    <w:rsid w:val="007B0A4D"/>
    <w:rsid w:val="007C1C66"/>
    <w:rsid w:val="007D45E0"/>
    <w:rsid w:val="00853691"/>
    <w:rsid w:val="00882A0A"/>
    <w:rsid w:val="009D213F"/>
    <w:rsid w:val="00AA2848"/>
    <w:rsid w:val="00B760B7"/>
    <w:rsid w:val="00BE699A"/>
    <w:rsid w:val="00CB4F77"/>
    <w:rsid w:val="00D72CFB"/>
    <w:rsid w:val="00E95B90"/>
    <w:rsid w:val="00FC4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4068"/>
  <w15:chartTrackingRefBased/>
  <w15:docId w15:val="{F4ED6105-3F44-4190-8BDC-F7B4D6941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6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K M</dc:creator>
  <cp:keywords/>
  <dc:description/>
  <cp:lastModifiedBy>Microsoft account</cp:lastModifiedBy>
  <cp:revision>13</cp:revision>
  <dcterms:created xsi:type="dcterms:W3CDTF">2022-07-29T05:55:00Z</dcterms:created>
  <dcterms:modified xsi:type="dcterms:W3CDTF">2022-08-09T08:42:00Z</dcterms:modified>
</cp:coreProperties>
</file>