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Test Plan for YouTube</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Calibri" w:cs="Calibri" w:eastAsia="Calibri" w:hAnsi="Calibri"/>
          <w:b w:val="1"/>
          <w:color w:val="000000"/>
          <w:sz w:val="36"/>
          <w:szCs w:val="36"/>
        </w:rPr>
      </w:pPr>
      <w:bookmarkStart w:colFirst="0" w:colLast="0" w:name="_vh4bhqrl51o9" w:id="0"/>
      <w:bookmarkEnd w:id="0"/>
      <w:r w:rsidDel="00000000" w:rsidR="00000000" w:rsidRPr="00000000">
        <w:rPr>
          <w:rFonts w:ascii="Calibri" w:cs="Calibri" w:eastAsia="Calibri" w:hAnsi="Calibri"/>
          <w:b w:val="1"/>
          <w:color w:val="000000"/>
          <w:sz w:val="36"/>
          <w:szCs w:val="36"/>
          <w:rtl w:val="0"/>
        </w:rPr>
        <w:t xml:space="preserve">1. Test Plan Identifier</w:t>
      </w:r>
    </w:p>
    <w:p w:rsidR="00000000" w:rsidDel="00000000" w:rsidP="00000000" w:rsidRDefault="00000000" w:rsidRPr="00000000" w14:paraId="00000004">
      <w:pPr>
        <w:numPr>
          <w:ilvl w:val="0"/>
          <w:numId w:val="1"/>
        </w:numPr>
        <w:spacing w:after="0" w:afterAutospacing="0" w:before="240" w:lineRule="auto"/>
        <w:ind w:left="720" w:hanging="360"/>
        <w:rPr>
          <w:sz w:val="28"/>
          <w:szCs w:val="28"/>
        </w:rPr>
      </w:pPr>
      <w:r w:rsidDel="00000000" w:rsidR="00000000" w:rsidRPr="00000000">
        <w:rPr>
          <w:rFonts w:ascii="Calibri" w:cs="Calibri" w:eastAsia="Calibri" w:hAnsi="Calibri"/>
          <w:b w:val="1"/>
          <w:sz w:val="28"/>
          <w:szCs w:val="28"/>
          <w:rtl w:val="0"/>
        </w:rPr>
        <w:t xml:space="preserve">TP-001</w:t>
      </w:r>
      <w:r w:rsidDel="00000000" w:rsidR="00000000" w:rsidRPr="00000000">
        <w:rPr>
          <w:rFonts w:ascii="Calibri" w:cs="Calibri" w:eastAsia="Calibri" w:hAnsi="Calibri"/>
          <w:sz w:val="28"/>
          <w:szCs w:val="28"/>
          <w:rtl w:val="0"/>
        </w:rPr>
        <w:t xml:space="preserve">: YouTube Application Testing</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November 14, 2024</w:t>
      </w:r>
    </w:p>
    <w:p w:rsidR="00000000" w:rsidDel="00000000" w:rsidP="00000000" w:rsidRDefault="00000000" w:rsidRPr="00000000" w14:paraId="00000006">
      <w:pPr>
        <w:numPr>
          <w:ilvl w:val="0"/>
          <w:numId w:val="1"/>
        </w:numPr>
        <w:spacing w:after="240"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Author</w:t>
      </w:r>
      <w:r w:rsidDel="00000000" w:rsidR="00000000" w:rsidRPr="00000000">
        <w:rPr>
          <w:rFonts w:ascii="Calibri" w:cs="Calibri" w:eastAsia="Calibri" w:hAnsi="Calibri"/>
          <w:sz w:val="28"/>
          <w:szCs w:val="28"/>
          <w:rtl w:val="0"/>
        </w:rPr>
        <w:t xml:space="preserve">: Stephen Chitaranjan B</w:t>
      </w:r>
    </w:p>
    <w:p w:rsidR="00000000" w:rsidDel="00000000" w:rsidP="00000000" w:rsidRDefault="00000000" w:rsidRPr="00000000" w14:paraId="00000007">
      <w:pPr>
        <w:pStyle w:val="Heading4"/>
        <w:keepNext w:val="0"/>
        <w:keepLines w:val="0"/>
        <w:spacing w:after="40" w:before="240" w:lineRule="auto"/>
        <w:ind w:left="0" w:firstLine="0"/>
        <w:rPr>
          <w:rFonts w:ascii="Calibri" w:cs="Calibri" w:eastAsia="Calibri" w:hAnsi="Calibri"/>
          <w:b w:val="1"/>
          <w:color w:val="000000"/>
          <w:sz w:val="22"/>
          <w:szCs w:val="22"/>
        </w:rPr>
      </w:pPr>
      <w:bookmarkStart w:colFirst="0" w:colLast="0" w:name="_v9qyzz7zq7i5" w:id="1"/>
      <w:bookmarkEnd w:id="1"/>
      <w:r w:rsidDel="00000000" w:rsidR="00000000" w:rsidRPr="00000000">
        <w:rPr>
          <w:rFonts w:ascii="Calibri" w:cs="Calibri" w:eastAsia="Calibri" w:hAnsi="Calibri"/>
          <w:b w:val="1"/>
          <w:color w:val="000000"/>
          <w:sz w:val="36"/>
          <w:szCs w:val="36"/>
          <w:rtl w:val="0"/>
        </w:rPr>
        <w:t xml:space="preserve">2. Introduction</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purpose of this test plan is to define the approach, scope, and objectives for the testing of the YouTube application. The primary focus is to verify the functionality, usability, performance, and security of the system based on the specified requirements. This document provides a structured approach to ensure that all critical aspects of the YouTube application are thoroughly tested and meet the required standards.</w:t>
      </w:r>
    </w:p>
    <w:p w:rsidR="00000000" w:rsidDel="00000000" w:rsidP="00000000" w:rsidRDefault="00000000" w:rsidRPr="00000000" w14:paraId="00000009">
      <w:pPr>
        <w:pStyle w:val="Heading4"/>
        <w:keepNext w:val="0"/>
        <w:keepLines w:val="0"/>
        <w:spacing w:after="40" w:before="240" w:lineRule="auto"/>
        <w:rPr>
          <w:rFonts w:ascii="Calibri" w:cs="Calibri" w:eastAsia="Calibri" w:hAnsi="Calibri"/>
          <w:b w:val="1"/>
          <w:color w:val="000000"/>
          <w:sz w:val="36"/>
          <w:szCs w:val="36"/>
        </w:rPr>
      </w:pPr>
      <w:bookmarkStart w:colFirst="0" w:colLast="0" w:name="_8n9ozf65xava" w:id="2"/>
      <w:bookmarkEnd w:id="2"/>
      <w:r w:rsidDel="00000000" w:rsidR="00000000" w:rsidRPr="00000000">
        <w:rPr>
          <w:rFonts w:ascii="Calibri" w:cs="Calibri" w:eastAsia="Calibri" w:hAnsi="Calibri"/>
          <w:b w:val="1"/>
          <w:color w:val="000000"/>
          <w:sz w:val="36"/>
          <w:szCs w:val="36"/>
          <w:rtl w:val="0"/>
        </w:rPr>
        <w:t xml:space="preserve">3. Objectives</w:t>
      </w:r>
    </w:p>
    <w:p w:rsidR="00000000" w:rsidDel="00000000" w:rsidP="00000000" w:rsidRDefault="00000000" w:rsidRPr="00000000" w14:paraId="0000000A">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verify that the core functionalities of YouTube, including video feed, search, subscriptions, and video playback, work as expected.</w:t>
      </w:r>
    </w:p>
    <w:p w:rsidR="00000000" w:rsidDel="00000000" w:rsidP="00000000" w:rsidRDefault="00000000" w:rsidRPr="00000000" w14:paraId="0000000B">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assess the usability and layout of the homepage, ensuring it provides a user-friendly and intuitive experience.</w:t>
      </w:r>
    </w:p>
    <w:p w:rsidR="00000000" w:rsidDel="00000000" w:rsidP="00000000" w:rsidRDefault="00000000" w:rsidRPr="00000000" w14:paraId="0000000C">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evaluate the performance of the application by verifying acceptable load times for the homepage.</w:t>
      </w:r>
    </w:p>
    <w:p w:rsidR="00000000" w:rsidDel="00000000" w:rsidP="00000000" w:rsidRDefault="00000000" w:rsidRPr="00000000" w14:paraId="0000000D">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validate the security features by ensuring proper error handling for invalid login attempts.</w:t>
      </w:r>
    </w:p>
    <w:p w:rsidR="00000000" w:rsidDel="00000000" w:rsidP="00000000" w:rsidRDefault="00000000" w:rsidRPr="00000000" w14:paraId="0000000E">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ensure that the application meets accessibility standards.</w:t>
      </w:r>
    </w:p>
    <w:p w:rsidR="00000000" w:rsidDel="00000000" w:rsidP="00000000" w:rsidRDefault="00000000" w:rsidRPr="00000000" w14:paraId="0000000F">
      <w:pPr>
        <w:pStyle w:val="Heading4"/>
        <w:keepNext w:val="0"/>
        <w:keepLines w:val="0"/>
        <w:spacing w:after="40" w:before="240" w:lineRule="auto"/>
        <w:rPr>
          <w:rFonts w:ascii="Calibri" w:cs="Calibri" w:eastAsia="Calibri" w:hAnsi="Calibri"/>
          <w:b w:val="1"/>
          <w:color w:val="000000"/>
          <w:sz w:val="36"/>
          <w:szCs w:val="36"/>
        </w:rPr>
      </w:pPr>
      <w:bookmarkStart w:colFirst="0" w:colLast="0" w:name="_1v0lt7eg8l6q" w:id="3"/>
      <w:bookmarkEnd w:id="3"/>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Calibri" w:cs="Calibri" w:eastAsia="Calibri" w:hAnsi="Calibri"/>
          <w:b w:val="1"/>
          <w:color w:val="000000"/>
          <w:sz w:val="36"/>
          <w:szCs w:val="36"/>
        </w:rPr>
      </w:pPr>
      <w:bookmarkStart w:colFirst="0" w:colLast="0" w:name="_eafrjwh1cxcm" w:id="4"/>
      <w:bookmarkEnd w:id="4"/>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rFonts w:ascii="Calibri" w:cs="Calibri" w:eastAsia="Calibri" w:hAnsi="Calibri"/>
          <w:b w:val="1"/>
          <w:color w:val="000000"/>
          <w:sz w:val="36"/>
          <w:szCs w:val="36"/>
        </w:rPr>
      </w:pPr>
      <w:bookmarkStart w:colFirst="0" w:colLast="0" w:name="_62xkeomhsj2c" w:id="5"/>
      <w:bookmarkEnd w:id="5"/>
      <w:r w:rsidDel="00000000" w:rsidR="00000000" w:rsidRPr="00000000">
        <w:rPr>
          <w:rFonts w:ascii="Calibri" w:cs="Calibri" w:eastAsia="Calibri" w:hAnsi="Calibri"/>
          <w:b w:val="1"/>
          <w:color w:val="000000"/>
          <w:sz w:val="36"/>
          <w:szCs w:val="36"/>
          <w:rtl w:val="0"/>
        </w:rPr>
        <w:t xml:space="preserve">4. Test Items</w:t>
      </w:r>
    </w:p>
    <w:p w:rsidR="00000000" w:rsidDel="00000000" w:rsidP="00000000" w:rsidRDefault="00000000" w:rsidRPr="00000000" w14:paraId="00000012">
      <w:pPr>
        <w:numPr>
          <w:ilvl w:val="0"/>
          <w:numId w:val="2"/>
        </w:numPr>
        <w:spacing w:after="0" w:afterAutospacing="0" w:before="240" w:lineRule="auto"/>
        <w:ind w:left="720" w:hanging="360"/>
        <w:rPr>
          <w:sz w:val="28"/>
          <w:szCs w:val="28"/>
        </w:rPr>
      </w:pPr>
      <w:r w:rsidDel="00000000" w:rsidR="00000000" w:rsidRPr="00000000">
        <w:rPr>
          <w:rFonts w:ascii="Calibri" w:cs="Calibri" w:eastAsia="Calibri" w:hAnsi="Calibri"/>
          <w:b w:val="1"/>
          <w:sz w:val="28"/>
          <w:szCs w:val="28"/>
          <w:rtl w:val="0"/>
        </w:rPr>
        <w:t xml:space="preserve">Video Feed</w:t>
      </w:r>
      <w:r w:rsidDel="00000000" w:rsidR="00000000" w:rsidRPr="00000000">
        <w:rPr>
          <w:rFonts w:ascii="Calibri" w:cs="Calibri" w:eastAsia="Calibri" w:hAnsi="Calibri"/>
          <w:sz w:val="28"/>
          <w:szCs w:val="28"/>
          <w:rtl w:val="0"/>
        </w:rPr>
        <w:t xml:space="preserve">: Display of recommended and trending videos.</w:t>
      </w:r>
    </w:p>
    <w:p w:rsidR="00000000" w:rsidDel="00000000" w:rsidP="00000000" w:rsidRDefault="00000000" w:rsidRPr="00000000" w14:paraId="00000013">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Search Functionality</w:t>
      </w:r>
      <w:r w:rsidDel="00000000" w:rsidR="00000000" w:rsidRPr="00000000">
        <w:rPr>
          <w:rFonts w:ascii="Calibri" w:cs="Calibri" w:eastAsia="Calibri" w:hAnsi="Calibri"/>
          <w:sz w:val="28"/>
          <w:szCs w:val="28"/>
          <w:rtl w:val="0"/>
        </w:rPr>
        <w:t xml:space="preserve">: Ability to search for videos using specific terms.</w:t>
      </w:r>
    </w:p>
    <w:p w:rsidR="00000000" w:rsidDel="00000000" w:rsidP="00000000" w:rsidRDefault="00000000" w:rsidRPr="00000000" w14:paraId="00000014">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Homepage Layout</w:t>
      </w:r>
      <w:r w:rsidDel="00000000" w:rsidR="00000000" w:rsidRPr="00000000">
        <w:rPr>
          <w:rFonts w:ascii="Calibri" w:cs="Calibri" w:eastAsia="Calibri" w:hAnsi="Calibri"/>
          <w:sz w:val="28"/>
          <w:szCs w:val="28"/>
          <w:rtl w:val="0"/>
        </w:rPr>
        <w:t xml:space="preserve">: Review of the design and usability of the homepage.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Video Playback</w:t>
      </w:r>
      <w:r w:rsidDel="00000000" w:rsidR="00000000" w:rsidRPr="00000000">
        <w:rPr>
          <w:rFonts w:ascii="Calibri" w:cs="Calibri" w:eastAsia="Calibri" w:hAnsi="Calibri"/>
          <w:sz w:val="28"/>
          <w:szCs w:val="28"/>
          <w:rtl w:val="0"/>
        </w:rPr>
        <w:t xml:space="preserve">: Verification of seamless video playback.</w:t>
      </w:r>
    </w:p>
    <w:p w:rsidR="00000000" w:rsidDel="00000000" w:rsidP="00000000" w:rsidRDefault="00000000" w:rsidRPr="00000000" w14:paraId="00000016">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Subscription Management</w:t>
      </w:r>
      <w:r w:rsidDel="00000000" w:rsidR="00000000" w:rsidRPr="00000000">
        <w:rPr>
          <w:rFonts w:ascii="Calibri" w:cs="Calibri" w:eastAsia="Calibri" w:hAnsi="Calibri"/>
          <w:sz w:val="28"/>
          <w:szCs w:val="28"/>
          <w:rtl w:val="0"/>
        </w:rPr>
        <w:t xml:space="preserve">: Display of subscribed channels and videos.</w:t>
      </w:r>
    </w:p>
    <w:p w:rsidR="00000000" w:rsidDel="00000000" w:rsidP="00000000" w:rsidRDefault="00000000" w:rsidRPr="00000000" w14:paraId="00000017">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Notifications</w:t>
      </w:r>
      <w:r w:rsidDel="00000000" w:rsidR="00000000" w:rsidRPr="00000000">
        <w:rPr>
          <w:rFonts w:ascii="Calibri" w:cs="Calibri" w:eastAsia="Calibri" w:hAnsi="Calibri"/>
          <w:sz w:val="28"/>
          <w:szCs w:val="28"/>
          <w:rtl w:val="0"/>
        </w:rPr>
        <w:t xml:space="preserve">: Display and functionality of notifications.</w:t>
      </w:r>
    </w:p>
    <w:p w:rsidR="00000000" w:rsidDel="00000000" w:rsidP="00000000" w:rsidRDefault="00000000" w:rsidRPr="00000000" w14:paraId="00000018">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Security</w:t>
      </w:r>
      <w:r w:rsidDel="00000000" w:rsidR="00000000" w:rsidRPr="00000000">
        <w:rPr>
          <w:rFonts w:ascii="Calibri" w:cs="Calibri" w:eastAsia="Calibri" w:hAnsi="Calibri"/>
          <w:sz w:val="28"/>
          <w:szCs w:val="28"/>
          <w:rtl w:val="0"/>
        </w:rPr>
        <w:t xml:space="preserve">: Secure login process and error handling for invalid logins.</w:t>
      </w:r>
    </w:p>
    <w:p w:rsidR="00000000" w:rsidDel="00000000" w:rsidP="00000000" w:rsidRDefault="00000000" w:rsidRPr="00000000" w14:paraId="00000019">
      <w:pPr>
        <w:numPr>
          <w:ilvl w:val="0"/>
          <w:numId w:val="2"/>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Performance</w:t>
      </w:r>
      <w:r w:rsidDel="00000000" w:rsidR="00000000" w:rsidRPr="00000000">
        <w:rPr>
          <w:rFonts w:ascii="Calibri" w:cs="Calibri" w:eastAsia="Calibri" w:hAnsi="Calibri"/>
          <w:sz w:val="28"/>
          <w:szCs w:val="28"/>
          <w:rtl w:val="0"/>
        </w:rPr>
        <w:t xml:space="preserve">: Load time for the homepage and videos.</w:t>
      </w:r>
    </w:p>
    <w:p w:rsidR="00000000" w:rsidDel="00000000" w:rsidP="00000000" w:rsidRDefault="00000000" w:rsidRPr="00000000" w14:paraId="0000001A">
      <w:pPr>
        <w:numPr>
          <w:ilvl w:val="0"/>
          <w:numId w:val="2"/>
        </w:numPr>
        <w:spacing w:after="24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Accessibility</w:t>
      </w:r>
      <w:r w:rsidDel="00000000" w:rsidR="00000000" w:rsidRPr="00000000">
        <w:rPr>
          <w:rFonts w:ascii="Calibri" w:cs="Calibri" w:eastAsia="Calibri" w:hAnsi="Calibri"/>
          <w:sz w:val="28"/>
          <w:szCs w:val="28"/>
          <w:rtl w:val="0"/>
        </w:rPr>
        <w:t xml:space="preserve">: Availability and functionality of accessibility features.</w:t>
      </w:r>
    </w:p>
    <w:p w:rsidR="00000000" w:rsidDel="00000000" w:rsidP="00000000" w:rsidRDefault="00000000" w:rsidRPr="00000000" w14:paraId="0000001B">
      <w:pPr>
        <w:pStyle w:val="Heading4"/>
        <w:keepNext w:val="0"/>
        <w:keepLines w:val="0"/>
        <w:spacing w:after="40" w:before="240" w:lineRule="auto"/>
        <w:rPr>
          <w:rFonts w:ascii="Calibri" w:cs="Calibri" w:eastAsia="Calibri" w:hAnsi="Calibri"/>
          <w:b w:val="1"/>
          <w:color w:val="000000"/>
          <w:sz w:val="36"/>
          <w:szCs w:val="36"/>
        </w:rPr>
      </w:pPr>
      <w:bookmarkStart w:colFirst="0" w:colLast="0" w:name="_n2zz8icu8nc3" w:id="6"/>
      <w:bookmarkEnd w:id="6"/>
      <w:r w:rsidDel="00000000" w:rsidR="00000000" w:rsidRPr="00000000">
        <w:rPr>
          <w:rFonts w:ascii="Calibri" w:cs="Calibri" w:eastAsia="Calibri" w:hAnsi="Calibri"/>
          <w:b w:val="1"/>
          <w:color w:val="000000"/>
          <w:sz w:val="36"/>
          <w:szCs w:val="36"/>
          <w:rtl w:val="0"/>
        </w:rPr>
        <w:t xml:space="preserve">5. Test Environment</w:t>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Platform</w:t>
      </w:r>
      <w:r w:rsidDel="00000000" w:rsidR="00000000" w:rsidRPr="00000000">
        <w:rPr>
          <w:rFonts w:ascii="Calibri" w:cs="Calibri" w:eastAsia="Calibri" w:hAnsi="Calibri"/>
          <w:sz w:val="28"/>
          <w:szCs w:val="28"/>
          <w:rtl w:val="0"/>
        </w:rPr>
        <w:t xml:space="preserve">: Web-based application (Desktop)</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Browser</w:t>
      </w:r>
      <w:r w:rsidDel="00000000" w:rsidR="00000000" w:rsidRPr="00000000">
        <w:rPr>
          <w:rFonts w:ascii="Calibri" w:cs="Calibri" w:eastAsia="Calibri" w:hAnsi="Calibri"/>
          <w:sz w:val="28"/>
          <w:szCs w:val="28"/>
          <w:rtl w:val="0"/>
        </w:rPr>
        <w:t xml:space="preserve">: Chrome, Firefox (latest stable versions)</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OS</w:t>
      </w:r>
      <w:r w:rsidDel="00000000" w:rsidR="00000000" w:rsidRPr="00000000">
        <w:rPr>
          <w:rFonts w:ascii="Calibri" w:cs="Calibri" w:eastAsia="Calibri" w:hAnsi="Calibri"/>
          <w:sz w:val="28"/>
          <w:szCs w:val="28"/>
          <w:rtl w:val="0"/>
        </w:rPr>
        <w:t xml:space="preserve">: Windows 10 </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Internet Connection</w:t>
      </w:r>
      <w:r w:rsidDel="00000000" w:rsidR="00000000" w:rsidRPr="00000000">
        <w:rPr>
          <w:rFonts w:ascii="Calibri" w:cs="Calibri" w:eastAsia="Calibri" w:hAnsi="Calibri"/>
          <w:sz w:val="28"/>
          <w:szCs w:val="28"/>
          <w:rtl w:val="0"/>
        </w:rPr>
        <w:t xml:space="preserve">: Stable broadband connection (minimum 10 Mbps)</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 Tools</w:t>
      </w:r>
      <w:r w:rsidDel="00000000" w:rsidR="00000000" w:rsidRPr="00000000">
        <w:rPr>
          <w:rFonts w:ascii="Calibri" w:cs="Calibri" w:eastAsia="Calibri" w:hAnsi="Calibri"/>
          <w:sz w:val="28"/>
          <w:szCs w:val="28"/>
          <w:rtl w:val="0"/>
        </w:rPr>
        <w:t xml:space="preserve">: Selenium (for performance testing)</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Devices</w:t>
      </w:r>
      <w:r w:rsidDel="00000000" w:rsidR="00000000" w:rsidRPr="00000000">
        <w:rPr>
          <w:rFonts w:ascii="Calibri" w:cs="Calibri" w:eastAsia="Calibri" w:hAnsi="Calibri"/>
          <w:sz w:val="28"/>
          <w:szCs w:val="28"/>
          <w:rtl w:val="0"/>
        </w:rPr>
        <w:t xml:space="preserve">: Desktop PCs, Laptops (Windows)</w:t>
      </w:r>
    </w:p>
    <w:p w:rsidR="00000000" w:rsidDel="00000000" w:rsidP="00000000" w:rsidRDefault="00000000" w:rsidRPr="00000000" w14:paraId="00000022">
      <w:pPr>
        <w:pStyle w:val="Heading4"/>
        <w:keepNext w:val="0"/>
        <w:keepLines w:val="0"/>
        <w:spacing w:after="40" w:before="240" w:lineRule="auto"/>
        <w:rPr>
          <w:rFonts w:ascii="Calibri" w:cs="Calibri" w:eastAsia="Calibri" w:hAnsi="Calibri"/>
          <w:b w:val="1"/>
          <w:color w:val="000000"/>
          <w:sz w:val="36"/>
          <w:szCs w:val="36"/>
        </w:rPr>
      </w:pPr>
      <w:bookmarkStart w:colFirst="0" w:colLast="0" w:name="_wl4fsj5yxfb4" w:id="7"/>
      <w:bookmarkEnd w:id="7"/>
      <w:r w:rsidDel="00000000" w:rsidR="00000000" w:rsidRPr="00000000">
        <w:rPr>
          <w:rFonts w:ascii="Calibri" w:cs="Calibri" w:eastAsia="Calibri" w:hAnsi="Calibri"/>
          <w:b w:val="1"/>
          <w:color w:val="000000"/>
          <w:sz w:val="36"/>
          <w:szCs w:val="36"/>
          <w:rtl w:val="0"/>
        </w:rPr>
        <w:t xml:space="preserve">6. Risks</w:t>
      </w:r>
    </w:p>
    <w:p w:rsidR="00000000" w:rsidDel="00000000" w:rsidP="00000000" w:rsidRDefault="00000000" w:rsidRPr="00000000" w14:paraId="00000023">
      <w:pPr>
        <w:numPr>
          <w:ilvl w:val="0"/>
          <w:numId w:val="3"/>
        </w:numPr>
        <w:spacing w:after="0" w:afterAutospacing="0" w:before="240" w:lineRule="auto"/>
        <w:ind w:left="720" w:hanging="360"/>
        <w:rPr>
          <w:sz w:val="28"/>
          <w:szCs w:val="28"/>
        </w:rPr>
      </w:pPr>
      <w:r w:rsidDel="00000000" w:rsidR="00000000" w:rsidRPr="00000000">
        <w:rPr>
          <w:rFonts w:ascii="Calibri" w:cs="Calibri" w:eastAsia="Calibri" w:hAnsi="Calibri"/>
          <w:b w:val="1"/>
          <w:sz w:val="28"/>
          <w:szCs w:val="28"/>
          <w:rtl w:val="0"/>
        </w:rPr>
        <w:t xml:space="preserve">Environmental Issues</w:t>
      </w:r>
      <w:r w:rsidDel="00000000" w:rsidR="00000000" w:rsidRPr="00000000">
        <w:rPr>
          <w:rFonts w:ascii="Calibri" w:cs="Calibri" w:eastAsia="Calibri" w:hAnsi="Calibri"/>
          <w:sz w:val="28"/>
          <w:szCs w:val="28"/>
          <w:rtl w:val="0"/>
        </w:rPr>
        <w:t xml:space="preserve">: Changes in the platform, operating systems, or browser updates may impact test execution.</w:t>
      </w:r>
    </w:p>
    <w:p w:rsidR="00000000" w:rsidDel="00000000" w:rsidP="00000000" w:rsidRDefault="00000000" w:rsidRPr="00000000" w14:paraId="00000024">
      <w:pPr>
        <w:numPr>
          <w:ilvl w:val="0"/>
          <w:numId w:val="3"/>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Network Dependency</w:t>
      </w:r>
      <w:r w:rsidDel="00000000" w:rsidR="00000000" w:rsidRPr="00000000">
        <w:rPr>
          <w:rFonts w:ascii="Calibri" w:cs="Calibri" w:eastAsia="Calibri" w:hAnsi="Calibri"/>
          <w:sz w:val="28"/>
          <w:szCs w:val="28"/>
          <w:rtl w:val="0"/>
        </w:rPr>
        <w:t xml:space="preserve">: Testing performance and video playback is highly dependent on the network quality.</w:t>
      </w:r>
    </w:p>
    <w:p w:rsidR="00000000" w:rsidDel="00000000" w:rsidP="00000000" w:rsidRDefault="00000000" w:rsidRPr="00000000" w14:paraId="00000025">
      <w:pPr>
        <w:numPr>
          <w:ilvl w:val="0"/>
          <w:numId w:val="3"/>
        </w:numPr>
        <w:spacing w:after="0" w:afterAutospacing="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Data Availability</w:t>
      </w:r>
      <w:r w:rsidDel="00000000" w:rsidR="00000000" w:rsidRPr="00000000">
        <w:rPr>
          <w:rFonts w:ascii="Calibri" w:cs="Calibri" w:eastAsia="Calibri" w:hAnsi="Calibri"/>
          <w:sz w:val="28"/>
          <w:szCs w:val="28"/>
          <w:rtl w:val="0"/>
        </w:rPr>
        <w:t xml:space="preserve">: Some features, such as recommended videos, require a user’s viewing history, which may vary across test cases.</w:t>
      </w:r>
    </w:p>
    <w:p w:rsidR="00000000" w:rsidDel="00000000" w:rsidP="00000000" w:rsidRDefault="00000000" w:rsidRPr="00000000" w14:paraId="00000026">
      <w:pPr>
        <w:numPr>
          <w:ilvl w:val="0"/>
          <w:numId w:val="3"/>
        </w:numPr>
        <w:spacing w:after="240" w:before="0" w:beforeAutospacing="0" w:lineRule="auto"/>
        <w:ind w:left="720" w:hanging="360"/>
        <w:rPr>
          <w:sz w:val="28"/>
          <w:szCs w:val="28"/>
        </w:rPr>
      </w:pPr>
      <w:r w:rsidDel="00000000" w:rsidR="00000000" w:rsidRPr="00000000">
        <w:rPr>
          <w:rFonts w:ascii="Calibri" w:cs="Calibri" w:eastAsia="Calibri" w:hAnsi="Calibri"/>
          <w:b w:val="1"/>
          <w:sz w:val="28"/>
          <w:szCs w:val="28"/>
          <w:rtl w:val="0"/>
        </w:rPr>
        <w:t xml:space="preserve">Test Data Accuracy</w:t>
      </w:r>
      <w:r w:rsidDel="00000000" w:rsidR="00000000" w:rsidRPr="00000000">
        <w:rPr>
          <w:rFonts w:ascii="Calibri" w:cs="Calibri" w:eastAsia="Calibri" w:hAnsi="Calibri"/>
          <w:sz w:val="28"/>
          <w:szCs w:val="28"/>
          <w:rtl w:val="0"/>
        </w:rPr>
        <w:t xml:space="preserve">: The availability and correctness of test data (like video titles or user credentials) may affect test results.</w:t>
      </w:r>
    </w:p>
    <w:p w:rsidR="00000000" w:rsidDel="00000000" w:rsidP="00000000" w:rsidRDefault="00000000" w:rsidRPr="00000000" w14:paraId="00000027">
      <w:pPr>
        <w:pStyle w:val="Heading4"/>
        <w:keepNext w:val="0"/>
        <w:keepLines w:val="0"/>
        <w:spacing w:after="40" w:before="240" w:lineRule="auto"/>
        <w:rPr>
          <w:rFonts w:ascii="Calibri" w:cs="Calibri" w:eastAsia="Calibri" w:hAnsi="Calibri"/>
          <w:b w:val="1"/>
          <w:color w:val="000000"/>
          <w:sz w:val="36"/>
          <w:szCs w:val="36"/>
        </w:rPr>
      </w:pPr>
      <w:bookmarkStart w:colFirst="0" w:colLast="0" w:name="_l70mk8py2r7" w:id="8"/>
      <w:bookmarkEnd w:id="8"/>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Calibri" w:cs="Calibri" w:eastAsia="Calibri" w:hAnsi="Calibri"/>
          <w:b w:val="1"/>
          <w:color w:val="000000"/>
          <w:sz w:val="36"/>
          <w:szCs w:val="36"/>
        </w:rPr>
      </w:pPr>
      <w:bookmarkStart w:colFirst="0" w:colLast="0" w:name="_avfyy3mrn2gb" w:id="9"/>
      <w:bookmarkEnd w:id="9"/>
      <w:r w:rsidDel="00000000" w:rsidR="00000000" w:rsidRPr="00000000">
        <w:rPr>
          <w:rFonts w:ascii="Calibri" w:cs="Calibri" w:eastAsia="Calibri" w:hAnsi="Calibri"/>
          <w:b w:val="1"/>
          <w:color w:val="000000"/>
          <w:sz w:val="36"/>
          <w:szCs w:val="36"/>
          <w:rtl w:val="0"/>
        </w:rPr>
        <w:t xml:space="preserve">7. Approval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John Doe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Test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November 14th,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Michael Johnson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Development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November 14th,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Stephen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QA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November 14th,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 Williams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w:cs="Roboto" w:eastAsia="Roboto" w:hAnsi="Roboto"/>
                <w:color w:val="1f1f1f"/>
                <w:sz w:val="18"/>
                <w:szCs w:val="18"/>
                <w:highlight w:val="white"/>
                <w:rtl w:val="0"/>
              </w:rPr>
              <w:t xml:space="preserve">Product 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November 14th, 2024</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720" w:firstLine="0"/>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