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B5C" w:rsidRDefault="00DB4DF1" w:rsidP="00DB4DF1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Prepare 50x </w:t>
      </w:r>
      <w:proofErr w:type="spellStart"/>
      <w:r w:rsidRPr="00DB4DF1">
        <w:rPr>
          <w:rFonts w:ascii="Arial" w:hAnsi="Arial"/>
          <w:b/>
        </w:rPr>
        <w:t>T</w:t>
      </w:r>
      <w:r>
        <w:rPr>
          <w:rFonts w:ascii="Arial" w:hAnsi="Arial"/>
        </w:rPr>
        <w:t>ris</w:t>
      </w:r>
      <w:proofErr w:type="spellEnd"/>
      <w:r>
        <w:rPr>
          <w:rFonts w:ascii="Arial" w:hAnsi="Arial"/>
        </w:rPr>
        <w:t>-</w:t>
      </w:r>
      <w:r w:rsidRPr="00DB4DF1">
        <w:rPr>
          <w:rFonts w:ascii="Arial" w:hAnsi="Arial"/>
          <w:b/>
        </w:rPr>
        <w:t>a</w:t>
      </w:r>
      <w:r>
        <w:rPr>
          <w:rFonts w:ascii="Arial" w:hAnsi="Arial"/>
        </w:rPr>
        <w:t>cetate-</w:t>
      </w:r>
      <w:r w:rsidRPr="00DB4DF1">
        <w:rPr>
          <w:rFonts w:ascii="Arial" w:hAnsi="Arial"/>
          <w:b/>
        </w:rPr>
        <w:t>E</w:t>
      </w:r>
      <w:r>
        <w:rPr>
          <w:rFonts w:ascii="Arial" w:hAnsi="Arial"/>
        </w:rPr>
        <w:t>DTA (TAE) buffer</w:t>
      </w:r>
    </w:p>
    <w:p w:rsidR="00DB4DF1" w:rsidRDefault="00DB4DF1" w:rsidP="00DB4DF1">
      <w:pPr>
        <w:jc w:val="center"/>
        <w:rPr>
          <w:rFonts w:ascii="Arial" w:hAnsi="Arial"/>
        </w:rPr>
      </w:pPr>
    </w:p>
    <w:p w:rsidR="00DB4DF1" w:rsidRDefault="00DB4DF1" w:rsidP="00DB4DF1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DB4DF1">
        <w:rPr>
          <w:rFonts w:ascii="Arial" w:hAnsi="Arial"/>
        </w:rPr>
        <w:t>Introduction</w:t>
      </w:r>
    </w:p>
    <w:p w:rsidR="00DB4DF1" w:rsidRDefault="00DB4DF1" w:rsidP="00DB4DF1">
      <w:pPr>
        <w:rPr>
          <w:rFonts w:ascii="Arial" w:hAnsi="Arial"/>
        </w:rPr>
      </w:pPr>
    </w:p>
    <w:p w:rsidR="00DB4DF1" w:rsidRDefault="00DB4DF1" w:rsidP="00DB4DF1">
      <w:pPr>
        <w:rPr>
          <w:rFonts w:ascii="Arial" w:hAnsi="Arial"/>
        </w:rPr>
      </w:pP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Agarose</w:t>
      </w:r>
      <w:proofErr w:type="spellEnd"/>
      <w:r>
        <w:rPr>
          <w:rFonts w:ascii="Arial" w:hAnsi="Arial"/>
        </w:rPr>
        <w:t xml:space="preserve"> gels are run using two types of electrophoresis buffers: </w:t>
      </w:r>
      <w:proofErr w:type="spellStart"/>
      <w:r>
        <w:rPr>
          <w:rFonts w:ascii="Arial" w:hAnsi="Arial"/>
        </w:rPr>
        <w:t>Tris</w:t>
      </w:r>
      <w:proofErr w:type="spellEnd"/>
      <w:r>
        <w:rPr>
          <w:rFonts w:ascii="Arial" w:hAnsi="Arial"/>
        </w:rPr>
        <w:t xml:space="preserve">-acetate-EDTA (TAE) </w:t>
      </w:r>
      <w:r>
        <w:rPr>
          <w:rFonts w:ascii="Arial" w:hAnsi="Arial"/>
        </w:rPr>
        <w:tab/>
        <w:t xml:space="preserve">buffer or </w:t>
      </w:r>
      <w:proofErr w:type="spellStart"/>
      <w:r>
        <w:rPr>
          <w:rFonts w:ascii="Arial" w:hAnsi="Arial"/>
        </w:rPr>
        <w:t>Tris</w:t>
      </w:r>
      <w:proofErr w:type="spellEnd"/>
      <w:r>
        <w:rPr>
          <w:rFonts w:ascii="Arial" w:hAnsi="Arial"/>
        </w:rPr>
        <w:t xml:space="preserve">-borate-EDTA (TBE) buffer. TAE buffer provides faster migration of linear DNA </w:t>
      </w:r>
      <w:r>
        <w:rPr>
          <w:rFonts w:ascii="Arial" w:hAnsi="Arial"/>
        </w:rPr>
        <w:tab/>
        <w:t xml:space="preserve">and better resolution of supercoiled DNA, and TBE has a stronger buffering capacity for longer </w:t>
      </w:r>
      <w:r>
        <w:rPr>
          <w:rFonts w:ascii="Arial" w:hAnsi="Arial"/>
        </w:rPr>
        <w:tab/>
        <w:t>or higher voltage electrophoresis runs.</w:t>
      </w:r>
    </w:p>
    <w:p w:rsidR="00DB4DF1" w:rsidRPr="00DB4DF1" w:rsidRDefault="00DB4DF1" w:rsidP="00DB4DF1">
      <w:pPr>
        <w:rPr>
          <w:rFonts w:ascii="Arial" w:hAnsi="Arial"/>
        </w:rPr>
      </w:pPr>
    </w:p>
    <w:p w:rsidR="00DB4DF1" w:rsidRDefault="00DB4DF1" w:rsidP="00DB4DF1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Preparing TAE stock solution of 50x</w:t>
      </w:r>
    </w:p>
    <w:p w:rsidR="00DB4DF1" w:rsidRDefault="00DB4DF1" w:rsidP="00DB4DF1">
      <w:pPr>
        <w:rPr>
          <w:rFonts w:ascii="Arial" w:hAnsi="Arial"/>
        </w:rPr>
      </w:pPr>
      <w:r>
        <w:rPr>
          <w:rFonts w:ascii="Arial" w:hAnsi="Arial"/>
        </w:rPr>
        <w:tab/>
      </w:r>
    </w:p>
    <w:p w:rsidR="00DB4DF1" w:rsidRPr="00DB4DF1" w:rsidRDefault="00DB4DF1" w:rsidP="00DB4DF1">
      <w:pPr>
        <w:rPr>
          <w:rFonts w:ascii="Arial" w:hAnsi="Arial"/>
        </w:rPr>
      </w:pPr>
      <w:r>
        <w:rPr>
          <w:rFonts w:ascii="Arial" w:hAnsi="Arial"/>
        </w:rPr>
        <w:tab/>
        <w:t xml:space="preserve">Dissolve the following components in 600mL of deionized water in a beaker using a hot plate </w:t>
      </w:r>
      <w:r>
        <w:rPr>
          <w:rFonts w:ascii="Arial" w:hAnsi="Arial"/>
        </w:rPr>
        <w:tab/>
        <w:t>stirrer.</w:t>
      </w:r>
    </w:p>
    <w:p w:rsidR="00DB4DF1" w:rsidRDefault="00DB4DF1" w:rsidP="00DB4DF1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242g </w:t>
      </w:r>
      <w:proofErr w:type="spellStart"/>
      <w:r>
        <w:rPr>
          <w:rFonts w:ascii="Arial" w:hAnsi="Arial"/>
        </w:rPr>
        <w:t>Tris</w:t>
      </w:r>
      <w:proofErr w:type="spellEnd"/>
      <w:r>
        <w:rPr>
          <w:rFonts w:ascii="Arial" w:hAnsi="Arial"/>
        </w:rPr>
        <w:t xml:space="preserve"> base (FW = 121)</w:t>
      </w:r>
    </w:p>
    <w:p w:rsidR="00DB4DF1" w:rsidRDefault="00DB4DF1" w:rsidP="00DB4DF1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57.1mL glacial acetic acid</w:t>
      </w:r>
    </w:p>
    <w:p w:rsidR="00DB4DF1" w:rsidRDefault="00DB4DF1" w:rsidP="00DB4DF1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100mL 0.5M EDTA (pH 8)</w:t>
      </w:r>
    </w:p>
    <w:p w:rsidR="00DB4DF1" w:rsidRDefault="00DB4DF1" w:rsidP="00DB4DF1">
      <w:pPr>
        <w:rPr>
          <w:rFonts w:ascii="Arial" w:hAnsi="Arial"/>
        </w:rPr>
      </w:pPr>
      <w:r>
        <w:rPr>
          <w:rFonts w:ascii="Arial" w:hAnsi="Arial"/>
        </w:rPr>
        <w:tab/>
        <w:t>Adjust the final volume to 1L with deionized water.</w:t>
      </w:r>
    </w:p>
    <w:p w:rsidR="00DB4DF1" w:rsidRPr="00DB4DF1" w:rsidRDefault="00DB4DF1" w:rsidP="00DB4DF1">
      <w:pPr>
        <w:rPr>
          <w:rFonts w:ascii="Arial" w:hAnsi="Arial"/>
        </w:rPr>
      </w:pPr>
    </w:p>
    <w:p w:rsidR="00DB4DF1" w:rsidRDefault="00DB4DF1" w:rsidP="00DB4DF1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Preparing TAE working solution of 1x</w:t>
      </w:r>
    </w:p>
    <w:p w:rsidR="00DB4DF1" w:rsidRDefault="00DB4DF1" w:rsidP="00DB4DF1">
      <w:pPr>
        <w:rPr>
          <w:rFonts w:ascii="Arial" w:hAnsi="Arial"/>
        </w:rPr>
      </w:pPr>
      <w:r>
        <w:rPr>
          <w:rFonts w:ascii="Arial" w:hAnsi="Arial"/>
        </w:rPr>
        <w:tab/>
      </w:r>
    </w:p>
    <w:p w:rsidR="00DB4DF1" w:rsidRPr="00DB4DF1" w:rsidRDefault="00DB4DF1" w:rsidP="00DB4DF1">
      <w:pPr>
        <w:rPr>
          <w:rFonts w:ascii="Arial" w:hAnsi="Arial"/>
        </w:rPr>
      </w:pPr>
      <w:r>
        <w:rPr>
          <w:rFonts w:ascii="Arial" w:hAnsi="Arial"/>
        </w:rPr>
        <w:tab/>
        <w:t>To prepare 1L 1x working solution, mix 20mL of stock TAE with 980mL of deionized water.</w:t>
      </w:r>
      <w:bookmarkStart w:id="0" w:name="_GoBack"/>
      <w:bookmarkEnd w:id="0"/>
    </w:p>
    <w:p w:rsidR="00DB4DF1" w:rsidRPr="00DB4DF1" w:rsidRDefault="00DB4DF1">
      <w:pPr>
        <w:rPr>
          <w:rFonts w:ascii="Arial" w:hAnsi="Arial"/>
        </w:rPr>
      </w:pPr>
    </w:p>
    <w:sectPr w:rsidR="00DB4DF1" w:rsidRPr="00DB4DF1" w:rsidSect="00DB4DF1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DF1" w:rsidRDefault="00DB4DF1" w:rsidP="00DB4DF1">
      <w:r>
        <w:separator/>
      </w:r>
    </w:p>
  </w:endnote>
  <w:endnote w:type="continuationSeparator" w:id="0">
    <w:p w:rsidR="00DB4DF1" w:rsidRDefault="00DB4DF1" w:rsidP="00DB4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DF1" w:rsidRDefault="00DB4DF1" w:rsidP="00DB4DF1">
      <w:r>
        <w:separator/>
      </w:r>
    </w:p>
  </w:footnote>
  <w:footnote w:type="continuationSeparator" w:id="0">
    <w:p w:rsidR="00DB4DF1" w:rsidRDefault="00DB4DF1" w:rsidP="00DB4D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DF1" w:rsidRPr="00DB4DF1" w:rsidRDefault="00DB4DF1">
    <w:pPr>
      <w:pStyle w:val="Header"/>
      <w:rPr>
        <w:rFonts w:ascii="Arial" w:hAnsi="Arial"/>
        <w:sz w:val="20"/>
        <w:szCs w:val="20"/>
      </w:rPr>
    </w:pPr>
    <w:r w:rsidRPr="00DB4DF1">
      <w:rPr>
        <w:rFonts w:ascii="Arial" w:hAnsi="Arial"/>
        <w:sz w:val="20"/>
        <w:szCs w:val="20"/>
      </w:rPr>
      <w:t>Bik</w:t>
    </w:r>
    <w:r>
      <w:rPr>
        <w:rFonts w:ascii="Arial" w:hAnsi="Arial"/>
        <w:sz w:val="20"/>
        <w:szCs w:val="20"/>
      </w:rPr>
      <w:t xml:space="preserve"> Lab, UC Riverside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A04A0"/>
    <w:multiLevelType w:val="hybridMultilevel"/>
    <w:tmpl w:val="23E45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673B6"/>
    <w:multiLevelType w:val="hybridMultilevel"/>
    <w:tmpl w:val="FE14D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923A45"/>
    <w:multiLevelType w:val="hybridMultilevel"/>
    <w:tmpl w:val="55D2AB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DF1"/>
    <w:rsid w:val="000E24DA"/>
    <w:rsid w:val="00C31B5C"/>
    <w:rsid w:val="00DB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B8FC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DF1"/>
  </w:style>
  <w:style w:type="paragraph" w:styleId="Footer">
    <w:name w:val="footer"/>
    <w:basedOn w:val="Normal"/>
    <w:link w:val="FooterChar"/>
    <w:uiPriority w:val="99"/>
    <w:unhideWhenUsed/>
    <w:rsid w:val="00DB4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DF1"/>
  </w:style>
  <w:style w:type="paragraph" w:styleId="ListParagraph">
    <w:name w:val="List Paragraph"/>
    <w:basedOn w:val="Normal"/>
    <w:uiPriority w:val="34"/>
    <w:qFormat/>
    <w:rsid w:val="00DB4D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DF1"/>
  </w:style>
  <w:style w:type="paragraph" w:styleId="Footer">
    <w:name w:val="footer"/>
    <w:basedOn w:val="Normal"/>
    <w:link w:val="FooterChar"/>
    <w:uiPriority w:val="99"/>
    <w:unhideWhenUsed/>
    <w:rsid w:val="00DB4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DF1"/>
  </w:style>
  <w:style w:type="paragraph" w:styleId="ListParagraph">
    <w:name w:val="List Paragraph"/>
    <w:basedOn w:val="Normal"/>
    <w:uiPriority w:val="34"/>
    <w:qFormat/>
    <w:rsid w:val="00DB4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116</Words>
  <Characters>663</Characters>
  <Application>Microsoft Macintosh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Taruna Aggarwal</dc:creator>
  <cp:keywords/>
  <dc:description/>
  <cp:lastModifiedBy>Taruna Aggarwal</cp:lastModifiedBy>
  <cp:revision>1</cp:revision>
  <dcterms:created xsi:type="dcterms:W3CDTF">2017-10-24T23:45:00Z</dcterms:created>
  <dcterms:modified xsi:type="dcterms:W3CDTF">2017-10-24T23:56:00Z</dcterms:modified>
</cp:coreProperties>
</file>