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80" w:before="100" w:line="240" w:lineRule="auto"/>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Times New Roman" w:cs="Times New Roman" w:eastAsia="Times New Roman" w:hAnsi="Times New Roman"/>
          <w:b w:val="1"/>
          <w:sz w:val="48"/>
          <w:szCs w:val="48"/>
          <w:rtl w:val="0"/>
        </w:rPr>
        <w:t xml:space="preserve">Question 3</w:t>
      </w:r>
    </w:p>
    <w:p w:rsidR="00000000" w:rsidDel="00000000" w:rsidP="00000000" w:rsidRDefault="00000000" w:rsidRPr="00000000" w14:paraId="00000002">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3:</w:t>
      </w:r>
      <w:r w:rsidDel="00000000" w:rsidR="00000000" w:rsidRPr="00000000">
        <w:rPr>
          <w:rFonts w:ascii="Times New Roman" w:cs="Times New Roman" w:eastAsia="Times New Roman" w:hAnsi="Times New Roman"/>
          <w:sz w:val="24"/>
          <w:szCs w:val="24"/>
          <w:rtl w:val="0"/>
        </w:rPr>
        <w:t xml:space="preserve"> The bank is clearly interested in minimizing the losses from fraud, but they are also aware that false positives take time to sort out and impact the customer experience.</w:t>
      </w:r>
    </w:p>
    <w:p w:rsidR="00000000" w:rsidDel="00000000" w:rsidP="00000000" w:rsidRDefault="00000000" w:rsidRPr="00000000" w14:paraId="00000003">
      <w:pPr>
        <w:pageBreakBefore w:val="0"/>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area under the ROC curve the most suitable metric? If so why, and if not, then how should the model be evaluated?</w:t>
      </w:r>
    </w:p>
    <w:p w:rsidR="00000000" w:rsidDel="00000000" w:rsidP="00000000" w:rsidRDefault="00000000" w:rsidRPr="00000000" w14:paraId="00000004">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Auc curves tell us the relationship between TPR and FPR and focus on how well a model discriminates between two classes. However, they are not always necessarily a good metric for ml algorithm tuning or as a measure.</w:t>
      </w:r>
    </w:p>
    <w:p w:rsidR="00000000" w:rsidDel="00000000" w:rsidP="00000000" w:rsidRDefault="00000000" w:rsidRPr="00000000" w14:paraId="00000005">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model that predict probability of 0.501 for positive and 0.499 for negative will have a perfect auc score of 1. However, the probability is not helpful and hence other probability difference minimising metrics may also be more useful i.e. Brier's score.</w:t>
      </w:r>
    </w:p>
    <w:p w:rsidR="00000000" w:rsidDel="00000000" w:rsidP="00000000" w:rsidRDefault="00000000" w:rsidRPr="00000000" w14:paraId="00000006">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probabilistically more accurate models maybe more relevant to the fraud detection rather than simple and plain discriminator models with low discrimination threshold.</w:t>
      </w:r>
    </w:p>
    <w:p w:rsidR="00000000" w:rsidDel="00000000" w:rsidP="00000000" w:rsidRDefault="00000000" w:rsidRPr="00000000" w14:paraId="00000007">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the same demonstration with our empirical example below</w:t>
      </w:r>
    </w:p>
    <w:p w:rsidR="00000000" w:rsidDel="00000000" w:rsidP="00000000" w:rsidRDefault="00000000" w:rsidRPr="00000000" w14:paraId="0000000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IPython.display import Image</w:t>
      </w:r>
    </w:p>
    <w:p w:rsidR="00000000" w:rsidDel="00000000" w:rsidP="00000000" w:rsidRDefault="00000000" w:rsidRPr="00000000" w14:paraId="0000000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print('Same AUC score but "MODEL 2" is significantly far better than "MODEL 1"')</w:t>
      </w:r>
    </w:p>
    <w:p w:rsidR="00000000" w:rsidDel="00000000" w:rsidP="00000000" w:rsidRDefault="00000000" w:rsidRPr="00000000" w14:paraId="0000000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Image("images/auc score misleading.png")</w:t>
      </w:r>
    </w:p>
    <w:p w:rsidR="00000000" w:rsidDel="00000000" w:rsidP="00000000" w:rsidRDefault="00000000" w:rsidRPr="00000000" w14:paraId="0000000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REF: http://cs229.stanford.edu/section/evaluation_metrics.pdf</w:t>
      </w:r>
    </w:p>
    <w:p w:rsidR="00000000" w:rsidDel="00000000" w:rsidP="00000000" w:rsidRDefault="00000000" w:rsidRPr="00000000" w14:paraId="0000000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Same AUC score but "MODEL 2" is significantly far better than "MODEL 1"</w:t>
      </w:r>
    </w:p>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293306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330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What is the difference between a metric and a loss 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tl w:val="0"/>
        </w:rPr>
      </w:r>
    </w:p>
    <w:p w:rsidR="00000000" w:rsidDel="00000000" w:rsidP="00000000" w:rsidRDefault="00000000" w:rsidRPr="00000000" w14:paraId="00000011">
      <w:pPr>
        <w:pageBreakBefore w:val="0"/>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Metric is a function used to judge performance of model and is not used in the model training to improve the model.</w:t>
      </w:r>
    </w:p>
    <w:p w:rsidR="00000000" w:rsidDel="00000000" w:rsidP="00000000" w:rsidRDefault="00000000" w:rsidRPr="00000000" w14:paraId="00000012">
      <w:pPr>
        <w:pageBreakBefore w:val="0"/>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function: Loss function and metric are similar but the only difference is that the loss function is used in the model training to improve model over iterations</w:t>
      </w:r>
    </w:p>
    <w:p w:rsidR="00000000" w:rsidDel="00000000" w:rsidP="00000000" w:rsidRDefault="00000000" w:rsidRPr="00000000" w14:paraId="00000013">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we used binary cross entropy as our loss function while using accuracy and auc as metrics for our keras based NN classifier</w:t>
      </w:r>
    </w:p>
    <w:p w:rsidR="00000000" w:rsidDel="00000000" w:rsidP="00000000" w:rsidRDefault="00000000" w:rsidRPr="00000000" w14:paraId="00000014">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model.compile(optimizer=optimizer, loss='binary_crossentropy', metrics=['accuracy',auc_roc])</w:t>
      </w:r>
    </w:p>
    <w:p w:rsidR="00000000" w:rsidDel="00000000" w:rsidP="00000000" w:rsidRDefault="00000000" w:rsidRPr="00000000" w14:paraId="00000015">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How might your approach in Question 1 change if you had used your desired metric? Answer: </w:t>
      </w:r>
      <w:r w:rsidDel="00000000" w:rsidR="00000000" w:rsidRPr="00000000">
        <w:rPr>
          <w:rFonts w:ascii="Times New Roman" w:cs="Times New Roman" w:eastAsia="Times New Roman" w:hAnsi="Times New Roman"/>
          <w:sz w:val="24"/>
          <w:szCs w:val="24"/>
          <w:rtl w:val="0"/>
        </w:rPr>
        <w:t xml:space="preserve">Because metric is not used in the model tuning or learning process as described in earlier question b), it might not have any impact at all.</w:t>
      </w:r>
    </w:p>
    <w:p w:rsidR="00000000" w:rsidDel="00000000" w:rsidP="00000000" w:rsidRDefault="00000000" w:rsidRPr="00000000" w14:paraId="00000016">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we use the desired loss function such as Brier score, then it would have significant impact. Brier Score is given by</w:t>
      </w:r>
    </w:p>
    <w:p w:rsidR="00000000" w:rsidDel="00000000" w:rsidP="00000000" w:rsidRDefault="00000000" w:rsidRPr="00000000" w14:paraId="00000017">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Brier Score = Sum_i(observed_prob - expected_output)^2</w:t>
      </w:r>
    </w:p>
    <w:p w:rsidR="00000000" w:rsidDel="00000000" w:rsidP="00000000" w:rsidRDefault="00000000" w:rsidRPr="00000000" w14:paraId="00000018">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unlike in the earlier instance where our probabilities were clustering to 0.5 but yielding a good auc score, we would have obtained good probabilistic classifier that would have maximised probabilistic separation i.e. fraud's probability will be clustered towards 1 and vice versa, rather than being</w:t>
      </w:r>
    </w:p>
    <w:p w:rsidR="00000000" w:rsidDel="00000000" w:rsidP="00000000" w:rsidRDefault="00000000" w:rsidRPr="00000000" w14:paraId="00000019">
      <w:pPr>
        <w:pageBreakBefore w:val="0"/>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Predicted Probability -------- vs -------- Actual Fraud Label</w:t>
      </w:r>
    </w:p>
    <w:p w:rsidR="00000000" w:rsidDel="00000000" w:rsidP="00000000" w:rsidRDefault="00000000" w:rsidRPr="00000000" w14:paraId="0000001A">
      <w:pPr>
        <w:pageBreakBefore w:val="0"/>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[0.49933839 0.50066161] ----- vs -------- 1</w:t>
      </w:r>
    </w:p>
    <w:p w:rsidR="00000000" w:rsidDel="00000000" w:rsidP="00000000" w:rsidRDefault="00000000" w:rsidRPr="00000000" w14:paraId="0000001B">
      <w:pPr>
        <w:pageBreakBefore w:val="0"/>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[0.49972204 0.50027796] ----- vs -------- 1</w:t>
      </w:r>
    </w:p>
    <w:p w:rsidR="00000000" w:rsidDel="00000000" w:rsidP="00000000" w:rsidRDefault="00000000" w:rsidRPr="00000000" w14:paraId="0000001C">
      <w:pPr>
        <w:pageBreakBefore w:val="0"/>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[0.49958261 0.50041739] ----- vs -------- 1</w:t>
      </w:r>
    </w:p>
    <w:p w:rsidR="00000000" w:rsidDel="00000000" w:rsidP="00000000" w:rsidRDefault="00000000" w:rsidRPr="00000000" w14:paraId="0000001D">
      <w:pPr>
        <w:pageBreakBefore w:val="0"/>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[0.49969233 0.50030767] ----- vs -------- 1</w:t>
      </w:r>
    </w:p>
    <w:p w:rsidR="00000000" w:rsidDel="00000000" w:rsidP="00000000" w:rsidRDefault="00000000" w:rsidRPr="00000000" w14:paraId="0000001E">
      <w:pPr>
        <w:pageBreakBefore w:val="0"/>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[0.49959703 0.50040297] ----- vs -------- 1</w:t>
      </w:r>
    </w:p>
    <w:p w:rsidR="00000000" w:rsidDel="00000000" w:rsidP="00000000" w:rsidRDefault="00000000" w:rsidRPr="00000000" w14:paraId="0000001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print('With Brier Score expecting  "MODEL B" vs auc tuned "MODEL A"')</w:t>
      </w:r>
    </w:p>
    <w:p w:rsidR="00000000" w:rsidDel="00000000" w:rsidP="00000000" w:rsidRDefault="00000000" w:rsidRPr="00000000" w14:paraId="0000002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Image("images/brier_score vs auc.png")</w:t>
      </w:r>
    </w:p>
    <w:p w:rsidR="00000000" w:rsidDel="00000000" w:rsidP="00000000" w:rsidRDefault="00000000" w:rsidRPr="00000000" w14:paraId="0000002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Brier Score expecting  "MODEL B" vs auc tuned "MODEL A"</w:t>
      </w:r>
    </w:p>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2857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How would you decide at which threshold (probability) to block the transaction?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 We can perform threshold scanning taking into accounting the bank's pain threshold for the following</w:t>
      </w:r>
    </w:p>
    <w:p w:rsidR="00000000" w:rsidDel="00000000" w:rsidP="00000000" w:rsidRDefault="00000000" w:rsidRPr="00000000" w14:paraId="00000024">
      <w:pPr>
        <w:pageBreakBefore w:val="0"/>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Inconvenience i.e. minimise FP or Genuine trans that is tagged Fraud.</w:t>
      </w:r>
    </w:p>
    <w:p w:rsidR="00000000" w:rsidDel="00000000" w:rsidP="00000000" w:rsidRDefault="00000000" w:rsidRPr="00000000" w14:paraId="00000025">
      <w:pPr>
        <w:pageBreakBefore w:val="0"/>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loss i.e. minimise FN or Fraud trans that is Unidentified </w:t>
      </w:r>
    </w:p>
    <w:p w:rsidR="00000000" w:rsidDel="00000000" w:rsidP="00000000" w:rsidRDefault="00000000" w:rsidRPr="00000000" w14:paraId="00000026">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decide which threshold to block the transactions at, several plots can be useful.</w:t>
      </w:r>
    </w:p>
    <w:p w:rsidR="00000000" w:rsidDel="00000000" w:rsidP="00000000" w:rsidRDefault="00000000" w:rsidRPr="00000000" w14:paraId="00000027">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plots have error rate on y-axis and threshold on the x-axis with following possible metrics combination, as plotted in the graph</w:t>
      </w:r>
    </w:p>
    <w:p w:rsidR="00000000" w:rsidDel="00000000" w:rsidP="00000000" w:rsidRDefault="00000000" w:rsidRPr="00000000" w14:paraId="00000028">
      <w:pPr>
        <w:pageBreakBefore w:val="0"/>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vs Recall</w:t>
      </w:r>
    </w:p>
    <w:p w:rsidR="00000000" w:rsidDel="00000000" w:rsidP="00000000" w:rsidRDefault="00000000" w:rsidRPr="00000000" w14:paraId="00000029">
      <w:pPr>
        <w:pageBreakBefore w:val="0"/>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Precision: maximise: fraction of true frauds vs all predicted frauds </w:t>
      </w:r>
    </w:p>
    <w:p w:rsidR="00000000" w:rsidDel="00000000" w:rsidP="00000000" w:rsidRDefault="00000000" w:rsidRPr="00000000" w14:paraId="0000002A">
      <w:pPr>
        <w:pageBreakBefore w:val="0"/>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Recall: maximise: fraction of predicted frauds vs all true frauds</w:t>
      </w:r>
    </w:p>
    <w:p w:rsidR="00000000" w:rsidDel="00000000" w:rsidP="00000000" w:rsidRDefault="00000000" w:rsidRPr="00000000" w14:paraId="0000002B">
      <w:pPr>
        <w:pageBreakBefore w:val="0"/>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FNR vs FPR i.e. error for fraud trans vs error for non-fraud trans.</w:t>
      </w:r>
    </w:p>
    <w:p w:rsidR="00000000" w:rsidDel="00000000" w:rsidP="00000000" w:rsidRDefault="00000000" w:rsidRPr="00000000" w14:paraId="0000002C">
      <w:pPr>
        <w:pageBreakBefore w:val="0"/>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FNR = FN / (FN + TP) - capture more Fraud Trans (FN) </w:t>
      </w:r>
    </w:p>
    <w:p w:rsidR="00000000" w:rsidDel="00000000" w:rsidP="00000000" w:rsidRDefault="00000000" w:rsidRPr="00000000" w14:paraId="0000002D">
      <w:pPr>
        <w:pageBreakBefore w:val="0"/>
        <w:numPr>
          <w:ilvl w:val="1"/>
          <w:numId w:val="4"/>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FPR = FP / FP + TN - with low false tagging </w:t>
      </w:r>
    </w:p>
    <w:p w:rsidR="00000000" w:rsidDel="00000000" w:rsidP="00000000" w:rsidRDefault="00000000" w:rsidRPr="00000000" w14:paraId="0000002E">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when one of the pain threshold (precision or recall) is hard-fixed, we could optimise for the other attribute along the threshold space, thus reaching to optimal threshold probability.</w:t>
      </w:r>
    </w:p>
    <w:p w:rsidR="00000000" w:rsidDel="00000000" w:rsidP="00000000" w:rsidRDefault="00000000" w:rsidRPr="00000000" w14:paraId="0000002F">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once the plots are done, based on the business stakeholder’s requirement across threshold, we will have to conservatively set the threshold.</w:t>
      </w:r>
    </w:p>
    <w:p w:rsidR="00000000" w:rsidDel="00000000" w:rsidP="00000000" w:rsidRDefault="00000000" w:rsidRPr="00000000" w14:paraId="0000003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('Sample example of using plots to finding Threshold. FPR vs FNR plot')</w:t>
      </w:r>
    </w:p>
    <w:p w:rsidR="00000000" w:rsidDel="00000000" w:rsidP="00000000" w:rsidRDefault="00000000" w:rsidRPr="00000000" w14:paraId="0000003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Image ('images/FPR vs FNR.png')</w:t>
      </w:r>
    </w:p>
    <w:p w:rsidR="00000000" w:rsidDel="00000000" w:rsidP="00000000" w:rsidRDefault="00000000" w:rsidRPr="00000000" w14:paraId="0000003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Finding Threshold using plots. Sample FPR vs FNR plot</w:t>
      </w:r>
    </w:p>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pageBreakBefore w:val="0"/>
        <w:spacing w:line="240" w:lineRule="auto"/>
        <w:rPr/>
      </w:pPr>
      <w:r w:rsidDel="00000000" w:rsidR="00000000" w:rsidRPr="00000000">
        <w:rPr/>
        <w:drawing>
          <wp:inline distB="0" distT="0" distL="0" distR="0">
            <wp:extent cx="5943600" cy="379793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9793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 Dos:</w:t>
      </w:r>
    </w:p>
    <w:p w:rsidR="00000000" w:rsidDel="00000000" w:rsidP="00000000" w:rsidRDefault="00000000" w:rsidRPr="00000000" w14:paraId="00000037">
      <w:pPr>
        <w:pageBreakBefore w:val="0"/>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TD 1: Concept Drift: Sliding Window / Propagate &amp; Forget Strategy</w:t>
      </w:r>
    </w:p>
    <w:p w:rsidR="00000000" w:rsidDel="00000000" w:rsidP="00000000" w:rsidRDefault="00000000" w:rsidRPr="00000000" w14:paraId="00000038">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the momentary priority was on the auc maximisation, while the long-time priority or the ultimate mission was to develop a system capable to withstand concept drift.</w:t>
      </w:r>
    </w:p>
    <w:p w:rsidR="00000000" w:rsidDel="00000000" w:rsidP="00000000" w:rsidRDefault="00000000" w:rsidRPr="00000000" w14:paraId="00000039">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the ultimate mission, our currently developed static models would be highly inefficient and hence models able to withstand the concepts drift are required. They can be</w:t>
      </w:r>
    </w:p>
    <w:p w:rsidR="00000000" w:rsidDel="00000000" w:rsidP="00000000" w:rsidRDefault="00000000" w:rsidRPr="00000000" w14:paraId="0000003A">
      <w:pPr>
        <w:pageBreakBefore w:val="0"/>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 Sliding window:</w:t>
      </w:r>
    </w:p>
    <w:p w:rsidR="00000000" w:rsidDel="00000000" w:rsidP="00000000" w:rsidRDefault="00000000" w:rsidRPr="00000000" w14:paraId="0000003B">
      <w:pPr>
        <w:pageBreakBefore w:val="0"/>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daily model. (model build timeframe to be optimally determined)</w:t>
      </w:r>
    </w:p>
    <w:p w:rsidR="00000000" w:rsidDel="00000000" w:rsidP="00000000" w:rsidRDefault="00000000" w:rsidRPr="00000000" w14:paraId="0000003C">
      <w:pPr>
        <w:pageBreakBefore w:val="0"/>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latest n models and ensemble them.</w:t>
      </w:r>
    </w:p>
    <w:p w:rsidR="00000000" w:rsidDel="00000000" w:rsidP="00000000" w:rsidRDefault="00000000" w:rsidRPr="00000000" w14:paraId="0000003D">
      <w:pPr>
        <w:pageBreakBefore w:val="0"/>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more weight on latest model’s prediction.</w:t>
      </w:r>
    </w:p>
    <w:p w:rsidR="00000000" w:rsidDel="00000000" w:rsidP="00000000" w:rsidRDefault="00000000" w:rsidRPr="00000000" w14:paraId="0000003E">
      <w:pPr>
        <w:pageBreakBefore w:val="0"/>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Prediction</w:t>
      </w:r>
    </w:p>
    <w:p w:rsidR="00000000" w:rsidDel="00000000" w:rsidP="00000000" w:rsidRDefault="00000000" w:rsidRPr="00000000" w14:paraId="0000003F">
      <w:pPr>
        <w:pageBreakBefore w:val="0"/>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 Propagate and Forget:</w:t>
      </w:r>
    </w:p>
    <w:p w:rsidR="00000000" w:rsidDel="00000000" w:rsidP="00000000" w:rsidRDefault="00000000" w:rsidRPr="00000000" w14:paraId="00000040">
      <w:pPr>
        <w:pageBreakBefore w:val="0"/>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sliding window, the only difference is that unlike in sliding window where we disregard the old fraud data, in this approach we carry all those fraud data over any period. As for the non-fraud data only, the latest n periods non- fraud data are considered.</w:t>
      </w:r>
    </w:p>
    <w:p w:rsidR="00000000" w:rsidDel="00000000" w:rsidP="00000000" w:rsidRDefault="00000000" w:rsidRPr="00000000" w14:paraId="00000041">
      <w:pPr>
        <w:pageBreakBefore w:val="0"/>
        <w:spacing w:after="28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TD2: Classifier for Alert Fixes:</w:t>
      </w:r>
    </w:p>
    <w:p w:rsidR="00000000" w:rsidDel="00000000" w:rsidP="00000000" w:rsidRDefault="00000000" w:rsidRPr="00000000" w14:paraId="00000042">
      <w:pPr>
        <w:pageBreakBefore w:val="0"/>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classifier needs to be built to deal with manually annotated data because data distribution is different for the manually annotated or corrected datasets than other normal.</w:t>
      </w:r>
    </w:p>
    <w:p w:rsidR="00000000" w:rsidDel="00000000" w:rsidP="00000000" w:rsidRDefault="00000000" w:rsidRPr="00000000" w14:paraId="00000043">
      <w:pPr>
        <w:pageBreakBefore w:val="0"/>
        <w:spacing w:line="240" w:lineRule="auto"/>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