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om-text-html-properties"/>
    <w:p>
      <w:pPr>
        <w:pStyle w:val="Heading1"/>
      </w:pPr>
      <w:r>
        <w:t xml:space="preserve">DOM Text &amp; HTML Properties</w:t>
      </w:r>
    </w:p>
    <w:p>
      <w:pPr>
        <w:pStyle w:val="FirstParagraph"/>
      </w:pPr>
      <w:r>
        <w:t xml:space="preserve">In JavaScript DOM, three commonly used properties for reading and modifying element content are: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textContent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innerText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innerHTML</w:t>
      </w:r>
    </w:p>
    <w:p>
      <w:r>
        <w:pict>
          <v:rect style="width:0;height:1.5pt" o:hralign="center" o:hrstd="t" o:hr="t"/>
        </w:pict>
      </w:r>
    </w:p>
    <w:bookmarkStart w:id="13" w:name="textcontent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textContent</w:t>
      </w:r>
    </w:p>
    <w:p>
      <w:pPr>
        <w:pStyle w:val="FirstParagraph"/>
      </w:pPr>
      <w:r>
        <w:rPr>
          <w:rStyle w:val="VerbatimChar"/>
        </w:rPr>
        <w:t xml:space="preserve">textContent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read or modify all text content</w:t>
      </w:r>
      <w:r>
        <w:t xml:space="preserve"> </w:t>
      </w:r>
      <w:r>
        <w:t xml:space="preserve">inside an element.</w:t>
      </w:r>
    </w:p>
    <w:bookmarkStart w:id="9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Bikas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Welcome Bikas</w:t>
      </w:r>
    </w:p>
    <w:p>
      <w:pPr>
        <w:pStyle w:val="FirstParagraph"/>
      </w:pPr>
      <w:r>
        <w:t xml:space="preserve">It includes the text of child elements.</w:t>
      </w:r>
    </w:p>
    <w:bookmarkEnd w:id="9"/>
    <w:bookmarkStart w:id="10" w:name="changing-textcontent"/>
    <w:p>
      <w:pPr>
        <w:pStyle w:val="Heading3"/>
      </w:pPr>
      <w:r>
        <w:t xml:space="preserve">Changing</w:t>
      </w:r>
      <w:r>
        <w:t xml:space="preserve"> </w:t>
      </w:r>
      <w:r>
        <w:rPr>
          <w:rStyle w:val="VerbatimChar"/>
        </w:rPr>
        <w:t xml:space="preserve">textContent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HTML becomes: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Hello World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The previous child elements are removed.</w:t>
      </w:r>
    </w:p>
    <w:bookmarkEnd w:id="10"/>
    <w:bookmarkStart w:id="11" w:name="textcontent-does-not-parse-html"/>
    <w:p>
      <w:pPr>
        <w:pStyle w:val="Heading3"/>
      </w:pPr>
      <w:r>
        <w:rPr>
          <w:rStyle w:val="VerbatimChar"/>
        </w:rPr>
        <w:t xml:space="preserve">textContent</w:t>
      </w:r>
      <w:r>
        <w:t xml:space="preserve"> </w:t>
      </w:r>
      <w:r>
        <w:t xml:space="preserve">does not parse HTML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"&lt;h1&gt;Hello&lt;/h1&gt;"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browser displays:</w:t>
      </w:r>
    </w:p>
    <w:p>
      <w:pPr>
        <w:pStyle w:val="SourceCode"/>
      </w:pPr>
      <w:r>
        <w:rPr>
          <w:rStyle w:val="VerbatimChar"/>
        </w:rPr>
        <w:t xml:space="preserve">&lt;h1&gt;Hello&lt;/h1&gt;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 an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element.</w:t>
      </w:r>
    </w:p>
    <w:bookmarkEnd w:id="11"/>
    <w:bookmarkStart w:id="12" w:name="key-point"/>
    <w:p>
      <w:pPr>
        <w:pStyle w:val="Heading3"/>
      </w:pPr>
      <w:r>
        <w:t xml:space="preserve">Key Point</w:t>
      </w:r>
    </w:p>
    <w:p>
      <w:pPr>
        <w:pStyle w:val="BlockText"/>
      </w:pPr>
      <w:r>
        <w:rPr>
          <w:rStyle w:val="VerbatimChar"/>
        </w:rPr>
        <w:t xml:space="preserve">textContent</w:t>
      </w:r>
      <w:r>
        <w:t xml:space="preserve"> </w:t>
      </w:r>
      <w:r>
        <w:t xml:space="preserve">treats the assigned value as plain text.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0" w:name="innertext"/>
    <w:p>
      <w:pPr>
        <w:pStyle w:val="Heading1"/>
      </w:pPr>
      <w:r>
        <w:t xml:space="preserve">2.</w:t>
      </w:r>
      <w:r>
        <w:t xml:space="preserve"> </w:t>
      </w:r>
      <w:r>
        <w:rPr>
          <w:rStyle w:val="VerbatimChar"/>
        </w:rPr>
        <w:t xml:space="preserve">innerText</w:t>
      </w:r>
    </w:p>
    <w:p>
      <w:pPr>
        <w:pStyle w:val="FirstParagraph"/>
      </w:pPr>
      <w:r>
        <w:rPr>
          <w:rStyle w:val="VerbatimChar"/>
        </w:rPr>
        <w:t xml:space="preserve">innerText</w:t>
      </w:r>
      <w:r>
        <w:t xml:space="preserve"> </w:t>
      </w:r>
      <w:r>
        <w:t xml:space="preserve">is used to read or modify the</w:t>
      </w:r>
      <w:r>
        <w:t xml:space="preserve"> </w:t>
      </w:r>
      <w:r>
        <w:rPr>
          <w:b/>
          <w:bCs/>
        </w:rPr>
        <w:t xml:space="preserve">rendered/visible text</w:t>
      </w:r>
      <w:r>
        <w:t xml:space="preserve"> </w:t>
      </w:r>
      <w:r>
        <w:t xml:space="preserve">of an element.</w:t>
      </w:r>
    </w:p>
    <w:p>
      <w:pPr>
        <w:pStyle w:val="BodyText"/>
      </w:pPr>
      <w:r>
        <w:t xml:space="preserve">It is affected by CSS and the way the content is rendered on the page.</w:t>
      </w:r>
    </w:p>
    <w:bookmarkStart w:id="15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Hello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Secret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</w:t>
      </w:r>
    </w:p>
    <w:p>
      <w:pPr>
        <w:pStyle w:val="FirstParagraph"/>
      </w:pPr>
      <w:r>
        <w:t xml:space="preserve">The hidden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is normally not included because it is not rendered.</w:t>
      </w:r>
    </w:p>
    <w:p>
      <w:r>
        <w:pict>
          <v:rect style="width:0;height:1.5pt" o:hralign="center" o:hrstd="t" o:hr="t"/>
        </w:pict>
      </w:r>
    </w:p>
    <w:bookmarkEnd w:id="15"/>
    <w:bookmarkStart w:id="19" w:name="innertext-vs-textcontent"/>
    <w:p>
      <w:pPr>
        <w:pStyle w:val="Heading2"/>
      </w:pPr>
      <w:r>
        <w:rPr>
          <w:rStyle w:val="VerbatimChar"/>
        </w:rPr>
        <w:t xml:space="preserve">innerText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textContent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Hello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Secret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Start w:id="16" w:name="using-textcontent"/>
    <w:p>
      <w:pPr>
        <w:pStyle w:val="Heading3"/>
      </w:pPr>
      <w:r>
        <w:t xml:space="preserve">Using</w:t>
      </w:r>
      <w:r>
        <w:t xml:space="preserve"> </w:t>
      </w:r>
      <w:r>
        <w:rPr>
          <w:rStyle w:val="VerbatimChar"/>
        </w:rPr>
        <w:t xml:space="preserve">textContent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 Secret</w:t>
      </w:r>
    </w:p>
    <w:bookmarkEnd w:id="16"/>
    <w:bookmarkStart w:id="17" w:name="using-innertext"/>
    <w:p>
      <w:pPr>
        <w:pStyle w:val="Heading3"/>
      </w:pPr>
      <w:r>
        <w:t xml:space="preserve">Using</w:t>
      </w:r>
      <w:r>
        <w:t xml:space="preserve"> </w:t>
      </w:r>
      <w:r>
        <w:rPr>
          <w:rStyle w:val="VerbatimChar"/>
        </w:rPr>
        <w:t xml:space="preserve">innerText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</w:t>
      </w:r>
    </w:p>
    <w:bookmarkEnd w:id="17"/>
    <w:bookmarkStart w:id="18" w:name="why-are-they-different"/>
    <w:p>
      <w:pPr>
        <w:pStyle w:val="Heading3"/>
      </w:pPr>
      <w:r>
        <w:t xml:space="preserve">Why are they different?</w:t>
      </w:r>
    </w:p>
    <w:p>
      <w:pPr>
        <w:pStyle w:val="FirstParagraph"/>
      </w:pPr>
      <w:r>
        <w:rPr>
          <w:rStyle w:val="VerbatimChar"/>
        </w:rPr>
        <w:t xml:space="preserve">textContent</w:t>
      </w:r>
      <w:r>
        <w:t xml:space="preserve"> </w:t>
      </w:r>
      <w:r>
        <w:t xml:space="preserve">does not care whether the text is visible.</w:t>
      </w:r>
    </w:p>
    <w:p>
      <w:pPr>
        <w:pStyle w:val="BodyText"/>
      </w:pPr>
      <w:r>
        <w:rPr>
          <w:rStyle w:val="VerbatimChar"/>
        </w:rPr>
        <w:t xml:space="preserve">innerText</w:t>
      </w:r>
      <w:r>
        <w:t xml:space="preserve"> </w:t>
      </w:r>
      <w:r>
        <w:t xml:space="preserve">considers the rendered appearance of the page and CSS.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3" w:name="innerhtml"/>
    <w:p>
      <w:pPr>
        <w:pStyle w:val="Heading1"/>
      </w:pPr>
      <w:r>
        <w:t xml:space="preserve">3.</w:t>
      </w:r>
      <w:r>
        <w:t xml:space="preserve"> </w:t>
      </w:r>
      <w:r>
        <w:rPr>
          <w:rStyle w:val="VerbatimChar"/>
        </w:rPr>
        <w:t xml:space="preserve">innerHTML</w:t>
      </w:r>
    </w:p>
    <w:p>
      <w:pPr>
        <w:pStyle w:val="FirstParagraph"/>
      </w:pPr>
      <w:r>
        <w:rPr>
          <w:rStyle w:val="VerbatimChar"/>
        </w:rPr>
        <w:t xml:space="preserve">innerHTML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read or modify the HTML markup inside an element</w:t>
      </w:r>
      <w:r>
        <w:t xml:space="preserve">.</w:t>
      </w:r>
    </w:p>
    <w:bookmarkStart w:id="21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It returns the HTML markup inside the element.</w:t>
      </w:r>
    </w:p>
    <w:p>
      <w:r>
        <w:pict>
          <v:rect style="width:0;height:1.5pt" o:hralign="center" o:hrstd="t" o:hr="t"/>
        </w:pict>
      </w:r>
    </w:p>
    <w:bookmarkEnd w:id="21"/>
    <w:bookmarkStart w:id="22" w:name="changing-innerhtml"/>
    <w:p>
      <w:pPr>
        <w:pStyle w:val="Heading2"/>
      </w:pPr>
      <w:r>
        <w:t xml:space="preserve">Changing</w:t>
      </w:r>
      <w:r>
        <w:t xml:space="preserve"> </w:t>
      </w:r>
      <w:r>
        <w:rPr>
          <w:rStyle w:val="VerbatimChar"/>
        </w:rPr>
        <w:t xml:space="preserve">innerHTML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"&lt;h1&gt;Hello Bikas&lt;/h1&gt;"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browser creates an actual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element.</w:t>
      </w:r>
    </w:p>
    <w:p>
      <w:pPr>
        <w:pStyle w:val="BodyText"/>
      </w:pPr>
      <w:r>
        <w:t xml:space="preserve">Result: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 Bikas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, HTML is parsed by the browser.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extcontent-vs-innerhtml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innerHTML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"&lt;h1&gt;Hello&lt;/h1&gt;"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browser treats it as text:</w:t>
      </w:r>
    </w:p>
    <w:p>
      <w:pPr>
        <w:pStyle w:val="SourceCode"/>
      </w:pPr>
      <w:r>
        <w:rPr>
          <w:rStyle w:val="VerbatimChar"/>
        </w:rPr>
        <w:t xml:space="preserve">&lt;h1&gt;Hello&lt;/h1&gt;</w:t>
      </w:r>
    </w:p>
    <w:p>
      <w:pPr>
        <w:pStyle w:val="FirstParagraph"/>
      </w:pPr>
      <w:r>
        <w:t xml:space="preserve">But: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"&lt;h1&gt;Hello&lt;/h1&gt;"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browser interprets it as 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textContent → Plain Text</w:t>
      </w:r>
      <w:r>
        <w:br/>
      </w:r>
      <w:r>
        <w:rPr>
          <w:rStyle w:val="VerbatimChar"/>
        </w:rPr>
        <w:t xml:space="preserve">innerHTML   → HTML</w:t>
      </w:r>
    </w:p>
    <w:p>
      <w:r>
        <w:pict>
          <v:rect style="width:0;height:1.5pt" o:hralign="center" o:hrstd="t" o:hr="t"/>
        </w:pict>
      </w:r>
    </w:p>
    <w:bookmarkEnd w:id="24"/>
    <w:bookmarkStart w:id="28" w:name="innerhtml-and-xss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and XSS</w:t>
      </w:r>
    </w:p>
    <w:p>
      <w:pPr>
        <w:pStyle w:val="FirstParagraph"/>
      </w:pPr>
      <w:r>
        <w:rPr>
          <w:rStyle w:val="VerbatimChar"/>
        </w:rPr>
        <w:t xml:space="preserve">innerHTML</w:t>
      </w:r>
      <w:r>
        <w:t xml:space="preserve"> </w:t>
      </w:r>
      <w:r>
        <w:t xml:space="preserve">should be used carefully when working with</w:t>
      </w:r>
      <w:r>
        <w:t xml:space="preserve"> </w:t>
      </w:r>
      <w:r>
        <w:rPr>
          <w:b/>
          <w:bCs/>
        </w:rPr>
        <w:t xml:space="preserve">untrusted user input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the input contains malicious HTML, the browser may parse it as markup. This can create an</w:t>
      </w:r>
      <w:r>
        <w:t xml:space="preserve"> </w:t>
      </w:r>
      <w:r>
        <w:rPr>
          <w:b/>
          <w:bCs/>
        </w:rPr>
        <w:t xml:space="preserve">XSS (Cross-Site Scripting)</w:t>
      </w:r>
      <w:r>
        <w:t xml:space="preserve"> </w:t>
      </w:r>
      <w:r>
        <w:t xml:space="preserve">vulnerability.</w:t>
      </w:r>
    </w:p>
    <w:bookmarkStart w:id="25" w:name="unsafe-pattern"/>
    <w:p>
      <w:pPr>
        <w:pStyle w:val="Heading3"/>
      </w:pPr>
      <w:r>
        <w:t xml:space="preserve">Unsafe pattern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userInput</w:t>
      </w:r>
      <w:r>
        <w:t xml:space="preserve"> </w:t>
      </w:r>
      <w:r>
        <w:t xml:space="preserve">is untrusted.</w:t>
      </w:r>
    </w:p>
    <w:bookmarkEnd w:id="25"/>
    <w:bookmarkStart w:id="26" w:name="safer-for-plain-text"/>
    <w:p>
      <w:pPr>
        <w:pStyle w:val="Heading3"/>
      </w:pPr>
      <w:r>
        <w:t xml:space="preserve">Safer for plain text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 HTML entered by the user is treated as text rather than being interpreted as markup.</w:t>
      </w:r>
    </w:p>
    <w:bookmarkEnd w:id="26"/>
    <w:bookmarkStart w:id="27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"&lt;h1&gt;Hello&lt;/h1&gt;"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browser displays:</w:t>
      </w:r>
    </w:p>
    <w:p>
      <w:pPr>
        <w:pStyle w:val="SourceCode"/>
      </w:pPr>
      <w:r>
        <w:rPr>
          <w:rStyle w:val="VerbatimChar"/>
        </w:rPr>
        <w:t xml:space="preserve">&lt;h1&gt;Hello&lt;/h1&gt;</w:t>
      </w:r>
    </w:p>
    <w:p>
      <w:pPr>
        <w:pStyle w:val="FirstParagraph"/>
      </w:pPr>
      <w:r>
        <w:t xml:space="preserve">instead of creating an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element.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when you only need to display text from an untrusted source. Use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only when you intentionally need to insert HTML and the content is appropriately trusted/sanitized.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plete-comparison"/>
    <w:p>
      <w:pPr>
        <w:pStyle w:val="Heading1"/>
      </w:pPr>
      <w:r>
        <w:t xml:space="preserve">6. Complete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1"/>
        <w:gridCol w:w="2568"/>
        <w:gridCol w:w="1284"/>
        <w:gridCol w:w="1498"/>
        <w:gridCol w:w="11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HTML Parsed?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Considers CSS?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Hidden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textContent</w:t>
            </w:r>
          </w:p>
        </w:tc>
        <w:tc>
          <w:tcPr/>
          <w:p>
            <w:pPr>
              <w:pStyle w:val="Compact"/>
            </w:pPr>
            <w:r>
              <w:t xml:space="preserve">Read/write all 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innerText</w:t>
            </w:r>
          </w:p>
        </w:tc>
        <w:tc>
          <w:tcPr/>
          <w:p>
            <w:pPr>
              <w:pStyle w:val="Compact"/>
            </w:pPr>
            <w:r>
              <w:t xml:space="preserve">Read/write rendered 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 Usually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innerHTML</w:t>
            </w:r>
          </w:p>
        </w:tc>
        <w:tc>
          <w:tcPr/>
          <w:p>
            <w:pPr>
              <w:pStyle w:val="Compact"/>
            </w:pPr>
            <w:r>
              <w:t xml:space="preserve">Read/write 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xample-with-all-three"/>
    <w:p>
      <w:pPr>
        <w:pStyle w:val="Heading1"/>
      </w:pPr>
      <w:r>
        <w:t xml:space="preserve">7. Example With All Three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Hidden 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"textContent:"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"innerText:"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"innerHTML:"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textContent:</w:t>
      </w:r>
      <w:r>
        <w:br/>
      </w: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Welcome</w:t>
      </w:r>
      <w:r>
        <w:br/>
      </w:r>
      <w:r>
        <w:rPr>
          <w:rStyle w:val="VerbatimChar"/>
        </w:rPr>
        <w:t xml:space="preserve">Hidden Text</w:t>
      </w:r>
      <w:r>
        <w:br/>
      </w:r>
      <w:r>
        <w:br/>
      </w:r>
      <w:r>
        <w:rPr>
          <w:rStyle w:val="VerbatimChar"/>
        </w:rPr>
        <w:t xml:space="preserve">innerText:</w:t>
      </w:r>
      <w:r>
        <w:br/>
      </w: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Welcome</w:t>
      </w:r>
      <w:r>
        <w:br/>
      </w:r>
      <w:r>
        <w:br/>
      </w:r>
      <w:r>
        <w:rPr>
          <w:rStyle w:val="VerbatimChar"/>
        </w:rPr>
        <w:t xml:space="preserve">innerHTML:</w:t>
      </w:r>
      <w:r>
        <w:br/>
      </w:r>
      <w:r>
        <w:rPr>
          <w:rStyle w:val="VerbatimChar"/>
        </w:rPr>
        <w:t xml:space="preserve">&lt;h1&gt;Hello&lt;/h1&gt;</w:t>
      </w:r>
      <w:r>
        <w:br/>
      </w:r>
      <w:r>
        <w:rPr>
          <w:rStyle w:val="VerbatimChar"/>
        </w:rPr>
        <w:t xml:space="preserve">&lt;p&gt;Welcome&lt;/p&gt;</w:t>
      </w:r>
      <w:r>
        <w:br/>
      </w:r>
      <w:r>
        <w:rPr>
          <w:rStyle w:val="VerbatimChar"/>
        </w:rPr>
        <w:t xml:space="preserve">&lt;span style="display: none;"&gt;Hidden Text&lt;/span&gt;</w:t>
      </w:r>
    </w:p>
    <w:p>
      <w:r>
        <w:pict>
          <v:rect style="width:0;height:1.5pt" o:hralign="center" o:hrstd="t" o:hr="t"/>
        </w:pict>
      </w:r>
    </w:p>
    <w:bookmarkEnd w:id="30"/>
    <w:bookmarkStart w:id="34" w:name="how-to-remember"/>
    <w:p>
      <w:pPr>
        <w:pStyle w:val="Heading1"/>
      </w:pPr>
      <w:r>
        <w:t xml:space="preserve">8. How to Remember</w:t>
      </w:r>
    </w:p>
    <w:p>
      <w:pPr>
        <w:pStyle w:val="FirstParagraph"/>
      </w:pPr>
      <w:r>
        <w:t xml:space="preserve">Think of an element as a box: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World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Start w:id="31" w:name="textcontent-1"/>
    <w:p>
      <w:pPr>
        <w:pStyle w:val="Heading3"/>
      </w:pPr>
      <w:r>
        <w:rPr>
          <w:rStyle w:val="VerbatimChar"/>
        </w:rPr>
        <w:t xml:space="preserve">textContent</w:t>
      </w:r>
    </w:p>
    <w:p>
      <w:pPr>
        <w:pStyle w:val="BlockText"/>
      </w:pPr>
      <w:r>
        <w:t xml:space="preserve">“Give me all the text.”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VerbatimChar"/>
        </w:rPr>
        <w:t xml:space="preserve">Hello World</w:t>
      </w:r>
    </w:p>
    <w:p>
      <w:r>
        <w:pict>
          <v:rect style="width:0;height:1.5pt" o:hralign="center" o:hrstd="t" o:hr="t"/>
        </w:pict>
      </w:r>
    </w:p>
    <w:bookmarkEnd w:id="31"/>
    <w:bookmarkStart w:id="32" w:name="innertext-1"/>
    <w:p>
      <w:pPr>
        <w:pStyle w:val="Heading3"/>
      </w:pPr>
      <w:r>
        <w:rPr>
          <w:rStyle w:val="VerbatimChar"/>
        </w:rPr>
        <w:t xml:space="preserve">innerText</w:t>
      </w:r>
    </w:p>
    <w:p>
      <w:pPr>
        <w:pStyle w:val="BlockText"/>
      </w:pPr>
      <w:r>
        <w:t xml:space="preserve">“Give me the text that is rendered/visible.”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VerbatimChar"/>
        </w:rPr>
        <w:t xml:space="preserve">Hello World</w:t>
      </w:r>
    </w:p>
    <w:p>
      <w:pPr>
        <w:pStyle w:val="FirstParagraph"/>
      </w:pPr>
      <w:r>
        <w:t xml:space="preserve">Hidden content may be excluded.</w:t>
      </w:r>
    </w:p>
    <w:p>
      <w:r>
        <w:pict>
          <v:rect style="width:0;height:1.5pt" o:hralign="center" o:hrstd="t" o:hr="t"/>
        </w:pict>
      </w:r>
    </w:p>
    <w:bookmarkEnd w:id="32"/>
    <w:bookmarkStart w:id="33" w:name="innerhtml-1"/>
    <w:p>
      <w:pPr>
        <w:pStyle w:val="Heading3"/>
      </w:pPr>
      <w:r>
        <w:rPr>
          <w:rStyle w:val="VerbatimChar"/>
        </w:rPr>
        <w:t xml:space="preserve">innerHTML</w:t>
      </w:r>
    </w:p>
    <w:p>
      <w:pPr>
        <w:pStyle w:val="BlockText"/>
      </w:pPr>
      <w:r>
        <w:t xml:space="preserve">“Give me the HTML inside this element.”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World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interview-question"/>
    <w:p>
      <w:pPr>
        <w:pStyle w:val="Heading1"/>
      </w:pPr>
      <w:r>
        <w:t xml:space="preserve">9. Interview Question</w:t>
      </w:r>
    </w:p>
    <w:bookmarkStart w:id="35" w:name="X47427afefb5f544990745adbd3889fc4713adfa"/>
    <w:p>
      <w:pPr>
        <w:pStyle w:val="Heading3"/>
      </w:pPr>
      <w:r>
        <w:t xml:space="preserve">Q: What is the difference between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?</w:t>
      </w:r>
    </w:p>
    <w:bookmarkEnd w:id="35"/>
    <w:bookmarkStart w:id="36" w:name="answer"/>
    <w:p>
      <w:pPr>
        <w:pStyle w:val="Heading3"/>
      </w:pPr>
      <w:r>
        <w:t xml:space="preserve">Answer</w:t>
      </w:r>
    </w:p>
    <w:p>
      <w:pPr>
        <w:pStyle w:val="BlockText"/>
      </w:pPr>
      <w:r>
        <w:rPr>
          <w:rStyle w:val="VerbatimChar"/>
        </w:rPr>
        <w:t xml:space="preserve">textContent</w:t>
      </w:r>
      <w:r>
        <w:t xml:space="preserve"> </w:t>
      </w:r>
      <w:r>
        <w:t xml:space="preserve">reads or writes all text content of an element without considering whether it is visually rendered.</w:t>
      </w:r>
      <w:r>
        <w:t xml:space="preserve"> </w:t>
      </w:r>
      <w:r>
        <w:rPr>
          <w:rStyle w:val="VerbatimChar"/>
        </w:rPr>
        <w:t xml:space="preserve">innerText</w:t>
      </w:r>
      <w:r>
        <w:t xml:space="preserve"> </w:t>
      </w:r>
      <w:r>
        <w:t xml:space="preserve">deals with rendered text and is affected by CSS and visibility.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reads or writes the HTML markup inside an element and parses HTML when assigned. Because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parses HTML, inserting untrusted user input directly into it can cause XSS vulnerabilities.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quick-revision"/>
    <w:p>
      <w:pPr>
        <w:pStyle w:val="Heading1"/>
      </w:pPr>
      <w:r>
        <w:t xml:space="preserve">10. Quick Revision</w:t>
      </w:r>
    </w:p>
    <w:p>
      <w:pPr>
        <w:pStyle w:val="SourceCode"/>
      </w:pPr>
      <w:r>
        <w:rPr>
          <w:rStyle w:val="VerbatimChar"/>
        </w:rPr>
        <w:t xml:space="preserve">textContent → ALL TEXT</w:t>
      </w:r>
      <w:r>
        <w:br/>
      </w:r>
      <w:r>
        <w:rPr>
          <w:rStyle w:val="VerbatimChar"/>
        </w:rPr>
        <w:t xml:space="preserve">innerText   → RENDERED/VISIBLE TEXT</w:t>
      </w:r>
      <w:r>
        <w:br/>
      </w:r>
      <w:r>
        <w:rPr>
          <w:rStyle w:val="VerbatimChar"/>
        </w:rPr>
        <w:t xml:space="preserve">innerHTML   → HTML</w:t>
      </w:r>
    </w:p>
    <w:bookmarkStart w:id="38" w:name="one-line-difference"/>
    <w:p>
      <w:pPr>
        <w:pStyle w:val="Heading3"/>
      </w:pPr>
      <w:r>
        <w:t xml:space="preserve">One-line difference</w:t>
      </w:r>
    </w:p>
    <w:p>
      <w:pPr>
        <w:pStyle w:val="SourceCode"/>
      </w:pPr>
      <w:r>
        <w:rPr>
          <w:rStyle w:val="VerbatimChar"/>
        </w:rPr>
        <w:t xml:space="preserve">textContent → What text exists?</w:t>
      </w:r>
      <w:r>
        <w:br/>
      </w:r>
      <w:r>
        <w:rPr>
          <w:rStyle w:val="VerbatimChar"/>
        </w:rPr>
        <w:t xml:space="preserve">innerText   → What text is rendered?</w:t>
      </w:r>
      <w:r>
        <w:br/>
      </w:r>
      <w:r>
        <w:rPr>
          <w:rStyle w:val="VerbatimChar"/>
        </w:rPr>
        <w:t xml:space="preserve">innerHTML   → What HTML exists?</w:t>
      </w:r>
    </w:p>
    <w:p>
      <w:r>
        <w:pict>
          <v:rect style="width:0;height:1.5pt" o:hralign="center" o:hrstd="t" o:hr="t"/>
        </w:pict>
      </w:r>
    </w:p>
    <w:bookmarkEnd w:id="38"/>
    <w:bookmarkStart w:id="39" w:name="important-interview-points"/>
    <w:p>
      <w:pPr>
        <w:pStyle w:val="Heading2"/>
      </w:pPr>
      <w:r>
        <w:t xml:space="preserve">Important Interview Points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textContent</w:t>
      </w:r>
      <w:r>
        <w:t xml:space="preserve"> </w:t>
      </w:r>
      <w:r>
        <w:t xml:space="preserve">returns text from descendants, including text that is not rendered.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innerText</w:t>
      </w:r>
      <w:r>
        <w:t xml:space="preserve"> </w:t>
      </w:r>
      <w:r>
        <w:t xml:space="preserve">represents rendered text and is affected by CSS.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innerHTML</w:t>
      </w:r>
      <w:r>
        <w:t xml:space="preserve"> </w:t>
      </w:r>
      <w:r>
        <w:t xml:space="preserve">returns the HTML markup inside an element.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textContent</w:t>
      </w:r>
      <w:r>
        <w:t xml:space="preserve"> </w:t>
      </w:r>
      <w:r>
        <w:t xml:space="preserve">does not parse HTML.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innerHTML</w:t>
      </w:r>
      <w:r>
        <w:t xml:space="preserve"> </w:t>
      </w:r>
      <w:r>
        <w:t xml:space="preserve">parses HTML.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innerHTML</w:t>
      </w:r>
      <w:r>
        <w:t xml:space="preserve"> </w:t>
      </w:r>
      <w:r>
        <w:t xml:space="preserve">should not be used with untrusted input without appropriate sanitization.</w:t>
      </w:r>
    </w:p>
    <w:p>
      <w:pPr>
        <w:pStyle w:val="Compact"/>
        <w:numPr>
          <w:ilvl w:val="0"/>
          <w:numId w:val="1002"/>
        </w:numPr>
      </w:pPr>
      <w:r>
        <w:t xml:space="preserve">Prefer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when you only need to insert plain text.</w:t>
      </w:r>
    </w:p>
    <w:p>
      <w:r>
        <w:pict>
          <v:rect style="width:0;height:1.5pt" o:hralign="center" o:hrstd="t" o:hr="t"/>
        </w:pict>
      </w:r>
    </w:p>
    <w:bookmarkEnd w:id="39"/>
    <w:bookmarkStart w:id="40" w:name="final-comparison"/>
    <w:p>
      <w:pPr>
        <w:pStyle w:val="Heading2"/>
      </w:pPr>
      <w:r>
        <w:t xml:space="preserve">Final Comparison</w:t>
      </w:r>
    </w:p>
    <w:p>
      <w:pPr>
        <w:pStyle w:val="SourceCode"/>
      </w:pPr>
      <w:r>
        <w:rPr>
          <w:rStyle w:val="VerbatimChar"/>
        </w:rPr>
        <w:t xml:space="preserve">                    DOM Element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│             │             │</w:t>
      </w:r>
      <w:r>
        <w:br/>
      </w:r>
      <w:r>
        <w:rPr>
          <w:rStyle w:val="VerbatimChar"/>
        </w:rPr>
        <w:t xml:space="preserve">          ▼             ▼             ▼</w:t>
      </w:r>
      <w:r>
        <w:br/>
      </w:r>
      <w:r>
        <w:rPr>
          <w:rStyle w:val="VerbatimChar"/>
        </w:rPr>
        <w:t xml:space="preserve">    textContent      innerText     innerHTML</w:t>
      </w:r>
      <w:r>
        <w:br/>
      </w:r>
      <w:r>
        <w:rPr>
          <w:rStyle w:val="VerbatimChar"/>
        </w:rPr>
        <w:t xml:space="preserve">          │             │             │</w:t>
      </w:r>
      <w:r>
        <w:br/>
      </w:r>
      <w:r>
        <w:rPr>
          <w:rStyle w:val="VerbatimChar"/>
        </w:rPr>
        <w:t xml:space="preserve">          ▼             ▼             ▼</w:t>
      </w:r>
      <w:r>
        <w:br/>
      </w:r>
      <w:r>
        <w:rPr>
          <w:rStyle w:val="VerbatimChar"/>
        </w:rPr>
        <w:t xml:space="preserve">      All text      Rendered text     HTML</w:t>
      </w:r>
      <w:r>
        <w:br/>
      </w:r>
      <w:r>
        <w:rPr>
          <w:rStyle w:val="VerbatimChar"/>
        </w:rPr>
        <w:t xml:space="preserve">          │             │             │</w:t>
      </w:r>
      <w:r>
        <w:br/>
      </w:r>
      <w:r>
        <w:rPr>
          <w:rStyle w:val="VerbatimChar"/>
        </w:rPr>
        <w:t xml:space="preserve">          ▼             ▼             ▼</w:t>
      </w:r>
      <w:r>
        <w:br/>
      </w:r>
      <w:r>
        <w:rPr>
          <w:rStyle w:val="VerbatimChar"/>
        </w:rPr>
        <w:t xml:space="preserve">      CSS ignored   CSS considered   HTML parsed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2026-09-23T09:04:30Z</dcterms:created>
  <dcterms:modified xsi:type="dcterms:W3CDTF">2026-09-23T09:04:30Z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