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要件定義書 (Yoken Teigisho)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DOC-001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VP-DOC-001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5"/>
                <w:sz w:val="21"/>
                <w:szCs w:val="21"/>
              </w:rPr>
              <w:t xml:space="preserve">承認済み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プロダクトチーム / セキュリティチーム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VaultPassシステムの機能・非機能要件、制約条件、利用者要件を定義する。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 (PL)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プロジェクト概要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2.1 プロジェクト名称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VaultPass — ゼロ知識型エンドツーエンド暗号化パスワードマネージャー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2.2 背景・目的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2022年のLastPassデータ侵害事件により、25百万人以上のユーザーの暗号化済みVaultデータが流出した。2025年3月までに連邦検察当局は同侵害に起因する1.5億ドルの暗号資産窃取を確認した。これは既存のパスワードマネージャーに対する根本的な信頼崩壊を示している。</w:t>
      </w:r>
    </w:p>
    <w:p>
      <w:pPr>
        <w:spacing w:after="0" w:before="6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aultPassはこの信頼危機に応える。暗号化・復号はクライアントデバイス上でのみ行われ、サーバーは暗号文（Ciphertext）のみを保管する。データベースが完全に侵害されても、攻撃者は単一のパスワードも読み取ることができない。これは技術的アーキテクチャによって強制される保証であり、プライバシーポリシーによる約束ではない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2.3 対象市場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セグメント</w:t>
            </w:r>
          </w:p>
        </w:tc>
        <w:tc>
          <w:tcPr>
            <w:tcW w:type="dxa" w:w="71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プライマリ</w:t>
            </w:r>
          </w:p>
        </w:tc>
        <w:tc>
          <w:tcPr>
            <w:tcW w:type="dxa" w:w="7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技術系・IT隣接職のプロフェッショナル（開発者、デザイナー、フリーランサー）22〜38歳、アジア太平洋地域</w:t>
            </w:r>
          </w:p>
        </w:tc>
      </w:tr>
      <w:tr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セカンダリ</w:t>
            </w:r>
          </w:p>
        </w:tc>
        <w:tc>
          <w:tcPr>
            <w:tcW w:type="dxa" w:w="7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日本・東南アジアの中小企業（SMB）— 既存ツールの日本語対応・ローカライズ不足に不満を持つ層</w:t>
            </w:r>
          </w:p>
        </w:tc>
      </w:tr>
      <w:tr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ターシャリ</w:t>
            </w:r>
          </w:p>
        </w:tc>
        <w:tc>
          <w:tcPr>
            <w:tcW w:type="dxa" w:w="7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LastPass流出を契機に移行先を探している個人ユーザー（推定25M人以上）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2.4 プロジェクトスコープ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iOS / Android アプリケーション（React Native + Expo）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Webアプリケーション（React + Vite）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バックエンドAPI（Node.js + Express + TypeScript）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共有暗号ライブラリ（packages/crypto）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管理者ダッシュボード（Phase 2以降）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利用者要件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3.1 ユーザーペルソナ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ペルソナA</w:t>
            </w:r>
          </w:p>
        </w:tc>
        <w:tc>
          <w:tcPr>
            <w:tcW w:type="dxa" w:w="312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ペルソナB</w:t>
            </w:r>
          </w:p>
        </w:tc>
        <w:tc>
          <w:tcPr>
            <w:tcW w:type="dxa" w:w="312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ペルソナC</w:t>
            </w:r>
          </w:p>
        </w:tc>
      </w:tr>
      <w:tr>
        <w:tc>
          <w:tcPr>
            <w:tcW w:type="dxa" w:w="312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テック系フリーランサー
田中 健（32歳）
東京在住
フルスタック開発者
管理パスワード数：150+</w:t>
            </w:r>
          </w:p>
        </w:tc>
        <w:tc>
          <w:tcPr>
            <w:tcW w:type="dxa" w:w="312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E6FF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日本のSMBオーナー
鈴木 美咲（44歳）
大阪在住
10名規模のEC会社経営
従業員へのパスワード共有が課題</w:t>
            </w:r>
          </w:p>
        </w:tc>
        <w:tc>
          <w:tcPr>
            <w:tcW w:type="dxa" w:w="312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海外からの移住者
Bikash（29歳）
横浜在住
多言語環境で作業
EN/JA両言語UIを必要とする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3.2 ユースケース一覧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160"/>
        <w:gridCol w:w="2600"/>
      </w:tblGrid>
      <w:tr>
        <w:tc>
          <w:tcPr>
            <w:tcW w:type="dxa" w:w="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UC#</w:t>
            </w:r>
          </w:p>
        </w:tc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ユースケース名</w:t>
            </w:r>
          </w:p>
        </w:tc>
        <w:tc>
          <w:tcPr>
            <w:tcW w:type="dxa" w:w="31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概要</w:t>
            </w:r>
          </w:p>
        </w:tc>
        <w:tc>
          <w:tcPr>
            <w:tcW w:type="dxa" w:w="2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関連アクター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UC-01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アカウント登録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メールアドレスとマスターパスワードでアカウントを作成する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UC-02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ログイン（2FA含む）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認証情報を入力し、TOTPコードで2段階認証を行う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UC-03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パスワード追加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新しいVaultアイテムを暗号化して保存する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UC-04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パスワード閲覧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保存済みアイテムを復号して表示する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UC-05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パスワード編集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既存アイテムを再暗号化して更新する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UC-06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パスワード削除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Vaultアイテムを論理削除する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UC-07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パスワード生成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カスタマイズ可能な強度のパスワードを生成する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UC-08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2FA設定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TOTPシークレットを生成しQRコードでApp登録する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UC-09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監査ログ閲覧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自分のアカウントへのアクセス履歴を確認する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UC-10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セッション管理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有効なセッション一覧を確認し、不審なセッションを失効させる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UC-11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アカウント削除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全データを完全削除してアカウントを閉鎖する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一般ユーザー</w:t>
            </w:r>
          </w:p>
        </w:tc>
      </w:tr>
      <w:tr>
        <w:tc>
          <w:tcPr>
            <w:tcW w:type="dxa" w:w="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UC-12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ユーザー管理</w:t>
            </w:r>
          </w:p>
        </w:tc>
        <w:tc>
          <w:tcPr>
            <w:tcW w:type="dxa" w:w="3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全ユーザーの管理・監視を行う</w:t>
            </w:r>
          </w:p>
        </w:tc>
        <w:tc>
          <w:tcPr>
            <w:tcW w:type="dxa" w:w="2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システム管理者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機能要件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4.1 認証・セキュリティ機能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3000"/>
        <w:gridCol w:w="220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FR#</w:t>
            </w:r>
          </w:p>
        </w:tc>
        <w:tc>
          <w:tcPr>
            <w:tcW w:type="dxa" w:w="34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要件名</w:t>
            </w:r>
          </w:p>
        </w:tc>
        <w:tc>
          <w:tcPr>
            <w:tcW w:type="dxa" w:w="3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FR-01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マスターパスワード登録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Argon2idによるサーバーサイド検証用ハッシュ生成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FR-02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ゼロ知識暗号化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クライアントサイドでのAES-256-GCM暗号化・復号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FR-03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JWT認証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アクセストークン（15分）＋リフレッシュトークン（7日）発行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FR-04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リフレッシュトークンローテーション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使用済みトークン即時無効化・盗難検知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FR-05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 2要素認証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RFC 6238準拠のTOTPによる2段階認証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FR-06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レート制限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ログイン試行：15分間にIPあたり5回まで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FR-07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アカウントロック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10回連続失敗でアカウント一時ロック（30分）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FR-08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セッション管理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有効セッション一覧表示・個別失効機能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FR-09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監査ログ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全セキュリティイベントの記録・閲覧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4.2 Vault管理機能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60"/>
        <w:gridCol w:w="3000"/>
        <w:gridCol w:w="220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FR#</w:t>
            </w:r>
          </w:p>
        </w:tc>
        <w:tc>
          <w:tcPr>
            <w:tcW w:type="dxa" w:w="34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要件名</w:t>
            </w:r>
          </w:p>
        </w:tc>
        <w:tc>
          <w:tcPr>
            <w:tcW w:type="dxa" w:w="3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FR-10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Vaultアイテム作成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タイトル・URL・ユーザー名・パスワード・メモの暗号化保存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FR-11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Vaultアイテム一覧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暗号化されたまま取得し、クライアントで復号して表示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FR-12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Vaultアイテム編集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復号→編集→再暗号化→API更新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FR-13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Vaultアイテム削除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論理削除（ゴミ箱機能）+ 完全削除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FR-14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パスワードジェネレーター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長さ・文字種（大文字/小文字/数字/記号）のカスタマイズ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FR-15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クリップボードコピー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コピー後30秒で自動クリア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FR-16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自動ロック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非アクティブ5分後にVaultをメモリから消去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FR-17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検索機能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タイトル・URLによるリアルタイム検索（復号後）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FR-18</w:t>
            </w:r>
          </w:p>
        </w:tc>
        <w:tc>
          <w:tcPr>
            <w:tcW w:type="dxa" w:w="3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カテゴリ分類</w:t>
            </w:r>
          </w:p>
        </w:tc>
        <w:tc>
          <w:tcPr>
            <w:tcW w:type="dxa" w:w="3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ログイン/カード/ID/メモのカテゴリ分類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91F"/>
                <w:sz w:val="21"/>
                <w:szCs w:val="21"/>
              </w:rPr>
              <w:t xml:space="preserve">任意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5. 非機能要件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5.1 セキュリティ要件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NFR#</w:t>
            </w:r>
          </w:p>
        </w:tc>
        <w:tc>
          <w:tcPr>
            <w:tcW w:type="dxa" w:w="3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要件名</w:t>
            </w:r>
          </w:p>
        </w:tc>
        <w:tc>
          <w:tcPr>
            <w:tcW w:type="dxa" w:w="54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基準・詳細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暗号化強度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AES-256-GCM（NIST SP 800-131A準拠）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鍵導出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Argon2id：メモリ64MB、反復3回、並列度4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NFR-03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通信暗号化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TLS 1.3以上を必須とする。HTTP通信は一切禁止。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NFR-04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トークン有効期限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アクセストークン：15分 / リフレッシュトークン：7日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NFR-05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パスワード最小要件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マスターパスワード：12文字以上、複雑さスコア≥3（zxcvbn）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NFR-06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IV一意性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AES-GCM暗号化ごとにcrypto.getRandomValues()で生成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NFR-07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セキュアストレージ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モバイル：expo-secure-store（iOS Keychain / Android Keystore）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NFR-08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CSPヘッダー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Webクライアント：Content-Security-Policy必須設定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NFR-09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脆弱性スキャン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リリース前 npm audit（High/Critical ゼロ）必須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NFR-10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ペネトレーションテスト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v1.0リリース前に社内セキュリティ監査実施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5.2 性能要件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NFR#</w:t>
            </w:r>
          </w:p>
        </w:tc>
        <w:tc>
          <w:tcPr>
            <w:tcW w:type="dxa" w:w="3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要件名</w:t>
            </w:r>
          </w:p>
        </w:tc>
        <w:tc>
          <w:tcPr>
            <w:tcW w:type="dxa" w:w="54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基準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NFR-11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API応答時間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95パーセンタイル：500ms以下（暗号化処理を除く）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NFR-12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クライアント復号時間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 500件：3秒以内（ローエンドデバイス基準）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NFR-13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同時接続数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初期目標：1,000同時接続（スケールアウト設計）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NFR-14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可用性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99.5%以上（月間ダウンタイム：3.6時間以内）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NFR-15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データバックアップ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日次バックアップ、RPO：24時間、RTO：4時間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5.3 ユーザビリティ要件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NFR#</w:t>
            </w:r>
          </w:p>
        </w:tc>
        <w:tc>
          <w:tcPr>
            <w:tcW w:type="dxa" w:w="3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要件名</w:t>
            </w:r>
          </w:p>
        </w:tc>
        <w:tc>
          <w:tcPr>
            <w:tcW w:type="dxa" w:w="54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基準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NFR-16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多言語対応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日本語（JA）/ 英語（EN）の完全対応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NFR-17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アクセシビリティ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WCAG 2.1 AA準拠（モバイルUIは除く）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NFR-18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オフライン機能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最後に同期したVaultデータのオフライン閲覧</w:t>
            </w:r>
          </w:p>
        </w:tc>
      </w:tr>
      <w:tr>
        <w:tc>
          <w:tcPr>
            <w:tcW w:type="dxa" w:w="7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NFR-19</w:t>
            </w:r>
          </w:p>
        </w:tc>
        <w:tc>
          <w:tcPr>
            <w:tcW w:type="dxa" w:w="3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クロスプラットフォーム</w:t>
            </w:r>
          </w:p>
        </w:tc>
        <w:tc>
          <w:tcPr>
            <w:tcW w:type="dxa" w:w="54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iOS 16+、Android 13+、Chrome 120+、Firefox 120+、Safari 17+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6. 制約条件・前提条件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6.1 技術的制約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サーバーは暗号文・IV・認証タグのみを保管する。平文データを受信・保管するAPIエンドポイントは設計上存在しない。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暗号化キーはサーバーに送信されない。マスターパスワード自体もサーバーに送信されない。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Math.random()を暗号目的に使用することを禁止する。crypto.getRandomValues()のみ使用可。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アクセストークンはメモリのみに保管する。AsyncStorage / localStorageへの保存を禁止する。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6.2 法的・コンプライアンス制約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個人情報保護法（日本）、GDPR（EU）への対応を前提として設計する。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暗号技術の輸出規制（EAR）に準拠する。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6.3 前提条件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開発環境：Node.js 20 LTS以上、pnpm 9以上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デプロイ環境：Railway（API）、Vercel（Web）、Expo EAS（Mobile）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CI/CD：GitHub Actions による自動テスト・デプロイ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7. 用語定義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用語</w:t>
            </w:r>
          </w:p>
        </w:tc>
        <w:tc>
          <w:tcPr>
            <w:tcW w:type="dxa" w:w="79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定義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ゼロ知識（Zero-Knowledge）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サーバーがユーザーのVaultデータを数学的に知ることができないアーキテクチャ特性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マスターパスワード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ユーザーのVaultを保護する唯一の鍵。サーバーに送信されない。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暗号化されたパスワード・認証情報の集合体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単一の認証情報（ログイン情報・カード情報等）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AES-256-GCM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256ビット鍵を用いた対称暗号方式。認証付き暗号。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パスワードハッシュ競技会優勝アルゴリズム。鍵導出に使用。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時刻ベースのワンタイムパスワード（RFC 6238）。2要素認証に使用。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IV（初期化ベクトル）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暗号化ごとに生成される一意のランダム値。IVの再利用はセキュリティ上の重大な欠陥となる。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リフレッシュトークンローテーション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使用済みリフレッシュトークンを即時無効化し新しいペアを発行する仕組み。トークン盗難を検知する。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認証タグ（GCM Tag）</w:t>
            </w:r>
          </w:p>
        </w:tc>
        <w:tc>
          <w:tcPr>
            <w:tcW w:type="dxa" w:w="7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暗号文の改ざんを検知するための128ビットの認証値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VP-DOC-001 要件定義書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要件定義書</w:t>
    </w:r>
    <w:r>
      <w:rPr>
        <w:rFonts w:ascii="Arial" w:cs="Arial" w:eastAsia="Arial" w:hAnsi="Arial"/>
        <w:color w:val="64748B"/>
        <w:sz w:val="19"/>
        <w:szCs w:val="19"/>
      </w:rPr>
      <w:t xml:space="preserve">	VP-DOC-001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2026-06-02T00:11:39.887Z</dcterms:created>
  <dcterms:modified xsi:type="dcterms:W3CDTF">2026-06-02T00:11:39.899Z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