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3B508" w14:textId="77777777" w:rsidR="002D5316" w:rsidRPr="002D5316" w:rsidRDefault="002D5316" w:rsidP="002D5316">
      <w:pPr>
        <w:rPr>
          <w:b/>
          <w:bCs/>
        </w:rPr>
      </w:pPr>
      <w:r w:rsidRPr="002D5316">
        <w:rPr>
          <w:b/>
          <w:bCs/>
        </w:rPr>
        <w:t>Project Definition: New Motor Vehicle Registration Analysis</w:t>
      </w:r>
    </w:p>
    <w:p w14:paraId="4C74C641" w14:textId="77777777" w:rsidR="002D5316" w:rsidRDefault="002D5316" w:rsidP="002D5316">
      <w:r>
        <w:t xml:space="preserve"> </w:t>
      </w:r>
    </w:p>
    <w:p w14:paraId="36E676FE" w14:textId="5379B48D" w:rsidR="002D5316" w:rsidRDefault="002D5316" w:rsidP="002D5316">
      <w:r>
        <w:t xml:space="preserve">Objective: The objective of this project is to analyze new motor vehicle registration data in Ontario or the whole </w:t>
      </w:r>
      <w:r w:rsidR="00CB22F4">
        <w:t>of</w:t>
      </w:r>
      <w:r>
        <w:t xml:space="preserve"> Canada</w:t>
      </w:r>
      <w:r w:rsidR="00CB22F4">
        <w:t xml:space="preserve"> </w:t>
      </w:r>
      <w:r>
        <w:t>using NoSQL database technologies. The analysis will focus on understanding yearly trends, quarterly patterns, and changes in the demand for vehicles of different fuel types.</w:t>
      </w:r>
    </w:p>
    <w:p w14:paraId="426FBDC6" w14:textId="77777777" w:rsidR="002D5316" w:rsidRDefault="002D5316" w:rsidP="002D5316">
      <w:r>
        <w:t xml:space="preserve"> </w:t>
      </w:r>
    </w:p>
    <w:p w14:paraId="53D0240E" w14:textId="77777777" w:rsidR="002D5316" w:rsidRDefault="002D5316" w:rsidP="002D5316">
      <w:r>
        <w:t>Project Scope: The project will involve collecting, storing, and analyzing new motor vehicle registration data from 2017 to 2023. The analysis will be carried out to identify yearly increases or drops in registrations, quarterly patterns, and variations in the demand for vehicles based on different fuel types. A potential scope is to also conduct a predictive analysis of the data to project the level of interest from the people to purchase vehicles of a specific fuel type.</w:t>
      </w:r>
    </w:p>
    <w:p w14:paraId="7303FFBB" w14:textId="77777777" w:rsidR="002D5316" w:rsidRDefault="002D5316" w:rsidP="002D5316">
      <w:r>
        <w:t xml:space="preserve"> </w:t>
      </w:r>
    </w:p>
    <w:p w14:paraId="7B76902E" w14:textId="7DEB90CC" w:rsidR="002D5316" w:rsidRDefault="002D5316" w:rsidP="002D5316">
      <w:pPr>
        <w:rPr>
          <w:b/>
          <w:bCs/>
        </w:rPr>
      </w:pPr>
      <w:r w:rsidRPr="002D5316">
        <w:rPr>
          <w:b/>
          <w:bCs/>
        </w:rPr>
        <w:t>Geography: Canada</w:t>
      </w:r>
    </w:p>
    <w:p w14:paraId="0417D780" w14:textId="422BAC48" w:rsidR="00B03323" w:rsidRPr="00B03323" w:rsidRDefault="00B03323" w:rsidP="002D5316">
      <w:r>
        <w:rPr>
          <w:b/>
          <w:bCs/>
        </w:rPr>
        <w:t>Dataset:</w:t>
      </w:r>
      <w:r>
        <w:t xml:space="preserve"> </w:t>
      </w:r>
      <w:hyperlink r:id="rId5" w:history="1">
        <w:r w:rsidRPr="006C59C4">
          <w:rPr>
            <w:rStyle w:val="Hyperlink"/>
          </w:rPr>
          <w:t>https://www150.statcan.gc.ca/t1/tbl1/en/cv.action?pid=2010002401</w:t>
        </w:r>
      </w:hyperlink>
      <w:r>
        <w:t xml:space="preserve"> </w:t>
      </w:r>
    </w:p>
    <w:p w14:paraId="0E864075" w14:textId="77777777" w:rsidR="002D5316" w:rsidRDefault="002D5316" w:rsidP="002D5316">
      <w:r>
        <w:t xml:space="preserve"> </w:t>
      </w:r>
    </w:p>
    <w:p w14:paraId="75629CCA" w14:textId="4F6372D6" w:rsidR="00781BB0" w:rsidRDefault="002D5316" w:rsidP="002D5316">
      <w:pPr>
        <w:rPr>
          <w:b/>
          <w:bCs/>
        </w:rPr>
      </w:pPr>
      <w:r w:rsidRPr="002D5316">
        <w:rPr>
          <w:b/>
          <w:bCs/>
        </w:rPr>
        <w:t>Date: 2017 to 2023</w:t>
      </w:r>
    </w:p>
    <w:p w14:paraId="07EA1AD8" w14:textId="77777777" w:rsidR="002D5316" w:rsidRDefault="002D5316" w:rsidP="002D5316">
      <w:pPr>
        <w:rPr>
          <w:b/>
          <w:bCs/>
        </w:rPr>
      </w:pPr>
    </w:p>
    <w:p w14:paraId="1D645779" w14:textId="71D7D0F5" w:rsidR="002D5316" w:rsidRDefault="002D5316" w:rsidP="002D5316">
      <w:r>
        <w:rPr>
          <w:b/>
          <w:bCs/>
        </w:rPr>
        <w:t>Analyses:</w:t>
      </w:r>
    </w:p>
    <w:p w14:paraId="41766EDA" w14:textId="37204F38" w:rsidR="002D5316" w:rsidRDefault="00EB6A2E" w:rsidP="002D5316">
      <w:pPr>
        <w:pStyle w:val="ListParagraph"/>
        <w:numPr>
          <w:ilvl w:val="0"/>
          <w:numId w:val="1"/>
        </w:numPr>
      </w:pPr>
      <w:r>
        <w:t>Analyzing overall new vehicle registration by quarter each year</w:t>
      </w:r>
    </w:p>
    <w:p w14:paraId="5EBA860D" w14:textId="2DC77E7E" w:rsidR="00EB6A2E" w:rsidRDefault="00111816" w:rsidP="002D5316">
      <w:pPr>
        <w:pStyle w:val="ListParagraph"/>
        <w:numPr>
          <w:ilvl w:val="0"/>
          <w:numId w:val="1"/>
        </w:numPr>
      </w:pPr>
      <w:r>
        <w:t>Overall patter</w:t>
      </w:r>
      <w:r w:rsidR="00423E0F">
        <w:t>n</w:t>
      </w:r>
      <w:r>
        <w:t xml:space="preserve"> of total vechile registration by year</w:t>
      </w:r>
    </w:p>
    <w:p w14:paraId="486C80BB" w14:textId="4249C655" w:rsidR="00111816" w:rsidRDefault="00111816" w:rsidP="002D5316">
      <w:pPr>
        <w:pStyle w:val="ListParagraph"/>
        <w:numPr>
          <w:ilvl w:val="0"/>
          <w:numId w:val="1"/>
        </w:numPr>
      </w:pPr>
      <w:r>
        <w:t xml:space="preserve">Heat map of </w:t>
      </w:r>
      <w:r w:rsidR="00423E0F">
        <w:t>new vehicle registration depth by province</w:t>
      </w:r>
    </w:p>
    <w:p w14:paraId="7AF52DFB" w14:textId="4D0E7024" w:rsidR="00423E0F" w:rsidRDefault="00423E0F" w:rsidP="00423E0F">
      <w:pPr>
        <w:pStyle w:val="ListParagraph"/>
        <w:numPr>
          <w:ilvl w:val="0"/>
          <w:numId w:val="1"/>
        </w:numPr>
      </w:pPr>
      <w:r>
        <w:t>Analyzing Overall pattern of total vechile registration by year by fuel-type</w:t>
      </w:r>
    </w:p>
    <w:p w14:paraId="6AFDB688" w14:textId="237733E1" w:rsidR="008A4A14" w:rsidRPr="002D5316" w:rsidRDefault="00565E8A" w:rsidP="00200E06">
      <w:pPr>
        <w:pStyle w:val="ListParagraph"/>
        <w:numPr>
          <w:ilvl w:val="0"/>
          <w:numId w:val="1"/>
        </w:numPr>
      </w:pPr>
      <w:r>
        <w:t>Predictive analysis projecting the total vehicle registration by year by fuel-type for the next 6 years.</w:t>
      </w:r>
    </w:p>
    <w:sectPr w:rsidR="008A4A14" w:rsidRPr="002D53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D4365"/>
    <w:multiLevelType w:val="hybridMultilevel"/>
    <w:tmpl w:val="4C4C7B5E"/>
    <w:lvl w:ilvl="0" w:tplc="398ACF2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9886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B0"/>
    <w:rsid w:val="00111816"/>
    <w:rsid w:val="00200E06"/>
    <w:rsid w:val="002D5316"/>
    <w:rsid w:val="00423E0F"/>
    <w:rsid w:val="00565E8A"/>
    <w:rsid w:val="005C1A74"/>
    <w:rsid w:val="00781BB0"/>
    <w:rsid w:val="008A4A14"/>
    <w:rsid w:val="00A56099"/>
    <w:rsid w:val="00B03323"/>
    <w:rsid w:val="00CB22F4"/>
    <w:rsid w:val="00EB6A2E"/>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4573960C"/>
  <w15:chartTrackingRefBased/>
  <w15:docId w15:val="{97A784A5-8010-FF47-9B6F-ABB81157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B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B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B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B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B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B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BB0"/>
    <w:rPr>
      <w:rFonts w:eastAsiaTheme="majorEastAsia" w:cstheme="majorBidi"/>
      <w:color w:val="272727" w:themeColor="text1" w:themeTint="D8"/>
    </w:rPr>
  </w:style>
  <w:style w:type="paragraph" w:styleId="Title">
    <w:name w:val="Title"/>
    <w:basedOn w:val="Normal"/>
    <w:next w:val="Normal"/>
    <w:link w:val="TitleChar"/>
    <w:uiPriority w:val="10"/>
    <w:qFormat/>
    <w:rsid w:val="00781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BB0"/>
    <w:pPr>
      <w:spacing w:before="160"/>
      <w:jc w:val="center"/>
    </w:pPr>
    <w:rPr>
      <w:i/>
      <w:iCs/>
      <w:color w:val="404040" w:themeColor="text1" w:themeTint="BF"/>
    </w:rPr>
  </w:style>
  <w:style w:type="character" w:customStyle="1" w:styleId="QuoteChar">
    <w:name w:val="Quote Char"/>
    <w:basedOn w:val="DefaultParagraphFont"/>
    <w:link w:val="Quote"/>
    <w:uiPriority w:val="29"/>
    <w:rsid w:val="00781BB0"/>
    <w:rPr>
      <w:i/>
      <w:iCs/>
      <w:color w:val="404040" w:themeColor="text1" w:themeTint="BF"/>
    </w:rPr>
  </w:style>
  <w:style w:type="paragraph" w:styleId="ListParagraph">
    <w:name w:val="List Paragraph"/>
    <w:basedOn w:val="Normal"/>
    <w:uiPriority w:val="34"/>
    <w:qFormat/>
    <w:rsid w:val="00781BB0"/>
    <w:pPr>
      <w:ind w:left="720"/>
      <w:contextualSpacing/>
    </w:pPr>
  </w:style>
  <w:style w:type="character" w:styleId="IntenseEmphasis">
    <w:name w:val="Intense Emphasis"/>
    <w:basedOn w:val="DefaultParagraphFont"/>
    <w:uiPriority w:val="21"/>
    <w:qFormat/>
    <w:rsid w:val="00781BB0"/>
    <w:rPr>
      <w:i/>
      <w:iCs/>
      <w:color w:val="0F4761" w:themeColor="accent1" w:themeShade="BF"/>
    </w:rPr>
  </w:style>
  <w:style w:type="paragraph" w:styleId="IntenseQuote">
    <w:name w:val="Intense Quote"/>
    <w:basedOn w:val="Normal"/>
    <w:next w:val="Normal"/>
    <w:link w:val="IntenseQuoteChar"/>
    <w:uiPriority w:val="30"/>
    <w:qFormat/>
    <w:rsid w:val="00781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BB0"/>
    <w:rPr>
      <w:i/>
      <w:iCs/>
      <w:color w:val="0F4761" w:themeColor="accent1" w:themeShade="BF"/>
    </w:rPr>
  </w:style>
  <w:style w:type="character" w:styleId="IntenseReference">
    <w:name w:val="Intense Reference"/>
    <w:basedOn w:val="DefaultParagraphFont"/>
    <w:uiPriority w:val="32"/>
    <w:qFormat/>
    <w:rsid w:val="00781BB0"/>
    <w:rPr>
      <w:b/>
      <w:bCs/>
      <w:smallCaps/>
      <w:color w:val="0F4761" w:themeColor="accent1" w:themeShade="BF"/>
      <w:spacing w:val="5"/>
    </w:rPr>
  </w:style>
  <w:style w:type="character" w:styleId="Hyperlink">
    <w:name w:val="Hyperlink"/>
    <w:basedOn w:val="DefaultParagraphFont"/>
    <w:uiPriority w:val="99"/>
    <w:unhideWhenUsed/>
    <w:rsid w:val="00B03323"/>
    <w:rPr>
      <w:color w:val="467886" w:themeColor="hyperlink"/>
      <w:u w:val="single"/>
    </w:rPr>
  </w:style>
  <w:style w:type="character" w:styleId="UnresolvedMention">
    <w:name w:val="Unresolved Mention"/>
    <w:basedOn w:val="DefaultParagraphFont"/>
    <w:uiPriority w:val="99"/>
    <w:semiHidden/>
    <w:unhideWhenUsed/>
    <w:rsid w:val="00B03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56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150.statcan.gc.ca/t1/tbl1/en/cv.action?pid=20100024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Bikin Ghimire</dc:creator>
  <cp:keywords/>
  <dc:description/>
  <cp:lastModifiedBy>Bikin Ghimire</cp:lastModifiedBy>
  <cp:revision>12</cp:revision>
  <dcterms:created xsi:type="dcterms:W3CDTF">2024-03-15T01:05:00Z</dcterms:created>
  <dcterms:modified xsi:type="dcterms:W3CDTF">2024-04-19T18:43:00Z</dcterms:modified>
</cp:coreProperties>
</file>