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457200" cy="468000"/>
            <wp:docPr id="1" name="Picture 1"/>
            <wp:cNvGraphicFramePr>
              <a:graphicFrameLocks noChangeAspect="1"/>
            </wp:cNvGraphicFramePr>
            <a:graphic>
              <a:graphicData uri="http://schemas.openxmlformats.org/drawingml/2006/picture">
                <pic:pic>
                  <pic:nvPicPr>
                    <pic:cNvPr id="0" name="ashoka_emblem.jpg"/>
                    <pic:cNvPicPr/>
                  </pic:nvPicPr>
                  <pic:blipFill>
                    <a:blip r:embed="rId9"/>
                    <a:stretch>
                      <a:fillRect/>
                    </a:stretch>
                  </pic:blipFill>
                  <pic:spPr>
                    <a:xfrm>
                      <a:off x="0" y="0"/>
                      <a:ext cx="457200" cy="468000"/>
                    </a:xfrm>
                    <a:prstGeom prst="rect"/>
                  </pic:spPr>
                </pic:pic>
              </a:graphicData>
            </a:graphic>
          </wp:inline>
        </w:drawing>
      </w:r>
    </w:p>
    <w:p>
      <w:pPr>
        <w:spacing w:before="40" w:after="0" w:lineRule="exact" w:line="320"/>
        <w:jc w:val="center"/>
      </w:pPr>
      <w:r>
        <w:rPr>
          <w:rFonts w:ascii="Bookman Old Style" w:hAnsi="Bookman Old Style" w:cs="Bookman Old Style" w:eastAsia="Bookman Old Style"/>
          <w:b/>
          <w:i w:val="0"/>
          <w:color w:val="000000"/>
          <w:sz w:val="28"/>
        </w:rPr>
        <w:t>Government of West Bengal</w:t>
      </w:r>
    </w:p>
    <w:p>
      <w:pPr>
        <w:spacing w:before="0" w:after="0" w:lineRule="exact" w:line="320"/>
        <w:jc w:val="center"/>
      </w:pPr>
      <w:r>
        <w:rPr>
          <w:rFonts w:ascii="Bookman Old Style" w:hAnsi="Bookman Old Style" w:cs="Bookman Old Style" w:eastAsia="Bookman Old Style"/>
          <w:b/>
          <w:i w:val="0"/>
          <w:color w:val="000000"/>
          <w:sz w:val="28"/>
        </w:rPr>
        <w:t>Office of the Sub-Divisional Officer,</w:t>
      </w:r>
    </w:p>
    <w:p>
      <w:pPr>
        <w:spacing w:before="0" w:after="0" w:lineRule="exact" w:line="300"/>
        <w:jc w:val="center"/>
      </w:pPr>
      <w:r>
        <w:rPr>
          <w:rFonts w:ascii="Bookman Old Style" w:hAnsi="Bookman Old Style" w:cs="Bookman Old Style" w:eastAsia="Bookman Old Style"/>
          <w:b/>
          <w:i w:val="0"/>
          <w:color w:val="000000"/>
          <w:sz w:val="26"/>
        </w:rPr>
        <w:t>Balurghat (Sadar) :: Dakshin Dinajpur</w:t>
      </w:r>
    </w:p>
    <w:p>
      <w:pPr>
        <w:spacing w:before="0" w:after="0" w:lineRule="exact" w:line="260"/>
        <w:jc w:val="center"/>
      </w:pPr>
      <w:r>
        <w:rPr>
          <w:rFonts w:ascii="Bookman Old Style" w:hAnsi="Bookman Old Style" w:cs="Bookman Old Style" w:eastAsia="Bookman Old Style"/>
          <w:b/>
          <w:i w:val="0"/>
          <w:color w:val="000000"/>
          <w:sz w:val="20"/>
        </w:rPr>
        <w:t>e-mail Id- sdmbalurghat@gmail.com  &amp;  Ph. No.-03522 255205</w:t>
      </w:r>
    </w:p>
    <w:p>
      <w:pPr>
        <w:spacing w:before="0" w:after="40" w:lineRule="exact" w:line="60"/>
        <w:jc w:val="left"/>
        <w:pBdr>
          <w:bottom w:val="single" w:sz="12" w:space="1" w:color="000000"/>
        </w:pBdr>
      </w:pPr>
    </w:p>
    <w:p>
      <w:pPr>
        <w:tabs>
          <w:tab w:pos="9354" w:val="right"/>
        </w:tabs>
        <w:spacing w:before="40" w:after="40" w:lineRule="exact" w:line="300"/>
        <w:jc w:val="left"/>
      </w:pPr>
      <w:r>
        <w:rPr>
          <w:rFonts w:ascii="Bookman Old Style" w:hAnsi="Bookman Old Style" w:cs="Bookman Old Style" w:eastAsia="Bookman Old Style"/>
          <w:b w:val="0"/>
          <w:i w:val="0"/>
          <w:color w:val="000000"/>
          <w:sz w:val="24"/>
        </w:rPr>
        <w:t>Memo No. ______________ /SDO(S)</w:t>
      </w:r>
      <w:r>
        <w:rPr>
          <w:rFonts w:ascii="Bookman Old Style" w:hAnsi="Bookman Old Style" w:cs="Bookman Old Style" w:eastAsia="Bookman Old Style"/>
          <w:b w:val="0"/>
          <w:i w:val="0"/>
          <w:color w:val="000000"/>
          <w:sz w:val="24"/>
        </w:rPr>
        <w:tab/>
        <w:t>Date. ________ / ________ / 2026</w:t>
      </w:r>
    </w:p>
    <w:p>
      <w:pPr>
        <w:spacing w:before="40" w:after="0" w:lineRule="exact" w:line="360"/>
        <w:jc w:val="center"/>
      </w:pPr>
      <w:r>
        <w:rPr>
          <w:rFonts w:ascii="Bookman Old Style" w:hAnsi="Bookman Old Style" w:cs="Bookman Old Style" w:eastAsia="Bookman Old Style"/>
          <w:b/>
          <w:i w:val="0"/>
          <w:color w:val="000000"/>
          <w:sz w:val="28"/>
        </w:rPr>
        <w:t>LEGAL HEIRSHIP CERTIFICATE</w:t>
      </w:r>
    </w:p>
    <w:p>
      <w:pPr>
        <w:spacing w:before="0" w:after="60" w:lineRule="exact" w:line="300"/>
        <w:jc w:val="center"/>
      </w:pPr>
      <w:r>
        <w:rPr>
          <w:rFonts w:ascii="Bookman Old Style" w:hAnsi="Bookman Old Style" w:cs="Bookman Old Style" w:eastAsia="Bookman Old Style"/>
          <w:b/>
          <w:i w:val="0"/>
          <w:color w:val="000000"/>
          <w:sz w:val="24"/>
        </w:rPr>
        <w:t>Valid for transmission of shares</w:t>
      </w:r>
    </w:p>
    <w:p>
      <w:pPr>
        <w:spacing w:before="0" w:after="60" w:lineRule="exact" w:line="300"/>
        <w:jc w:val="both"/>
      </w:pPr>
      <w:r>
        <w:rPr>
          <w:rFonts w:ascii="Bookman Old Style" w:hAnsi="Bookman Old Style" w:cs="Bookman Old Style" w:eastAsia="Bookman Old Style"/>
          <w:b w:val="0"/>
          <w:i w:val="0"/>
          <w:color w:val="000000"/>
          <w:sz w:val="24"/>
        </w:rPr>
        <w:t>This is to certify that Late Debabrata Bagchi, son of Late Bhupendra Nath Bagchi, of Nibedya, Tritirtha Lane, Chakbhabani, Balurghat, P.S. Balurghat, District Dakshin Dinajpur, died on ____________________, intestate. On enquiry, no Will and no dispute have been found.</w:t>
      </w:r>
    </w:p>
    <w:p>
      <w:pPr>
        <w:spacing w:before="0" w:after="60" w:lineRule="exact" w:line="300"/>
        <w:jc w:val="both"/>
      </w:pPr>
      <w:r>
        <w:rPr>
          <w:rFonts w:ascii="Bookman Old Style" w:hAnsi="Bookman Old Style" w:cs="Bookman Old Style" w:eastAsia="Bookman Old Style"/>
          <w:b w:val="0"/>
          <w:i w:val="0"/>
          <w:color w:val="000000"/>
          <w:sz w:val="24"/>
        </w:rPr>
        <w:t>He held 400 shares of Tata Elxsi Ltd. in his sole name, Folio No. EXD0001178, Certificate No. B247787, distinctive numbers 32424498 to 32424697 (200), 11841311 to 11841410 (100) and 17219031 to 17219130 (100). This certificate is issued in favour of the surviving legal heirs named below, and is valid for transmission of the said shares.</w:t>
      </w:r>
    </w:p>
    <w:p>
      <w:pPr>
        <w:spacing w:before="0" w:after="40" w:lineRule="exact" w:line="300"/>
        <w:jc w:val="both"/>
      </w:pPr>
      <w:r>
        <w:rPr>
          <w:rFonts w:ascii="Bookman Old Style" w:hAnsi="Bookman Old Style" w:cs="Bookman Old Style" w:eastAsia="Bookman Old Style"/>
          <w:b w:val="0"/>
          <w:i w:val="0"/>
          <w:color w:val="000000"/>
          <w:sz w:val="24"/>
        </w:rPr>
        <w:t>The surviving legal heirs, under the Hindu Succession Act, 1956, are as follows. The name of each heir tallies with the Aadhaar card, the Voter Identity Card and the PAN card. There is no other surviving legal heir.</w:t>
      </w:r>
    </w:p>
    <w:tbl>
      <w:tblPr>
        <w:tblW w:type="dxa" w:w="10200"/>
        <w:tblLayout w:type="fixed"/>
        <w:tblLook w:firstColumn="1" w:firstRow="1" w:lastColumn="0" w:lastRow="0" w:noHBand="0" w:noVBand="1" w:val="04A0"/>
      </w:tblPr>
      <w:tblGrid>
        <w:gridCol w:w="500"/>
        <w:gridCol w:w="2100"/>
        <w:gridCol w:w="1500"/>
        <w:gridCol w:w="600"/>
        <w:gridCol w:w="1900"/>
        <w:gridCol w:w="1900"/>
        <w:gridCol w:w="1700"/>
      </w:tblGrid>
      <w:tr>
        <w:trPr>
          <w:cantSplit/>
          <w:trHeight w:val="396" w:hRule="atLeast"/>
        </w:trPr>
        <w:tc>
          <w:tcPr>
            <w:tcW w:type="dxa" w:w="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Sl.</w:t>
            </w:r>
          </w:p>
        </w:tc>
        <w:tc>
          <w:tcPr>
            <w:tcW w:type="dxa" w:w="21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Name</w:t>
            </w:r>
          </w:p>
        </w:tc>
        <w:tc>
          <w:tcPr>
            <w:tcW w:type="dxa" w:w="1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Relationship</w:t>
            </w:r>
          </w:p>
        </w:tc>
        <w:tc>
          <w:tcPr>
            <w:tcW w:type="dxa" w:w="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Age</w:t>
            </w: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Aadhaar number</w:t>
            </w: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Voter card number</w:t>
            </w:r>
          </w:p>
        </w:tc>
        <w:tc>
          <w:tcPr>
            <w:tcW w:type="dxa" w:w="17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PAN</w:t>
            </w:r>
          </w:p>
        </w:tc>
      </w:tr>
      <w:tr>
        <w:trPr>
          <w:cantSplit/>
          <w:trHeight w:val="408" w:hRule="atLeast"/>
        </w:trPr>
        <w:tc>
          <w:tcPr>
            <w:tcW w:type="dxa" w:w="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1</w:t>
            </w:r>
          </w:p>
        </w:tc>
        <w:tc>
          <w:tcPr>
            <w:tcW w:type="dxa" w:w="21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7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2</w:t>
            </w:r>
          </w:p>
        </w:tc>
        <w:tc>
          <w:tcPr>
            <w:tcW w:type="dxa" w:w="21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7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3</w:t>
            </w:r>
          </w:p>
        </w:tc>
        <w:tc>
          <w:tcPr>
            <w:tcW w:type="dxa" w:w="21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7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4</w:t>
            </w:r>
          </w:p>
        </w:tc>
        <w:tc>
          <w:tcPr>
            <w:tcW w:type="dxa" w:w="21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7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5</w:t>
            </w:r>
          </w:p>
        </w:tc>
        <w:tc>
          <w:tcPr>
            <w:tcW w:type="dxa" w:w="21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7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bl>
    <w:p>
      <w:pPr>
        <w:spacing w:before="60" w:after="0" w:lineRule="exact" w:line="300"/>
        <w:jc w:val="left"/>
      </w:pPr>
      <w:r>
        <w:rPr>
          <w:rFonts w:ascii="Bookman Old Style" w:hAnsi="Bookman Old Style" w:cs="Bookman Old Style" w:eastAsia="Bookman Old Style"/>
          <w:b w:val="0"/>
          <w:i w:val="0"/>
          <w:color w:val="000000"/>
          <w:sz w:val="22"/>
        </w:rPr>
        <w:t>Address of the heirs : ________________________________________________________________</w:t>
      </w:r>
    </w:p>
    <w:p>
      <w:pPr>
        <w:spacing w:before="60" w:after="40" w:lineRule="exact" w:line="300"/>
        <w:jc w:val="both"/>
      </w:pPr>
      <w:r>
        <w:rPr>
          <w:rFonts w:ascii="Bookman Old Style" w:hAnsi="Bookman Old Style" w:cs="Bookman Old Style" w:eastAsia="Bookman Old Style"/>
          <w:b w:val="0"/>
          <w:i w:val="0"/>
          <w:color w:val="000000"/>
          <w:sz w:val="24"/>
        </w:rPr>
        <w:t>This certificate is issued by the Sub-Divisional Officer, Balurghat, a revenue authority above the rank of Tehsildar, on the official letterhead of this office, under SEBI Circular No. HO/38/13/11(14)2026-MIRSD-POD/I/17111/2026 dated 23.07.2026, clause 2.1(c) read with clause 4.2.2.3. It is signed with the name of the authority and bears the official government seal and stamp.</w:t>
      </w:r>
    </w:p>
    <w:p>
      <w:pPr>
        <w:spacing w:before="0" w:after="80" w:lineRule="exact" w:line="300"/>
        <w:jc w:val="both"/>
      </w:pPr>
      <w:r>
        <w:rPr>
          <w:rFonts w:ascii="Bookman Old Style" w:hAnsi="Bookman Old Style" w:cs="Bookman Old Style" w:eastAsia="Bookman Old Style"/>
          <w:b w:val="0"/>
          <w:i w:val="0"/>
          <w:color w:val="000000"/>
          <w:sz w:val="24"/>
        </w:rPr>
        <w:t>The Legal Heir Certificate earlier issued by Balurghat Municipality has not been relied upon.</w:t>
      </w:r>
    </w:p>
    <w:tbl>
      <w:tblPr>
        <w:tblW w:type="dxa" w:w="10200"/>
        <w:tblLayout w:type="fixed"/>
        <w:tblLook w:firstColumn="1" w:firstRow="1" w:lastColumn="0" w:lastRow="0" w:noHBand="0" w:noVBand="1" w:val="04A0"/>
        <w:tblBorders>
          <w:top w:val="nil"/>
          <w:left w:val="nil"/>
          <w:bottom w:val="nil"/>
          <w:right w:val="nil"/>
          <w:insideH w:val="nil"/>
          <w:insideV w:val="nil"/>
        </w:tblBorders>
      </w:tblPr>
      <w:tblGrid>
        <w:gridCol w:w="4800"/>
        <w:gridCol w:w="5400"/>
      </w:tblGrid>
      <w:tr>
        <w:trPr>
          <w:cantSplit/>
        </w:trPr>
        <w:tc>
          <w:tcPr>
            <w:tcW w:type="dxa" w:w="4800"/>
            <w:tcMar>
              <w:top w:w="0" w:type="dxa"/>
              <w:left w:w="0" w:type="dxa"/>
              <w:bottom w:w="0" w:type="dxa"/>
              <w:right w:w="40" w:type="dxa"/>
            </w:tcMar>
          </w:tcPr>
          <w:p>
            <w:pPr>
              <w:spacing w:line="280" w:lineRule="exact"/>
            </w:pPr>
            <w:r>
              <w:rPr>
                <w:rFonts w:ascii="Bookman Old Style" w:hAnsi="Bookman Old Style" w:cs="Bookman Old Style" w:eastAsia="Bookman Old Style"/>
                <w:b/>
                <w:i w:val="0"/>
                <w:color w:val="000000"/>
                <w:sz w:val="22"/>
              </w:rPr>
              <w:t>Official seal</w:t>
            </w:r>
          </w:p>
        </w:tc>
        <w:tc>
          <w:tcPr>
            <w:tcW w:type="dxa" w:w="5400"/>
            <w:tcMar>
              <w:top w:w="0" w:type="dxa"/>
              <w:left w:w="0" w:type="dxa"/>
              <w:bottom w:w="0" w:type="dxa"/>
              <w:right w:w="40" w:type="dxa"/>
            </w:tcMar>
          </w:tcPr>
          <w:p>
            <w:pPr>
              <w:spacing w:line="280" w:lineRule="exact"/>
              <w:jc w:val="right"/>
            </w:pPr>
            <w:r>
              <w:rPr>
                <w:rFonts w:ascii="Bookman Old Style" w:hAnsi="Bookman Old Style" w:cs="Bookman Old Style" w:eastAsia="Bookman Old Style"/>
                <w:b/>
                <w:i w:val="0"/>
                <w:color w:val="000000"/>
                <w:sz w:val="24"/>
              </w:rPr>
              <w:t>Dr Dipanwita Patra</w:t>
            </w:r>
          </w:p>
          <w:p>
            <w:pPr>
              <w:spacing w:before="0" w:after="0" w:line="280" w:lineRule="exact"/>
              <w:jc w:val="right"/>
            </w:pPr>
            <w:r>
              <w:rPr>
                <w:rFonts w:ascii="Bookman Old Style" w:hAnsi="Bookman Old Style" w:cs="Bookman Old Style" w:eastAsia="Bookman Old Style"/>
                <w:b/>
                <w:i w:val="0"/>
                <w:color w:val="000000"/>
                <w:sz w:val="24"/>
              </w:rPr>
              <w:t>WBCS (Exe)</w:t>
            </w:r>
          </w:p>
          <w:p>
            <w:pPr>
              <w:spacing w:before="0" w:after="0" w:line="280" w:lineRule="exact"/>
              <w:jc w:val="right"/>
            </w:pPr>
            <w:r>
              <w:rPr>
                <w:rFonts w:ascii="Bookman Old Style" w:hAnsi="Bookman Old Style" w:cs="Bookman Old Style" w:eastAsia="Bookman Old Style"/>
                <w:b/>
                <w:i w:val="0"/>
                <w:color w:val="000000"/>
                <w:sz w:val="24"/>
              </w:rPr>
              <w:t>Sub-Divisional Officer</w:t>
            </w:r>
          </w:p>
          <w:p>
            <w:pPr>
              <w:spacing w:before="0" w:after="0" w:line="280" w:lineRule="exact"/>
              <w:jc w:val="right"/>
            </w:pPr>
            <w:r>
              <w:rPr>
                <w:rFonts w:ascii="Bookman Old Style" w:hAnsi="Bookman Old Style" w:cs="Bookman Old Style" w:eastAsia="Bookman Old Style"/>
                <w:b/>
                <w:i w:val="0"/>
                <w:color w:val="000000"/>
                <w:sz w:val="24"/>
              </w:rPr>
              <w:t>Balurghat, Dakshin Dinajpur</w:t>
            </w:r>
          </w:p>
        </w:tc>
      </w:tr>
    </w:tbl>
    <w:sectPr w:rsidR="00FC693F" w:rsidRPr="0006063C" w:rsidSect="00034616">
      <w:pgSz w:w="11907" w:h="16840"/>
      <w:pgMar w:top="640" w:right="850" w:bottom="56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