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6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A</w:t>
      </w:r>
    </w:p>
    <w:p>
      <w:pPr>
        <w:spacing w:before="0" w:after="60" w:lineRule="exact" w:line="280"/>
        <w:jc w:val="center"/>
      </w:pPr>
      <w:r>
        <w:rPr>
          <w:rFonts w:ascii="Bookman Old Style" w:hAnsi="Bookman Old Style" w:cs="Bookman Old Style" w:eastAsia="Bookman Old Style"/>
          <w:b/>
          <w:i w:val="0"/>
          <w:color w:val="000000"/>
          <w:sz w:val="22"/>
        </w:rPr>
        <w:t>Particulars of the deceased</w:t>
      </w:r>
    </w:p>
    <w:p>
      <w:pPr>
        <w:spacing w:before="0" w:after="60" w:lineRule="exact" w:line="260"/>
        <w:jc w:val="both"/>
      </w:pPr>
      <w:r>
        <w:rPr>
          <w:rFonts w:ascii="Bookman Old Style" w:hAnsi="Bookman Old Style" w:cs="Bookman Old Style" w:eastAsia="Bookman Old Style"/>
          <w:b w:val="0"/>
          <w:i/>
          <w:color w:val="000000"/>
          <w:sz w:val="20"/>
        </w:rPr>
        <w:t>Fill this from the original papers. Do not use the Legal Heir Certificate earlier issued by Balurghat Municipality. This enquiry is under SEBI Circular No. HO/38/13/11(14)2026-MIRSD-POD/I/17111/2026 dated 23.07.2026, clause 2.1(c). Leave no row blank. Take every name from the documents.</w:t>
      </w:r>
    </w:p>
    <w:tbl>
      <w:tblPr>
        <w:tblW w:type="dxa" w:w="9800"/>
        <w:tblLayout w:type="fixed"/>
        <w:tblLook w:firstColumn="1" w:firstRow="1" w:lastColumn="0" w:lastRow="0" w:noHBand="0" w:noVBand="1" w:val="04A0"/>
      </w:tblPr>
      <w:tblGrid>
        <w:gridCol w:w="600"/>
        <w:gridCol w:w="6200"/>
        <w:gridCol w:w="3000"/>
      </w:tblGrid>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Full name of the deceased</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Debabrata Bagchi</w:t>
            </w: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Father’s name, as in the documents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Date of death, as printed on the death certificate</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Place of death, as printed on the death certificate</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Death certificate number, date and issuing authority</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Last address, as in the documents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Municipality and locality. Confirm or correct.</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Religion. The Hindu Succession Act, 1956, applies if he was a Hindu, Buddhist, Jain or Sikh.</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9</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Did he leave a Will? Yes or No. If Yes, who holds it?</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10</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Any dispute, objection or court case? Yes or No. If Yes, give particulars.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11</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Full name of the mother, as in the documents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12</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Mother living or dead? A living mother is a Class I heir.</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bl>
    <w:p>
      <w:pPr>
        <w:spacing w:before="100" w:after="40" w:lineRule="exact" w:line="280"/>
        <w:jc w:val="left"/>
      </w:pPr>
      <w:r>
        <w:rPr>
          <w:rFonts w:ascii="Bookman Old Style" w:hAnsi="Bookman Old Style" w:cs="Bookman Old Style" w:eastAsia="Bookman Old Style"/>
          <w:b/>
          <w:i w:val="0"/>
          <w:color w:val="000000"/>
          <w:sz w:val="22"/>
        </w:rPr>
        <w:t>Shares for which the certificate is required</w:t>
      </w:r>
    </w:p>
    <w:tbl>
      <w:tblPr>
        <w:tblW w:type="dxa" w:w="9800"/>
        <w:tblLayout w:type="fixed"/>
        <w:tblLook w:firstColumn="1" w:firstRow="1" w:lastColumn="0" w:lastRow="0" w:noHBand="0" w:noVBand="1" w:val="04A0"/>
      </w:tblPr>
      <w:tblGrid>
        <w:gridCol w:w="2400"/>
        <w:gridCol w:w="7400"/>
      </w:tblGrid>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Company and folio</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Tata Elxsi Ltd.    Folio No. EXD0001178    Certificate No. B247787</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Distinctive numbers</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32424498 to 32424697 (200);  11841311 to 11841410 (100);  17219031 to 17219130 (100)</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Total</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400 shares, in the sole name of the deceased</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Registrar</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Letter dated 20.07.2026. A municipal certificate has not been accepted.</w:t>
            </w:r>
          </w:p>
        </w:tc>
      </w:tr>
    </w:tbl>
    <w:p>
      <w:r>
        <w:br w:type="page"/>
      </w:r>
    </w:p>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6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B</w:t>
      </w:r>
    </w:p>
    <w:p>
      <w:pPr>
        <w:spacing w:before="0" w:after="60" w:lineRule="exact" w:line="280"/>
        <w:jc w:val="center"/>
      </w:pPr>
      <w:r>
        <w:rPr>
          <w:rFonts w:ascii="Bookman Old Style" w:hAnsi="Bookman Old Style" w:cs="Bookman Old Style" w:eastAsia="Bookman Old Style"/>
          <w:b/>
          <w:i w:val="0"/>
          <w:color w:val="000000"/>
          <w:sz w:val="22"/>
        </w:rPr>
        <w:t>Class I legal heirs</w:t>
      </w:r>
    </w:p>
    <w:p>
      <w:pPr>
        <w:spacing w:before="0" w:after="60" w:lineRule="exact" w:line="250"/>
        <w:jc w:val="both"/>
      </w:pPr>
      <w:r>
        <w:rPr>
          <w:rFonts w:ascii="Bookman Old Style" w:hAnsi="Bookman Old Style" w:cs="Bookman Old Style" w:eastAsia="Bookman Old Style"/>
          <w:b w:val="0"/>
          <w:i w:val="0"/>
          <w:color w:val="000000"/>
          <w:sz w:val="20"/>
        </w:rPr>
        <w:t>Enter every Class I heir. These are the widow, each son, each daughter, the mother, each child of a son or daughter who died earlier, and the widow of a son who died earlier. The father is not in this class. If a row does not apply, write Nil. Take the name from the documents. Both documents of each living heir shall be seen, and the name must be the same in both. Do not write the share.</w:t>
      </w:r>
    </w:p>
    <w:tbl>
      <w:tblPr>
        <w:tblW w:type="dxa" w:w="9800"/>
        <w:tblLayout w:type="fixed"/>
        <w:tblLook w:firstColumn="1" w:firstRow="1" w:lastColumn="0" w:lastRow="0" w:noHBand="0" w:noVBand="1" w:val="04A0"/>
      </w:tblPr>
      <w:tblGrid>
        <w:gridCol w:w="550"/>
        <w:gridCol w:w="3200"/>
        <w:gridCol w:w="700"/>
        <w:gridCol w:w="2500"/>
        <w:gridCol w:w="1400"/>
        <w:gridCol w:w="1450"/>
      </w:tblGrid>
      <w:tr>
        <w:trPr>
          <w:cantSplit/>
          <w:trHeight w:val="396"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Sl.</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Full name as in the documents</w:t>
            </w: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Age</w:t>
            </w: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Relationship</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Living or dead</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Both documents seen</w:t>
            </w: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Mother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Child of a pre-deceased son or daughter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 of a pre-deceased son</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bl>
    <w:p>
      <w:pPr>
        <w:spacing w:before="80" w:after="20" w:lineRule="exact" w:line="250"/>
        <w:jc w:val="both"/>
      </w:pPr>
      <w:r>
        <w:rPr>
          <w:rFonts w:ascii="Bookman Old Style" w:hAnsi="Bookman Old Style" w:cs="Bookman Old Style" w:eastAsia="Bookman Old Style"/>
          <w:b w:val="0"/>
          <w:i w:val="0"/>
          <w:color w:val="000000"/>
          <w:sz w:val="20"/>
        </w:rPr>
        <w:t>If a son or a daughter above is dead, write here each living child of that person, and, if the dead person is a son, his widow. Take the name from the documents.</w:t>
      </w:r>
    </w:p>
    <w:p>
      <w:pPr>
        <w:spacing w:before="0" w:after="0" w:lineRule="exact" w:line="280"/>
        <w:jc w:val="left"/>
        <w:pBdr>
          <w:bottom w:val="single" w:sz="12" w:space="1" w:color="000000"/>
        </w:pBdr>
      </w:pPr>
      <w:r>
        <w:rPr>
          <w:rFonts w:ascii="Bookman Old Style" w:hAnsi="Bookman Old Style" w:cs="Bookman Old Style" w:eastAsia="Bookman Old Style"/>
          <w:b w:val="0"/>
          <w:i w:val="0"/>
          <w:color w:val="000000"/>
          <w:sz w:val="20"/>
        </w:rPr>
        <w:t xml:space="preserve"> </w:t>
      </w:r>
    </w:p>
    <w:p>
      <w:pPr>
        <w:spacing w:before="0" w:after="0" w:lineRule="exact" w:line="280"/>
        <w:jc w:val="left"/>
        <w:pBdr>
          <w:bottom w:val="single" w:sz="12" w:space="1" w:color="000000"/>
        </w:pBdr>
      </w:pPr>
      <w:r>
        <w:rPr>
          <w:rFonts w:ascii="Bookman Old Style" w:hAnsi="Bookman Old Style" w:cs="Bookman Old Style" w:eastAsia="Bookman Old Style"/>
          <w:b w:val="0"/>
          <w:i w:val="0"/>
          <w:color w:val="000000"/>
          <w:sz w:val="20"/>
        </w:rPr>
        <w:t xml:space="preserve"> </w:t>
      </w:r>
    </w:p>
    <w:p>
      <w:pPr>
        <w:spacing w:before="100" w:after="40" w:lineRule="exact" w:line="280"/>
        <w:jc w:val="left"/>
      </w:pPr>
      <w:r>
        <w:rPr>
          <w:rFonts w:ascii="Bookman Old Style" w:hAnsi="Bookman Old Style" w:cs="Bookman Old Style" w:eastAsia="Bookman Old Style"/>
          <w:b/>
          <w:i w:val="0"/>
          <w:color w:val="000000"/>
          <w:sz w:val="22"/>
        </w:rPr>
        <w:t>Family, to match the table above.</w:t>
      </w:r>
    </w:p>
    <w:tbl>
      <w:tblPr>
        <w:tblW w:type="dxa" w:w="9800"/>
        <w:tblLayout w:type="fixed"/>
        <w:tblLook w:firstColumn="1" w:firstRow="1" w:lastColumn="0" w:lastRow="0" w:noHBand="0" w:noVBand="1" w:val="04A0"/>
      </w:tblPr>
      <w:tblGrid>
        <w:gridCol w:w="2000"/>
        <w:gridCol w:w="5200"/>
        <w:gridCol w:w="2600"/>
      </w:tblGrid>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Father</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Mother</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Deceased</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Debabrata Bagchi</w:t>
            </w: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Died ______________</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Wife</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Sons</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Daughters</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Write Nil if there is none</w:t>
            </w: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 / Nil</w:t>
            </w:r>
          </w:p>
        </w:tc>
      </w:tr>
    </w:tbl>
    <w:p>
      <w:r>
        <w:br w:type="page"/>
      </w:r>
    </w:p>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6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C</w:t>
      </w:r>
    </w:p>
    <w:p>
      <w:pPr>
        <w:spacing w:before="0" w:after="60" w:lineRule="exact" w:line="280"/>
        <w:jc w:val="center"/>
      </w:pPr>
      <w:r>
        <w:rPr>
          <w:rFonts w:ascii="Bookman Old Style" w:hAnsi="Bookman Old Style" w:cs="Bookman Old Style" w:eastAsia="Bookman Old Style"/>
          <w:b/>
          <w:i w:val="0"/>
          <w:color w:val="000000"/>
          <w:sz w:val="22"/>
        </w:rPr>
        <w:t>Enquiry, witnesses and report</w:t>
      </w:r>
    </w:p>
    <w:p>
      <w:pPr>
        <w:spacing w:before="0" w:after="60" w:lineRule="exact" w:line="250"/>
        <w:jc w:val="both"/>
      </w:pPr>
      <w:r>
        <w:rPr>
          <w:rFonts w:ascii="Bookman Old Style" w:hAnsi="Bookman Old Style" w:cs="Bookman Old Style" w:eastAsia="Bookman Old Style"/>
          <w:b w:val="0"/>
          <w:i/>
          <w:color w:val="000000"/>
          <w:sz w:val="20"/>
        </w:rPr>
        <w:t>The enquiry shall be made at the residence. The two witnesses shall not be members of the family. Both documents of each heir shall be seen.</w:t>
      </w:r>
    </w:p>
    <w:tbl>
      <w:tblPr>
        <w:tblW w:type="dxa" w:w="9800"/>
        <w:tblLayout w:type="fixed"/>
        <w:tblLook w:firstColumn="1" w:firstRow="1" w:lastColumn="0" w:lastRow="0" w:noHBand="0" w:noVBand="1" w:val="04A0"/>
      </w:tblPr>
      <w:tblGrid>
        <w:gridCol w:w="6400"/>
        <w:gridCol w:w="3400"/>
      </w:tblGrid>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Date of enquiry</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Place of enquiry</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Original death certificate seen? Yes or No. Its number.</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Both documents of every heir in Annexure B seen?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Name in the report tallies with the name in the documents?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Will?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dispute or objection?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bl>
    <w:p>
      <w:pPr>
        <w:spacing w:before="80" w:after="20" w:lineRule="exact" w:line="280"/>
        <w:jc w:val="left"/>
      </w:pPr>
      <w:r>
        <w:rPr>
          <w:rFonts w:ascii="Bookman Old Style" w:hAnsi="Bookman Old Style" w:cs="Bookman Old Style" w:eastAsia="Bookman Old Style"/>
          <w:b/>
          <w:i w:val="0"/>
          <w:color w:val="000000"/>
          <w:sz w:val="22"/>
        </w:rPr>
        <w:t>Findings</w:t>
      </w:r>
    </w:p>
    <w:p>
      <w:pPr>
        <w:spacing w:before="0" w:after="0" w:lineRule="exact" w:line="30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0" w:after="0" w:lineRule="exact" w:line="30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80" w:after="40" w:lineRule="exact" w:line="280"/>
        <w:jc w:val="left"/>
      </w:pPr>
      <w:r>
        <w:rPr>
          <w:rFonts w:ascii="Bookman Old Style" w:hAnsi="Bookman Old Style" w:cs="Bookman Old Style" w:eastAsia="Bookman Old Style"/>
          <w:b/>
          <w:i w:val="0"/>
          <w:color w:val="000000"/>
          <w:sz w:val="22"/>
        </w:rPr>
        <w:t>Witness No. 1</w:t>
      </w:r>
    </w:p>
    <w:tbl>
      <w:tblPr>
        <w:tblW w:type="dxa" w:w="9800"/>
        <w:tblLayout w:type="fixed"/>
        <w:tblLook w:firstColumn="1" w:firstRow="1" w:lastColumn="0" w:lastRow="0" w:noHBand="0" w:noVBand="1" w:val="04A0"/>
      </w:tblPr>
      <w:tblGrid>
        <w:gridCol w:w="4900"/>
        <w:gridCol w:w="4900"/>
      </w:tblGrid>
      <w:tr>
        <w:trPr>
          <w:cantSplit/>
          <w:trHeight w:val="328" w:hRule="atLeast"/>
        </w:trPr>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Full name :</w:t>
            </w:r>
          </w:p>
        </w:tc>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Age :</w:t>
            </w:r>
          </w:p>
        </w:tc>
      </w:tr>
      <w:tr>
        <w:trPr>
          <w:cantSplit/>
          <w:trHeight w:val="328" w:hRule="atLeast"/>
        </w:trPr>
        <w:tc>
          <w:tcPr>
            <w:tcW w:type="dxa" w:w="9800"/>
            <w:gridSpan w:val="2"/>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Father’s or husband’s name, and full 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The names were read over to me from Annexure B. To my knowledge those are the only legal heirs. I know of no Will and of no dispute. I am not a member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1 : _______________________     Date : ____________</w:t>
      </w:r>
    </w:p>
    <w:p>
      <w:pPr>
        <w:spacing w:before="80" w:after="40" w:lineRule="exact" w:line="280"/>
        <w:jc w:val="left"/>
      </w:pPr>
      <w:r>
        <w:rPr>
          <w:rFonts w:ascii="Bookman Old Style" w:hAnsi="Bookman Old Style" w:cs="Bookman Old Style" w:eastAsia="Bookman Old Style"/>
          <w:b/>
          <w:i w:val="0"/>
          <w:color w:val="000000"/>
          <w:sz w:val="22"/>
        </w:rPr>
        <w:t>Witness No. 2</w:t>
      </w:r>
    </w:p>
    <w:tbl>
      <w:tblPr>
        <w:tblW w:type="dxa" w:w="9800"/>
        <w:tblLayout w:type="fixed"/>
        <w:tblLook w:firstColumn="1" w:firstRow="1" w:lastColumn="0" w:lastRow="0" w:noHBand="0" w:noVBand="1" w:val="04A0"/>
      </w:tblPr>
      <w:tblGrid>
        <w:gridCol w:w="4900"/>
        <w:gridCol w:w="4900"/>
      </w:tblGrid>
      <w:tr>
        <w:trPr>
          <w:cantSplit/>
          <w:trHeight w:val="328" w:hRule="atLeast"/>
        </w:trPr>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Full name :</w:t>
            </w:r>
          </w:p>
        </w:tc>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Age :</w:t>
            </w:r>
          </w:p>
        </w:tc>
      </w:tr>
      <w:tr>
        <w:trPr>
          <w:cantSplit/>
          <w:trHeight w:val="328" w:hRule="atLeast"/>
        </w:trPr>
        <w:tc>
          <w:tcPr>
            <w:tcW w:type="dxa" w:w="9800"/>
            <w:gridSpan w:val="2"/>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Father’s or husband’s name, and full 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The names were read over to me from Annexure B. To my knowledge those are the only legal heirs. I know of no Will and of no dispute. I am not a member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2 : _______________________     Date : ____________</w:t>
      </w:r>
    </w:p>
    <w:p>
      <w:pPr>
        <w:spacing w:before="100" w:after="40" w:lineRule="exact" w:line="280"/>
        <w:jc w:val="left"/>
      </w:pPr>
      <w:r>
        <w:rPr>
          <w:rFonts w:ascii="Bookman Old Style" w:hAnsi="Bookman Old Style" w:cs="Bookman Old Style" w:eastAsia="Bookman Old Style"/>
          <w:b/>
          <w:i w:val="0"/>
          <w:color w:val="000000"/>
          <w:sz w:val="22"/>
        </w:rPr>
        <w:t>Report of the Executive Officer</w:t>
      </w:r>
    </w:p>
    <w:p>
      <w:pPr>
        <w:spacing w:before="0" w:after="80" w:lineRule="exact" w:line="250"/>
        <w:jc w:val="both"/>
      </w:pPr>
      <w:r>
        <w:rPr>
          <w:rFonts w:ascii="Bookman Old Style" w:hAnsi="Bookman Old Style" w:cs="Bookman Old Style" w:eastAsia="Bookman Old Style"/>
          <w:b w:val="0"/>
          <w:i w:val="0"/>
          <w:color w:val="000000"/>
          <w:sz w:val="20"/>
        </w:rPr>
        <w:t>The enquiry was made on the date and at the place stated above. Both documents of each heir named in Annexure B were seen, and the name in the report tallies with the name in the documents. The witnesses signed in the enquiry. The only living Class I heirs are the persons marked living in Annexure B. No Will and no dispute came to notice. I sign this report and forward it to the Sub-Divisional Officer, Balurghat. If any document was not produced, it is stated in the findings.</w:t>
      </w:r>
    </w:p>
    <w:tbl>
      <w:tblPr>
        <w:tblW w:type="dxa" w:w="98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800"/>
      </w:tblGrid>
      <w:tr>
        <w:trPr>
          <w:cantSplit/>
        </w:trPr>
        <w:tc>
          <w:tcPr>
            <w:tcW w:type="dxa" w:w="9800"/>
            <w:tcMar>
              <w:top w:w="0" w:type="dxa"/>
              <w:left w:w="40" w:type="dxa"/>
              <w:bottom w:w="0" w:type="dxa"/>
              <w:right w:w="40" w:type="dxa"/>
            </w:tcMar>
          </w:tcPr>
          <w:p>
            <w:pPr>
              <w:spacing w:line="280" w:lineRule="exact"/>
              <w:jc w:val="right"/>
            </w:pPr>
            <w:r>
              <w:rPr>
                <w:rFonts w:ascii="Bookman Old Style" w:hAnsi="Bookman Old Style" w:cs="Bookman Old Style" w:eastAsia="Bookman Old Style"/>
                <w:b/>
                <w:i w:val="0"/>
                <w:color w:val="000000"/>
                <w:sz w:val="22"/>
              </w:rPr>
              <w:t>Executive Officer</w:t>
            </w:r>
          </w:p>
          <w:p>
            <w:pPr>
              <w:spacing w:before="20" w:after="0" w:line="280" w:lineRule="exact"/>
              <w:jc w:val="right"/>
            </w:pPr>
            <w:r>
              <w:rPr>
                <w:rFonts w:ascii="Bookman Old Style" w:hAnsi="Bookman Old Style" w:cs="Bookman Old Style" w:eastAsia="Bookman Old Style"/>
                <w:b/>
                <w:i w:val="0"/>
                <w:color w:val="000000"/>
                <w:sz w:val="22"/>
              </w:rPr>
              <w:t>Balurghat Municipality</w:t>
            </w:r>
          </w:p>
          <w:p>
            <w:pPr>
              <w:spacing w:before="20" w:after="0" w:line="280" w:lineRule="exact"/>
              <w:jc w:val="right"/>
            </w:pPr>
            <w:r>
              <w:rPr>
                <w:rFonts w:ascii="Bookman Old Style" w:hAnsi="Bookman Old Style" w:cs="Bookman Old Style" w:eastAsia="Bookman Old Style"/>
                <w:b w:val="0"/>
                <w:i w:val="0"/>
                <w:color w:val="000000"/>
                <w:sz w:val="22"/>
              </w:rPr>
              <w:t>Signature : _________________________</w:t>
            </w:r>
          </w:p>
          <w:p>
            <w:pPr>
              <w:spacing w:before="20" w:after="0" w:line="280" w:lineRule="exact"/>
              <w:jc w:val="right"/>
            </w:pPr>
            <w:r>
              <w:rPr>
                <w:rFonts w:ascii="Bookman Old Style" w:hAnsi="Bookman Old Style" w:cs="Bookman Old Style" w:eastAsia="Bookman Old Style"/>
                <w:b w:val="0"/>
                <w:i w:val="0"/>
                <w:color w:val="000000"/>
                <w:sz w:val="22"/>
              </w:rPr>
              <w:t>Date : ________ / ________ / 2026</w:t>
            </w:r>
          </w:p>
        </w:tc>
      </w:tr>
    </w:tbl>
    <w:sectPr w:rsidR="00FC693F" w:rsidRPr="0006063C" w:rsidSect="00034616">
      <w:pgSz w:w="11907" w:h="16840"/>
      <w:pgMar w:top="700" w:right="1000" w:bottom="600" w:left="100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Enquiry proforma</dc:title>
  <dc:subject>Late Debabrata Bagchi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