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C8" w:rsidRDefault="00D74AC8" w:rsidP="00D74A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engineering drawing</w:t>
      </w:r>
      <w:r>
        <w:rPr>
          <w:rFonts w:ascii="Arial" w:hAnsi="Arial" w:cs="Arial"/>
          <w:color w:val="222222"/>
          <w:sz w:val="21"/>
          <w:szCs w:val="21"/>
        </w:rPr>
        <w:t>, a type of </w:t>
      </w:r>
      <w:hyperlink r:id="rId5" w:tooltip="Technical draw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technical drawing</w:t>
        </w:r>
      </w:hyperlink>
      <w:r>
        <w:rPr>
          <w:rFonts w:ascii="Arial" w:hAnsi="Arial" w:cs="Arial"/>
          <w:color w:val="222222"/>
          <w:sz w:val="21"/>
          <w:szCs w:val="21"/>
        </w:rPr>
        <w:t>, is used to fully and clearly define requirements for </w:t>
      </w:r>
      <w:hyperlink r:id="rId6" w:tooltip="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engineered</w:t>
        </w:r>
      </w:hyperlink>
      <w:r>
        <w:rPr>
          <w:rFonts w:ascii="Arial" w:hAnsi="Arial" w:cs="Arial"/>
          <w:color w:val="222222"/>
          <w:sz w:val="21"/>
          <w:szCs w:val="21"/>
        </w:rPr>
        <w:t> items.</w:t>
      </w:r>
    </w:p>
    <w:p w:rsidR="00D74AC8" w:rsidRDefault="00D74AC8" w:rsidP="00D74A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Engineering drawing (the activity) produces engineering drawings (the documents). More than merely the drawing of pictures, it is also a </w:t>
      </w:r>
      <w:hyperlink r:id="rId7" w:tooltip="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language</w:t>
        </w:r>
      </w:hyperlink>
      <w:r>
        <w:rPr>
          <w:rFonts w:ascii="Arial" w:hAnsi="Arial" w:cs="Arial"/>
          <w:color w:val="222222"/>
          <w:sz w:val="21"/>
          <w:szCs w:val="21"/>
        </w:rPr>
        <w:t>—a graphical language that communicates ideas and information from one mind to another.</w:t>
      </w:r>
    </w:p>
    <w:p w:rsidR="00D74AC8" w:rsidRDefault="00D74AC8" w:rsidP="00D74A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process of producing engineering drawings, and the skill of producing those, is often referred to as </w:t>
      </w:r>
      <w:r>
        <w:rPr>
          <w:rFonts w:ascii="Arial" w:hAnsi="Arial" w:cs="Arial"/>
          <w:b/>
          <w:bCs/>
          <w:color w:val="222222"/>
          <w:sz w:val="21"/>
          <w:szCs w:val="21"/>
        </w:rPr>
        <w:t>technical drawing</w:t>
      </w:r>
      <w:r>
        <w:rPr>
          <w:rFonts w:ascii="Arial" w:hAnsi="Arial" w:cs="Arial"/>
          <w:color w:val="2222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drafting</w:t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draughting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although technical drawings are also required for disciplines that would not ordinarily be thought of as parts of engineering (such as </w:t>
      </w:r>
      <w:hyperlink r:id="rId8" w:tooltip="Architec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architecture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Landscap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landscaping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0" w:tooltip="Cabine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cabinet making</w:t>
        </w:r>
      </w:hyperlink>
      <w:r>
        <w:rPr>
          <w:rFonts w:ascii="Arial" w:hAnsi="Arial" w:cs="Arial"/>
          <w:color w:val="222222"/>
          <w:sz w:val="21"/>
          <w:szCs w:val="21"/>
        </w:rPr>
        <w:t>, and garment-making).</w:t>
      </w:r>
    </w:p>
    <w:p w:rsidR="00D74AC8" w:rsidRDefault="00D74AC8" w:rsidP="00D74A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Persons employed in the trade of producing engineering drawings were called draftsmen (or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draughtsmen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in the past. Although these terms are still in use, the not -gender-specific terms draftsperson and drafter are now more common.</w:t>
      </w:r>
    </w:p>
    <w:p w:rsidR="000861EB" w:rsidRDefault="00D74A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of the </w:t>
      </w:r>
      <w:hyperlink r:id="rId11" w:tooltip="Technical drawing tool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tools of manual drafting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include pencils, pens and their ink, </w:t>
      </w:r>
      <w:hyperlink r:id="rId12" w:tooltip="Straighted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straightedges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3" w:tooltip="T-squ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T-squares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French curv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French curves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triangles, </w:t>
      </w:r>
      <w:hyperlink r:id="rId15" w:tooltip="Ru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rulers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6" w:tooltip="Protrac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protractors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7" w:anchor="Divider_caliper" w:tooltip="Cali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dividers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8" w:tooltip="Compass (draf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compasses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scales, erasers, and tacks or push pins. (</w:t>
      </w:r>
      <w:hyperlink r:id="rId19" w:tooltip="Slide ru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Slide rules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used to number among the supplies, too, but nowadays even manual drafting, when it occurs, benefits from a pocket </w:t>
      </w:r>
      <w:hyperlink r:id="rId20" w:tooltip="Calcula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calculator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its onscreen equivalent.) And of course the tools also include drawing boards (drafting boards) or tables. The English idiom "to go back to the drawing board", which is a figurative phrase meaning to rethink something altogether, was inspired by the literal act of discovering design errors during production and returning to a drawing board to revise the engineering drawing. </w:t>
      </w:r>
      <w:hyperlink r:id="rId21" w:tooltip="Drafting mach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Drafting machines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 devices that aid manual drafting by combining drawing boards, straightedges, </w:t>
      </w:r>
      <w:hyperlink r:id="rId22" w:tooltip="Pantograp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pantographs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other tools into one integrated drawing environment. CAD provides their virtual equivalents.</w:t>
      </w:r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Click below for the books related to engineering drawing:</w:t>
      </w:r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1.n.d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bhatt</w:t>
      </w:r>
      <w:proofErr w:type="spellEnd"/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2.S.R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Singhal</w:t>
      </w:r>
      <w:proofErr w:type="spellEnd"/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3.P.S.Gill</w:t>
      </w:r>
      <w:proofErr w:type="gramEnd"/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4.Sankar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Prasad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Dey</w:t>
      </w:r>
      <w:proofErr w:type="spellEnd"/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5.O.P.Saxena</w:t>
      </w:r>
      <w:bookmarkStart w:id="0" w:name="_GoBack"/>
      <w:bookmarkEnd w:id="0"/>
      <w:proofErr w:type="gramEnd"/>
    </w:p>
    <w:p w:rsidR="00C775C8" w:rsidRDefault="00C77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775C8" w:rsidRDefault="00C775C8"/>
    <w:sectPr w:rsidR="00C7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C8"/>
    <w:rsid w:val="000861EB"/>
    <w:rsid w:val="00C775C8"/>
    <w:rsid w:val="00D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D74A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D74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chitecture" TargetMode="External"/><Relationship Id="rId13" Type="http://schemas.openxmlformats.org/officeDocument/2006/relationships/hyperlink" Target="https://en.wikipedia.org/wiki/T-square" TargetMode="External"/><Relationship Id="rId18" Type="http://schemas.openxmlformats.org/officeDocument/2006/relationships/hyperlink" Target="https://en.wikipedia.org/wiki/Compass_(drafting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rafting_machine" TargetMode="External"/><Relationship Id="rId7" Type="http://schemas.openxmlformats.org/officeDocument/2006/relationships/hyperlink" Target="https://en.wikipedia.org/wiki/Language" TargetMode="External"/><Relationship Id="rId12" Type="http://schemas.openxmlformats.org/officeDocument/2006/relationships/hyperlink" Target="https://en.wikipedia.org/wiki/Straightedge" TargetMode="External"/><Relationship Id="rId17" Type="http://schemas.openxmlformats.org/officeDocument/2006/relationships/hyperlink" Target="https://en.wikipedia.org/wiki/Calip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rotractor" TargetMode="External"/><Relationship Id="rId20" Type="http://schemas.openxmlformats.org/officeDocument/2006/relationships/hyperlink" Target="https://en.wikipedia.org/wiki/Calcul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ngineering" TargetMode="External"/><Relationship Id="rId11" Type="http://schemas.openxmlformats.org/officeDocument/2006/relationships/hyperlink" Target="https://en.wikipedia.org/wiki/Technical_drawing_tool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Technical_drawing" TargetMode="External"/><Relationship Id="rId15" Type="http://schemas.openxmlformats.org/officeDocument/2006/relationships/hyperlink" Target="https://en.wikipedia.org/wiki/Rul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Cabinetry" TargetMode="External"/><Relationship Id="rId19" Type="http://schemas.openxmlformats.org/officeDocument/2006/relationships/hyperlink" Target="https://en.wikipedia.org/wiki/Slide_r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ndscaping" TargetMode="External"/><Relationship Id="rId14" Type="http://schemas.openxmlformats.org/officeDocument/2006/relationships/hyperlink" Target="https://en.wikipedia.org/wiki/French_curve" TargetMode="External"/><Relationship Id="rId22" Type="http://schemas.openxmlformats.org/officeDocument/2006/relationships/hyperlink" Target="https://en.wikipedia.org/wiki/Panto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2018-06-06T15:29:00Z</dcterms:created>
  <dcterms:modified xsi:type="dcterms:W3CDTF">2018-06-06T16:54:00Z</dcterms:modified>
</cp:coreProperties>
</file>