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9599B" w14:textId="34414BBB" w:rsidR="009733E6" w:rsidRPr="00091A12" w:rsidRDefault="00091A12" w:rsidP="00091A12">
      <w:pPr>
        <w:spacing w:line="360" w:lineRule="auto"/>
        <w:jc w:val="center"/>
        <w:rPr>
          <w:rFonts w:ascii="Arial" w:hAnsi="Arial" w:cs="Arial"/>
          <w:b/>
          <w:bCs/>
          <w:sz w:val="28"/>
          <w:szCs w:val="28"/>
          <w:lang w:val="es-ES"/>
        </w:rPr>
      </w:pPr>
      <w:r w:rsidRPr="00091A12">
        <w:rPr>
          <w:b/>
          <w:bCs/>
          <w:noProof/>
          <w:sz w:val="28"/>
          <w:szCs w:val="28"/>
        </w:rPr>
        <w:drawing>
          <wp:anchor distT="0" distB="0" distL="114300" distR="114300" simplePos="0" relativeHeight="251659264" behindDoc="0" locked="0" layoutInCell="1" allowOverlap="1" wp14:anchorId="40A37BCB" wp14:editId="3A0B02A3">
            <wp:simplePos x="0" y="0"/>
            <wp:positionH relativeFrom="column">
              <wp:posOffset>5006340</wp:posOffset>
            </wp:positionH>
            <wp:positionV relativeFrom="paragraph">
              <wp:posOffset>0</wp:posOffset>
            </wp:positionV>
            <wp:extent cx="1076325" cy="1363345"/>
            <wp:effectExtent l="0" t="0" r="9525" b="8255"/>
            <wp:wrapThrough wrapText="bothSides">
              <wp:wrapPolygon edited="0">
                <wp:start x="8793" y="0"/>
                <wp:lineTo x="6117" y="604"/>
                <wp:lineTo x="382" y="3924"/>
                <wp:lineTo x="0" y="7244"/>
                <wp:lineTo x="0" y="9960"/>
                <wp:lineTo x="9558" y="21429"/>
                <wp:lineTo x="12234" y="21429"/>
                <wp:lineTo x="21027" y="9658"/>
                <wp:lineTo x="21409" y="8451"/>
                <wp:lineTo x="21409" y="4527"/>
                <wp:lineTo x="16821" y="604"/>
                <wp:lineTo x="15292" y="0"/>
                <wp:lineTo x="8793" y="0"/>
              </wp:wrapPolygon>
            </wp:wrapThrough>
            <wp:docPr id="1511689217" name="Imagen 2" descr="Misión, visión y la historia de la ESCA STO :. | IPN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ión, visión y la historia de la ESCA STO :. | IPN Ofici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6325" cy="1363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1A12">
        <w:rPr>
          <w:b/>
          <w:bCs/>
          <w:noProof/>
          <w:sz w:val="28"/>
          <w:szCs w:val="28"/>
        </w:rPr>
        <w:drawing>
          <wp:anchor distT="0" distB="0" distL="114300" distR="114300" simplePos="0" relativeHeight="251658240" behindDoc="0" locked="0" layoutInCell="1" allowOverlap="1" wp14:anchorId="72573F4D" wp14:editId="30BEBA0F">
            <wp:simplePos x="0" y="0"/>
            <wp:positionH relativeFrom="column">
              <wp:posOffset>-527685</wp:posOffset>
            </wp:positionH>
            <wp:positionV relativeFrom="paragraph">
              <wp:posOffset>0</wp:posOffset>
            </wp:positionV>
            <wp:extent cx="1409700" cy="1409700"/>
            <wp:effectExtent l="0" t="0" r="0" b="0"/>
            <wp:wrapThrough wrapText="bothSides">
              <wp:wrapPolygon edited="0">
                <wp:start x="0" y="0"/>
                <wp:lineTo x="0" y="21308"/>
                <wp:lineTo x="21308" y="21308"/>
                <wp:lineTo x="21308" y="0"/>
                <wp:lineTo x="0" y="0"/>
              </wp:wrapPolygon>
            </wp:wrapThrough>
            <wp:docPr id="728188082" name="Imagen 1" descr="IPN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Logo PNG Vector (EPS)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r w:rsidR="009733E6" w:rsidRPr="00091A12">
        <w:rPr>
          <w:rFonts w:ascii="Arial" w:hAnsi="Arial" w:cs="Arial"/>
          <w:b/>
          <w:bCs/>
          <w:sz w:val="28"/>
          <w:szCs w:val="28"/>
          <w:lang w:val="es-ES"/>
        </w:rPr>
        <w:t>INSTITUTO POLIT</w:t>
      </w:r>
      <w:r w:rsidR="003B4CF5">
        <w:rPr>
          <w:rFonts w:ascii="Arial" w:hAnsi="Arial" w:cs="Arial"/>
          <w:b/>
          <w:bCs/>
          <w:sz w:val="28"/>
          <w:szCs w:val="28"/>
          <w:lang w:val="es-ES"/>
        </w:rPr>
        <w:t>É</w:t>
      </w:r>
      <w:r w:rsidR="009733E6" w:rsidRPr="00091A12">
        <w:rPr>
          <w:rFonts w:ascii="Arial" w:hAnsi="Arial" w:cs="Arial"/>
          <w:b/>
          <w:bCs/>
          <w:sz w:val="28"/>
          <w:szCs w:val="28"/>
          <w:lang w:val="es-ES"/>
        </w:rPr>
        <w:t>CNICO NACIONAL</w:t>
      </w:r>
    </w:p>
    <w:p w14:paraId="4E5502B3" w14:textId="7092F137" w:rsidR="00091A12" w:rsidRDefault="009733E6" w:rsidP="00091A12">
      <w:pPr>
        <w:spacing w:line="360" w:lineRule="auto"/>
        <w:rPr>
          <w:rFonts w:ascii="Arial" w:hAnsi="Arial" w:cs="Arial"/>
          <w:lang w:val="es-ES"/>
        </w:rPr>
      </w:pPr>
      <w:r w:rsidRPr="00A15FDE">
        <w:rPr>
          <w:rFonts w:ascii="Arial" w:hAnsi="Arial" w:cs="Arial"/>
          <w:lang w:val="es-ES"/>
        </w:rPr>
        <w:t xml:space="preserve">ESCUELA SUPERIOR DE COMERCIO </w:t>
      </w:r>
      <w:r w:rsidR="003D4381" w:rsidRPr="00A15FDE">
        <w:rPr>
          <w:rFonts w:ascii="Arial" w:hAnsi="Arial" w:cs="Arial"/>
          <w:lang w:val="es-ES"/>
        </w:rPr>
        <w:t>Y</w:t>
      </w:r>
      <w:r w:rsidR="003D4381">
        <w:rPr>
          <w:rFonts w:ascii="Arial" w:hAnsi="Arial" w:cs="Arial"/>
          <w:lang w:val="es-ES"/>
        </w:rPr>
        <w:t xml:space="preserve"> ADMINISTRACIÓN</w:t>
      </w:r>
      <w:r w:rsidR="00091A12">
        <w:rPr>
          <w:rFonts w:ascii="Arial" w:hAnsi="Arial" w:cs="Arial"/>
          <w:lang w:val="es-ES"/>
        </w:rPr>
        <w:t xml:space="preserve"> </w:t>
      </w:r>
    </w:p>
    <w:p w14:paraId="4162714C" w14:textId="262E03D0" w:rsidR="00091A12" w:rsidRPr="00A15FDE" w:rsidRDefault="00091A12" w:rsidP="00091A12">
      <w:pPr>
        <w:spacing w:line="360" w:lineRule="auto"/>
        <w:jc w:val="center"/>
        <w:rPr>
          <w:rFonts w:ascii="Arial" w:hAnsi="Arial" w:cs="Arial"/>
          <w:lang w:val="es-ES"/>
        </w:rPr>
      </w:pPr>
      <w:r>
        <w:rPr>
          <w:rFonts w:ascii="Arial" w:hAnsi="Arial" w:cs="Arial"/>
          <w:lang w:val="es-ES"/>
        </w:rPr>
        <w:t>ESCA UNIDAD SANTO TOMÁS.</w:t>
      </w:r>
    </w:p>
    <w:p w14:paraId="1FC99AE8" w14:textId="144876F3" w:rsidR="009733E6" w:rsidRPr="00A15FDE" w:rsidRDefault="009733E6" w:rsidP="00A15FDE">
      <w:pPr>
        <w:spacing w:line="360" w:lineRule="auto"/>
        <w:jc w:val="both"/>
        <w:rPr>
          <w:rFonts w:ascii="Arial" w:hAnsi="Arial" w:cs="Arial"/>
          <w:lang w:val="es-ES"/>
        </w:rPr>
      </w:pPr>
    </w:p>
    <w:p w14:paraId="464327B8" w14:textId="77777777" w:rsidR="003D4381" w:rsidRDefault="003D4381" w:rsidP="00A15FDE">
      <w:pPr>
        <w:spacing w:line="360" w:lineRule="auto"/>
        <w:jc w:val="both"/>
        <w:rPr>
          <w:rFonts w:ascii="Arial" w:hAnsi="Arial" w:cs="Arial"/>
          <w:lang w:val="es-ES"/>
        </w:rPr>
      </w:pPr>
    </w:p>
    <w:p w14:paraId="3B080006" w14:textId="503CC44A" w:rsidR="009733E6" w:rsidRPr="00A15FDE" w:rsidRDefault="009733E6" w:rsidP="003B4CF5">
      <w:pPr>
        <w:spacing w:line="360" w:lineRule="auto"/>
        <w:jc w:val="center"/>
        <w:rPr>
          <w:rFonts w:ascii="Arial" w:hAnsi="Arial" w:cs="Arial"/>
          <w:lang w:val="es-ES"/>
        </w:rPr>
      </w:pPr>
      <w:r w:rsidRPr="00A15FDE">
        <w:rPr>
          <w:rFonts w:ascii="Arial" w:hAnsi="Arial" w:cs="Arial"/>
          <w:lang w:val="es-ES"/>
        </w:rPr>
        <w:t>MATERIA</w:t>
      </w:r>
      <w:r w:rsidR="00091A12">
        <w:rPr>
          <w:rFonts w:ascii="Arial" w:hAnsi="Arial" w:cs="Arial"/>
          <w:lang w:val="es-ES"/>
        </w:rPr>
        <w:t>:</w:t>
      </w:r>
    </w:p>
    <w:p w14:paraId="49FE8F43" w14:textId="18980FA0" w:rsidR="009733E6" w:rsidRPr="00A15FDE" w:rsidRDefault="009733E6" w:rsidP="003B4CF5">
      <w:pPr>
        <w:spacing w:line="360" w:lineRule="auto"/>
        <w:jc w:val="center"/>
        <w:rPr>
          <w:rFonts w:ascii="Arial" w:hAnsi="Arial" w:cs="Arial"/>
          <w:lang w:val="es-ES"/>
        </w:rPr>
      </w:pPr>
      <w:r w:rsidRPr="00A15FDE">
        <w:rPr>
          <w:rFonts w:ascii="Arial" w:hAnsi="Arial" w:cs="Arial"/>
          <w:lang w:val="es-ES"/>
        </w:rPr>
        <w:t>HERRAMIENTAS DIGITALES BASICAS</w:t>
      </w:r>
    </w:p>
    <w:p w14:paraId="226A196B" w14:textId="5B5DD744" w:rsidR="009733E6" w:rsidRPr="00A15FDE" w:rsidRDefault="009733E6" w:rsidP="00A15FDE">
      <w:pPr>
        <w:spacing w:line="360" w:lineRule="auto"/>
        <w:jc w:val="both"/>
        <w:rPr>
          <w:rFonts w:ascii="Arial" w:hAnsi="Arial" w:cs="Arial"/>
          <w:lang w:val="es-ES"/>
        </w:rPr>
      </w:pPr>
    </w:p>
    <w:p w14:paraId="3A182ACA" w14:textId="2D734790" w:rsidR="009733E6" w:rsidRPr="00A15FDE" w:rsidRDefault="009733E6" w:rsidP="003B4CF5">
      <w:pPr>
        <w:spacing w:line="360" w:lineRule="auto"/>
        <w:jc w:val="center"/>
        <w:rPr>
          <w:rFonts w:ascii="Arial" w:hAnsi="Arial" w:cs="Arial"/>
          <w:lang w:val="es-ES"/>
        </w:rPr>
      </w:pPr>
      <w:r w:rsidRPr="00A15FDE">
        <w:rPr>
          <w:rFonts w:ascii="Arial" w:hAnsi="Arial" w:cs="Arial"/>
          <w:lang w:val="es-ES"/>
        </w:rPr>
        <w:t>PROFESOR</w:t>
      </w:r>
      <w:r w:rsidR="00091A12">
        <w:rPr>
          <w:rFonts w:ascii="Arial" w:hAnsi="Arial" w:cs="Arial"/>
          <w:lang w:val="es-ES"/>
        </w:rPr>
        <w:t>:</w:t>
      </w:r>
    </w:p>
    <w:p w14:paraId="7F0C487A" w14:textId="57F15CC8" w:rsidR="009733E6" w:rsidRPr="00A15FDE" w:rsidRDefault="009733E6" w:rsidP="003B4CF5">
      <w:pPr>
        <w:spacing w:line="360" w:lineRule="auto"/>
        <w:jc w:val="center"/>
        <w:rPr>
          <w:rFonts w:ascii="Arial" w:hAnsi="Arial" w:cs="Arial"/>
          <w:lang w:val="es-ES"/>
        </w:rPr>
      </w:pPr>
      <w:r w:rsidRPr="00A15FDE">
        <w:rPr>
          <w:rFonts w:ascii="Arial" w:hAnsi="Arial" w:cs="Arial"/>
          <w:lang w:val="es-ES"/>
        </w:rPr>
        <w:t>JOVAN DEL PRADO LOPEZ</w:t>
      </w:r>
    </w:p>
    <w:p w14:paraId="13CFC4E2" w14:textId="4BDD1159" w:rsidR="009733E6" w:rsidRPr="00A15FDE" w:rsidRDefault="009733E6" w:rsidP="003B4CF5">
      <w:pPr>
        <w:spacing w:line="360" w:lineRule="auto"/>
        <w:jc w:val="center"/>
        <w:rPr>
          <w:rFonts w:ascii="Arial" w:hAnsi="Arial" w:cs="Arial"/>
          <w:lang w:val="es-ES"/>
        </w:rPr>
      </w:pPr>
    </w:p>
    <w:p w14:paraId="2BC4898B" w14:textId="57940C72" w:rsidR="009733E6" w:rsidRPr="00A15FDE" w:rsidRDefault="009733E6" w:rsidP="003B4CF5">
      <w:pPr>
        <w:spacing w:line="360" w:lineRule="auto"/>
        <w:jc w:val="center"/>
        <w:rPr>
          <w:rFonts w:ascii="Arial" w:hAnsi="Arial" w:cs="Arial"/>
          <w:lang w:val="es-ES"/>
        </w:rPr>
      </w:pPr>
      <w:r w:rsidRPr="00A15FDE">
        <w:rPr>
          <w:rFonts w:ascii="Arial" w:hAnsi="Arial" w:cs="Arial"/>
          <w:lang w:val="es-ES"/>
        </w:rPr>
        <w:t>GRUPO</w:t>
      </w:r>
      <w:r w:rsidR="00091A12">
        <w:rPr>
          <w:rFonts w:ascii="Arial" w:hAnsi="Arial" w:cs="Arial"/>
          <w:lang w:val="es-ES"/>
        </w:rPr>
        <w:t xml:space="preserve">: </w:t>
      </w:r>
      <w:r w:rsidRPr="00A15FDE">
        <w:rPr>
          <w:rFonts w:ascii="Arial" w:hAnsi="Arial" w:cs="Arial"/>
          <w:lang w:val="es-ES"/>
        </w:rPr>
        <w:t>1CMAF</w:t>
      </w:r>
    </w:p>
    <w:p w14:paraId="64CB73A2" w14:textId="77777777" w:rsidR="00091A12" w:rsidRDefault="00091A12" w:rsidP="00A15FDE">
      <w:pPr>
        <w:spacing w:line="360" w:lineRule="auto"/>
        <w:jc w:val="both"/>
        <w:rPr>
          <w:rFonts w:ascii="Arial" w:hAnsi="Arial" w:cs="Arial"/>
          <w:lang w:val="es-ES"/>
        </w:rPr>
      </w:pPr>
    </w:p>
    <w:p w14:paraId="12689071" w14:textId="6D07F193" w:rsidR="009733E6" w:rsidRPr="00A15FDE" w:rsidRDefault="009733E6" w:rsidP="003B4CF5">
      <w:pPr>
        <w:spacing w:line="360" w:lineRule="auto"/>
        <w:jc w:val="center"/>
        <w:rPr>
          <w:rFonts w:ascii="Arial" w:hAnsi="Arial" w:cs="Arial"/>
          <w:lang w:val="es-ES"/>
        </w:rPr>
      </w:pPr>
      <w:r w:rsidRPr="00A15FDE">
        <w:rPr>
          <w:rFonts w:ascii="Arial" w:hAnsi="Arial" w:cs="Arial"/>
          <w:lang w:val="es-ES"/>
        </w:rPr>
        <w:t>EQUIPO</w:t>
      </w:r>
      <w:r w:rsidR="00091A12">
        <w:rPr>
          <w:rFonts w:ascii="Arial" w:hAnsi="Arial" w:cs="Arial"/>
          <w:lang w:val="es-ES"/>
        </w:rPr>
        <w:t>:</w:t>
      </w:r>
    </w:p>
    <w:p w14:paraId="3C8E652E" w14:textId="1C9C1FEE" w:rsidR="009733E6" w:rsidRPr="00A15FDE" w:rsidRDefault="009733E6" w:rsidP="003B4CF5">
      <w:pPr>
        <w:spacing w:line="360" w:lineRule="auto"/>
        <w:jc w:val="center"/>
        <w:rPr>
          <w:rFonts w:ascii="Arial" w:hAnsi="Arial" w:cs="Arial"/>
          <w:lang w:val="es-ES"/>
        </w:rPr>
      </w:pPr>
      <w:r w:rsidRPr="00A15FDE">
        <w:rPr>
          <w:rFonts w:ascii="Arial" w:hAnsi="Arial" w:cs="Arial"/>
          <w:lang w:val="es-ES"/>
        </w:rPr>
        <w:t>ROJAS LOPEZ KIMBERLY CONSUELO</w:t>
      </w:r>
    </w:p>
    <w:p w14:paraId="477662AC" w14:textId="2C81A6C8" w:rsidR="009733E6" w:rsidRPr="00A15FDE" w:rsidRDefault="009733E6" w:rsidP="003B4CF5">
      <w:pPr>
        <w:spacing w:line="360" w:lineRule="auto"/>
        <w:jc w:val="center"/>
        <w:rPr>
          <w:rFonts w:ascii="Arial" w:hAnsi="Arial" w:cs="Arial"/>
          <w:lang w:val="es-ES"/>
        </w:rPr>
      </w:pPr>
      <w:r w:rsidRPr="00A15FDE">
        <w:rPr>
          <w:rFonts w:ascii="Arial" w:hAnsi="Arial" w:cs="Arial"/>
          <w:lang w:val="es-ES"/>
        </w:rPr>
        <w:t>RUIZ SALAZAR ABRIL GUADALUPE</w:t>
      </w:r>
    </w:p>
    <w:p w14:paraId="75932563" w14:textId="04E81EC7" w:rsidR="009733E6" w:rsidRPr="00A15FDE" w:rsidRDefault="009733E6" w:rsidP="003B4CF5">
      <w:pPr>
        <w:spacing w:line="360" w:lineRule="auto"/>
        <w:jc w:val="center"/>
        <w:rPr>
          <w:rFonts w:ascii="Arial" w:hAnsi="Arial" w:cs="Arial"/>
          <w:lang w:val="es-ES"/>
        </w:rPr>
      </w:pPr>
      <w:r w:rsidRPr="00A15FDE">
        <w:rPr>
          <w:rFonts w:ascii="Arial" w:hAnsi="Arial" w:cs="Arial"/>
          <w:lang w:val="es-ES"/>
        </w:rPr>
        <w:t>SANTIAGO LUNA JANET MICHELLE</w:t>
      </w:r>
    </w:p>
    <w:p w14:paraId="1F449670" w14:textId="254BFB37" w:rsidR="009733E6" w:rsidRPr="00A15FDE" w:rsidRDefault="009733E6" w:rsidP="00A15FDE">
      <w:pPr>
        <w:spacing w:line="360" w:lineRule="auto"/>
        <w:jc w:val="both"/>
        <w:rPr>
          <w:rFonts w:ascii="Arial" w:hAnsi="Arial" w:cs="Arial"/>
          <w:lang w:val="es-ES"/>
        </w:rPr>
      </w:pPr>
    </w:p>
    <w:p w14:paraId="6EF12D1E" w14:textId="791C02E5" w:rsidR="009733E6" w:rsidRPr="00A15FDE" w:rsidRDefault="009733E6" w:rsidP="003B4CF5">
      <w:pPr>
        <w:spacing w:line="360" w:lineRule="auto"/>
        <w:jc w:val="center"/>
        <w:rPr>
          <w:rFonts w:ascii="Arial" w:hAnsi="Arial" w:cs="Arial"/>
          <w:lang w:val="es-ES"/>
        </w:rPr>
      </w:pPr>
      <w:r w:rsidRPr="00A15FDE">
        <w:rPr>
          <w:rFonts w:ascii="Arial" w:hAnsi="Arial" w:cs="Arial"/>
          <w:lang w:val="es-ES"/>
        </w:rPr>
        <w:t>T</w:t>
      </w:r>
      <w:r w:rsidR="00091A12">
        <w:rPr>
          <w:rFonts w:ascii="Arial" w:hAnsi="Arial" w:cs="Arial"/>
          <w:lang w:val="es-ES"/>
        </w:rPr>
        <w:t>Í</w:t>
      </w:r>
      <w:r w:rsidRPr="00A15FDE">
        <w:rPr>
          <w:rFonts w:ascii="Arial" w:hAnsi="Arial" w:cs="Arial"/>
          <w:lang w:val="es-ES"/>
        </w:rPr>
        <w:t>TULO</w:t>
      </w:r>
      <w:r w:rsidR="00091A12">
        <w:rPr>
          <w:rFonts w:ascii="Arial" w:hAnsi="Arial" w:cs="Arial"/>
          <w:lang w:val="es-ES"/>
        </w:rPr>
        <w:t>:</w:t>
      </w:r>
    </w:p>
    <w:p w14:paraId="46114F12" w14:textId="50B003F5" w:rsidR="009733E6" w:rsidRPr="00091A12" w:rsidRDefault="009733E6" w:rsidP="003B4CF5">
      <w:pPr>
        <w:spacing w:line="360" w:lineRule="auto"/>
        <w:jc w:val="center"/>
        <w:rPr>
          <w:rFonts w:ascii="Arial" w:hAnsi="Arial" w:cs="Arial"/>
          <w:b/>
          <w:bCs/>
          <w:lang w:val="es-ES"/>
        </w:rPr>
      </w:pPr>
      <w:r w:rsidRPr="00091A12">
        <w:rPr>
          <w:rFonts w:ascii="Arial" w:hAnsi="Arial" w:cs="Arial"/>
          <w:b/>
          <w:bCs/>
          <w:lang w:val="es-ES"/>
        </w:rPr>
        <w:t>“</w:t>
      </w:r>
      <w:r w:rsidR="00091A12" w:rsidRPr="00091A12">
        <w:rPr>
          <w:rFonts w:ascii="Arial" w:hAnsi="Arial" w:cs="Arial"/>
          <w:b/>
          <w:bCs/>
          <w:lang w:val="es-ES"/>
        </w:rPr>
        <w:t xml:space="preserve">LOS </w:t>
      </w:r>
      <w:r w:rsidRPr="00091A12">
        <w:rPr>
          <w:rFonts w:ascii="Arial" w:hAnsi="Arial" w:cs="Arial"/>
          <w:b/>
          <w:bCs/>
          <w:lang w:val="es-ES"/>
        </w:rPr>
        <w:t>GASTOS HORMIGA Y C</w:t>
      </w:r>
      <w:r w:rsidR="00091A12" w:rsidRPr="00091A12">
        <w:rPr>
          <w:rFonts w:ascii="Arial" w:hAnsi="Arial" w:cs="Arial"/>
          <w:b/>
          <w:bCs/>
          <w:lang w:val="es-ES"/>
        </w:rPr>
        <w:t>Ó</w:t>
      </w:r>
      <w:r w:rsidRPr="00091A12">
        <w:rPr>
          <w:rFonts w:ascii="Arial" w:hAnsi="Arial" w:cs="Arial"/>
          <w:b/>
          <w:bCs/>
          <w:lang w:val="es-ES"/>
        </w:rPr>
        <w:t>MO EVITARLOS”</w:t>
      </w:r>
    </w:p>
    <w:p w14:paraId="270253F3" w14:textId="1F5B486D" w:rsidR="009733E6" w:rsidRPr="00A15FDE" w:rsidRDefault="009733E6" w:rsidP="003B4CF5">
      <w:pPr>
        <w:spacing w:line="360" w:lineRule="auto"/>
        <w:jc w:val="center"/>
        <w:rPr>
          <w:rFonts w:ascii="Arial" w:hAnsi="Arial" w:cs="Arial"/>
          <w:lang w:val="es-ES"/>
        </w:rPr>
      </w:pPr>
    </w:p>
    <w:p w14:paraId="7FF640BB" w14:textId="195799B5" w:rsidR="009733E6" w:rsidRPr="00A15FDE" w:rsidRDefault="009733E6" w:rsidP="003B4CF5">
      <w:pPr>
        <w:spacing w:line="360" w:lineRule="auto"/>
        <w:jc w:val="center"/>
        <w:rPr>
          <w:rFonts w:ascii="Arial" w:hAnsi="Arial" w:cs="Arial"/>
          <w:lang w:val="es-ES"/>
        </w:rPr>
      </w:pPr>
      <w:r w:rsidRPr="00A15FDE">
        <w:rPr>
          <w:rFonts w:ascii="Arial" w:hAnsi="Arial" w:cs="Arial"/>
          <w:lang w:val="es-ES"/>
        </w:rPr>
        <w:t>FECHA</w:t>
      </w:r>
      <w:r w:rsidR="00091A12">
        <w:rPr>
          <w:rFonts w:ascii="Arial" w:hAnsi="Arial" w:cs="Arial"/>
          <w:lang w:val="es-ES"/>
        </w:rPr>
        <w:t xml:space="preserve">: </w:t>
      </w:r>
      <w:r w:rsidRPr="00A15FDE">
        <w:rPr>
          <w:rFonts w:ascii="Arial" w:hAnsi="Arial" w:cs="Arial"/>
          <w:lang w:val="es-ES"/>
        </w:rPr>
        <w:t>01 SEPTIEMBRE 2025</w:t>
      </w:r>
      <w:r w:rsidR="003D4381">
        <w:rPr>
          <w:rFonts w:ascii="Arial" w:hAnsi="Arial" w:cs="Arial"/>
          <w:lang w:val="es-ES"/>
        </w:rPr>
        <w:t>.</w:t>
      </w:r>
    </w:p>
    <w:p w14:paraId="1E950354" w14:textId="77777777" w:rsidR="003D4381" w:rsidRDefault="003D4381" w:rsidP="00A15FDE">
      <w:pPr>
        <w:spacing w:line="360" w:lineRule="auto"/>
        <w:jc w:val="both"/>
        <w:rPr>
          <w:rFonts w:ascii="Arial" w:hAnsi="Arial" w:cs="Arial"/>
          <w:lang w:val="es-ES"/>
        </w:rPr>
      </w:pPr>
    </w:p>
    <w:p w14:paraId="00D2F134" w14:textId="77777777" w:rsidR="00E15B35" w:rsidRDefault="00E15B35" w:rsidP="00A15FDE">
      <w:pPr>
        <w:spacing w:line="360" w:lineRule="auto"/>
        <w:jc w:val="both"/>
        <w:rPr>
          <w:rFonts w:ascii="Arial" w:hAnsi="Arial" w:cs="Arial"/>
          <w:lang w:val="es-ES"/>
        </w:rPr>
      </w:pPr>
    </w:p>
    <w:p w14:paraId="20C236D9" w14:textId="77777777" w:rsidR="00E15B35" w:rsidRPr="00E15B35" w:rsidRDefault="00E15B35" w:rsidP="00E15B35">
      <w:pPr>
        <w:spacing w:line="360" w:lineRule="auto"/>
        <w:jc w:val="both"/>
        <w:rPr>
          <w:rFonts w:ascii="Arial" w:hAnsi="Arial" w:cs="Arial"/>
        </w:rPr>
      </w:pPr>
      <w:r w:rsidRPr="00E15B35">
        <w:rPr>
          <w:rFonts w:ascii="Arial" w:hAnsi="Arial" w:cs="Arial"/>
        </w:rPr>
        <w:lastRenderedPageBreak/>
        <w:t>Actualmente, la educación financiera es un tema presente en el ámbito social, académico y empresarial en México. Para algunas personas, el término cultura financiera o hábitos de ahorro, suele parecer aburrido y complicado de interpretar, ya que se cree que es un asunto solo para expertos en finanzas o economía, sin tomar en cuenta que, en la mayoría de las actividades diarias, utilizamos el dinero como intercambio para obtener un bien o servicio, por ejemplo, cargar gasolina o pagar el transporte, comprar ingredientes para preparar la comida, entre otras.</w:t>
      </w:r>
    </w:p>
    <w:p w14:paraId="55BEE405" w14:textId="77777777" w:rsidR="00E15B35" w:rsidRPr="00E15B35" w:rsidRDefault="00E15B35" w:rsidP="00E15B35">
      <w:pPr>
        <w:spacing w:line="360" w:lineRule="auto"/>
        <w:jc w:val="both"/>
        <w:rPr>
          <w:rFonts w:ascii="Arial" w:hAnsi="Arial" w:cs="Arial"/>
        </w:rPr>
      </w:pPr>
      <w:r w:rsidRPr="00E15B35">
        <w:rPr>
          <w:rFonts w:ascii="Arial" w:hAnsi="Arial" w:cs="Arial"/>
        </w:rPr>
        <w:t>Por lo anterior, los temas de educación financiera tienen un repunte en las últimas décadas a nivel nacional e internacional, pues se pretende que la inclusión económica permita el crecimiento y desarrollo de los más vulnerables y, con ello, mejorar la economía de los países, y es que, simple y sencillamente, toda la población depende de la economía para el día a día y para un mejor futuro, tanto personal como social y nacional.</w:t>
      </w:r>
    </w:p>
    <w:p w14:paraId="0297BE92" w14:textId="57DFF195" w:rsidR="009733E6" w:rsidRPr="00E15B35" w:rsidRDefault="00E15B35" w:rsidP="00A15FDE">
      <w:pPr>
        <w:spacing w:line="360" w:lineRule="auto"/>
        <w:jc w:val="both"/>
        <w:rPr>
          <w:rFonts w:ascii="Arial" w:hAnsi="Arial" w:cs="Arial"/>
        </w:rPr>
      </w:pPr>
      <w:r w:rsidRPr="00E15B35">
        <w:rPr>
          <w:rFonts w:ascii="Arial" w:hAnsi="Arial" w:cs="Arial"/>
        </w:rPr>
        <w:t> </w:t>
      </w:r>
      <w:r w:rsidR="009733E6" w:rsidRPr="00A15FDE">
        <w:rPr>
          <w:rFonts w:ascii="Arial" w:hAnsi="Arial" w:cs="Arial"/>
          <w:lang w:val="es-ES"/>
        </w:rPr>
        <w:t xml:space="preserve">En la vida cotidiana, es común realizar pequeñas compras que parecen insignificantes y que, al ser tan frecuentes, pasan desapercibidas en el presupuesto personal. Estas compras son conocidas como gastos hormiga y, aunque en el momento no representan un gran impacto, con el tiempo pueden generar una disminución en el ahorro. El propósito de este trabajo es analizar que son los gastos hormiga, sus consecuencias y algunas estrategias para evitarlos. </w:t>
      </w:r>
    </w:p>
    <w:p w14:paraId="1AFDE540" w14:textId="48032118" w:rsidR="009733E6" w:rsidRPr="003D4381" w:rsidRDefault="009733E6" w:rsidP="00A15FDE">
      <w:pPr>
        <w:spacing w:line="360" w:lineRule="auto"/>
        <w:jc w:val="both"/>
        <w:rPr>
          <w:rFonts w:ascii="Arial" w:hAnsi="Arial" w:cs="Arial"/>
          <w:b/>
          <w:bCs/>
          <w:lang w:val="es-ES"/>
        </w:rPr>
      </w:pPr>
      <w:r w:rsidRPr="003D4381">
        <w:rPr>
          <w:rFonts w:ascii="Arial" w:hAnsi="Arial" w:cs="Arial"/>
          <w:b/>
          <w:bCs/>
          <w:lang w:val="es-ES"/>
        </w:rPr>
        <w:t>¿Qué son los gastos hormiga?</w:t>
      </w:r>
    </w:p>
    <w:p w14:paraId="24830266" w14:textId="77777777" w:rsidR="00E15B35" w:rsidRDefault="009733E6" w:rsidP="00A15FDE">
      <w:pPr>
        <w:spacing w:line="360" w:lineRule="auto"/>
        <w:jc w:val="both"/>
        <w:rPr>
          <w:rFonts w:ascii="Arial" w:hAnsi="Arial" w:cs="Arial"/>
          <w:lang w:val="es-ES"/>
        </w:rPr>
      </w:pPr>
      <w:r w:rsidRPr="00A15FDE">
        <w:rPr>
          <w:rFonts w:ascii="Arial" w:hAnsi="Arial" w:cs="Arial"/>
          <w:lang w:val="es-ES"/>
        </w:rPr>
        <w:t xml:space="preserve">Son erogaciones pequeñas y repetitivas que, de manera </w:t>
      </w:r>
      <w:r w:rsidR="000527BD" w:rsidRPr="00A15FDE">
        <w:rPr>
          <w:rFonts w:ascii="Arial" w:hAnsi="Arial" w:cs="Arial"/>
          <w:lang w:val="es-ES"/>
        </w:rPr>
        <w:t>acumulada</w:t>
      </w:r>
      <w:r w:rsidRPr="00A15FDE">
        <w:rPr>
          <w:rFonts w:ascii="Arial" w:hAnsi="Arial" w:cs="Arial"/>
          <w:lang w:val="es-ES"/>
        </w:rPr>
        <w:t>, reducen el ingreso dis</w:t>
      </w:r>
      <w:r w:rsidR="000527BD" w:rsidRPr="00A15FDE">
        <w:rPr>
          <w:rFonts w:ascii="Arial" w:hAnsi="Arial" w:cs="Arial"/>
          <w:lang w:val="es-ES"/>
        </w:rPr>
        <w:t xml:space="preserve">ponible de una persona. Entre los ejemplos </w:t>
      </w:r>
      <w:r w:rsidR="003D4381" w:rsidRPr="00A15FDE">
        <w:rPr>
          <w:rFonts w:ascii="Arial" w:hAnsi="Arial" w:cs="Arial"/>
          <w:lang w:val="es-ES"/>
        </w:rPr>
        <w:t>más</w:t>
      </w:r>
      <w:r w:rsidR="000527BD" w:rsidRPr="00A15FDE">
        <w:rPr>
          <w:rFonts w:ascii="Arial" w:hAnsi="Arial" w:cs="Arial"/>
          <w:lang w:val="es-ES"/>
        </w:rPr>
        <w:t xml:space="preserve"> comunes se encuentran:</w:t>
      </w:r>
    </w:p>
    <w:p w14:paraId="61E36952" w14:textId="7466BD8F" w:rsidR="009733E6" w:rsidRDefault="003D4381" w:rsidP="00A15FDE">
      <w:pPr>
        <w:spacing w:line="360" w:lineRule="auto"/>
        <w:jc w:val="both"/>
        <w:rPr>
          <w:rFonts w:ascii="Arial" w:hAnsi="Arial" w:cs="Arial"/>
          <w:lang w:val="es-ES"/>
        </w:rPr>
      </w:pPr>
      <w:r>
        <w:rPr>
          <w:noProof/>
        </w:rPr>
        <w:drawing>
          <wp:anchor distT="0" distB="0" distL="114300" distR="114300" simplePos="0" relativeHeight="251660288" behindDoc="0" locked="0" layoutInCell="1" allowOverlap="1" wp14:anchorId="65593D62" wp14:editId="7C52503D">
            <wp:simplePos x="0" y="0"/>
            <wp:positionH relativeFrom="margin">
              <wp:align>left</wp:align>
            </wp:positionH>
            <wp:positionV relativeFrom="paragraph">
              <wp:posOffset>316230</wp:posOffset>
            </wp:positionV>
            <wp:extent cx="3630295" cy="2085340"/>
            <wp:effectExtent l="0" t="0" r="8255" b="0"/>
            <wp:wrapThrough wrapText="bothSides">
              <wp:wrapPolygon edited="0">
                <wp:start x="0" y="0"/>
                <wp:lineTo x="0" y="21311"/>
                <wp:lineTo x="21536" y="21311"/>
                <wp:lineTo x="21536" y="0"/>
                <wp:lineTo x="0" y="0"/>
              </wp:wrapPolygon>
            </wp:wrapThrough>
            <wp:docPr id="621274053" name="Imagen 3" descr="Dónde encontrar ofertas del Día Nacional del Caf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ónde encontrar ofertas del Día Nacional del Caf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0295" cy="208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7BD" w:rsidRPr="00A15FDE">
        <w:rPr>
          <w:rFonts w:ascii="Arial" w:hAnsi="Arial" w:cs="Arial"/>
          <w:lang w:val="es-ES"/>
        </w:rPr>
        <w:t xml:space="preserve">La compra diaria de café </w:t>
      </w:r>
    </w:p>
    <w:p w14:paraId="0DBA4C96" w14:textId="053D8AD2" w:rsidR="003D4381" w:rsidRPr="00A15FDE" w:rsidRDefault="003D4381" w:rsidP="00A15FDE">
      <w:pPr>
        <w:spacing w:line="360" w:lineRule="auto"/>
        <w:jc w:val="both"/>
        <w:rPr>
          <w:rFonts w:ascii="Arial" w:hAnsi="Arial" w:cs="Arial"/>
          <w:lang w:val="es-ES"/>
        </w:rPr>
      </w:pPr>
    </w:p>
    <w:p w14:paraId="2A3A396A" w14:textId="16B96463" w:rsidR="000527BD" w:rsidRPr="00A15FDE" w:rsidRDefault="000527BD" w:rsidP="00A15FDE">
      <w:pPr>
        <w:spacing w:line="360" w:lineRule="auto"/>
        <w:jc w:val="both"/>
        <w:rPr>
          <w:rFonts w:ascii="Arial" w:hAnsi="Arial" w:cs="Arial"/>
          <w:lang w:val="es-ES"/>
        </w:rPr>
      </w:pPr>
    </w:p>
    <w:p w14:paraId="614CEB60" w14:textId="1AC9D73E" w:rsidR="000527BD" w:rsidRPr="00A15FDE" w:rsidRDefault="000527BD" w:rsidP="00A15FDE">
      <w:pPr>
        <w:spacing w:line="360" w:lineRule="auto"/>
        <w:jc w:val="both"/>
        <w:rPr>
          <w:rFonts w:ascii="Arial" w:hAnsi="Arial" w:cs="Arial"/>
          <w:lang w:val="es-ES"/>
        </w:rPr>
      </w:pPr>
    </w:p>
    <w:p w14:paraId="0622C744" w14:textId="1C438F9C" w:rsidR="000527BD" w:rsidRPr="00A15FDE" w:rsidRDefault="000527BD" w:rsidP="00A15FDE">
      <w:pPr>
        <w:spacing w:line="360" w:lineRule="auto"/>
        <w:jc w:val="both"/>
        <w:rPr>
          <w:rFonts w:ascii="Arial" w:hAnsi="Arial" w:cs="Arial"/>
          <w:lang w:val="es-ES"/>
        </w:rPr>
      </w:pPr>
    </w:p>
    <w:p w14:paraId="4CAA0996" w14:textId="1D244B8A" w:rsidR="000527BD" w:rsidRPr="00A15FDE" w:rsidRDefault="000527BD" w:rsidP="00A15FDE">
      <w:pPr>
        <w:spacing w:line="360" w:lineRule="auto"/>
        <w:jc w:val="both"/>
        <w:rPr>
          <w:rFonts w:ascii="Arial" w:hAnsi="Arial" w:cs="Arial"/>
          <w:lang w:val="es-ES"/>
        </w:rPr>
      </w:pPr>
    </w:p>
    <w:p w14:paraId="2E8AEA24" w14:textId="77777777" w:rsidR="003B4CF5" w:rsidRDefault="003B4CF5" w:rsidP="00A15FDE">
      <w:pPr>
        <w:spacing w:line="360" w:lineRule="auto"/>
        <w:jc w:val="both"/>
        <w:rPr>
          <w:rFonts w:ascii="Arial" w:hAnsi="Arial" w:cs="Arial"/>
          <w:lang w:val="es-ES"/>
        </w:rPr>
      </w:pPr>
    </w:p>
    <w:p w14:paraId="51D61736" w14:textId="77777777" w:rsidR="003B4CF5" w:rsidRDefault="003B4CF5" w:rsidP="00A15FDE">
      <w:pPr>
        <w:spacing w:line="360" w:lineRule="auto"/>
        <w:jc w:val="both"/>
        <w:rPr>
          <w:rFonts w:ascii="Arial" w:hAnsi="Arial" w:cs="Arial"/>
          <w:lang w:val="es-ES"/>
        </w:rPr>
      </w:pPr>
    </w:p>
    <w:p w14:paraId="250BF4E2" w14:textId="4BA2B5A8" w:rsidR="000527BD" w:rsidRDefault="003B4CF5" w:rsidP="00A15FDE">
      <w:pPr>
        <w:spacing w:line="360" w:lineRule="auto"/>
        <w:jc w:val="both"/>
        <w:rPr>
          <w:rFonts w:ascii="Arial" w:hAnsi="Arial" w:cs="Arial"/>
          <w:lang w:val="es-ES"/>
        </w:rPr>
      </w:pPr>
      <w:r>
        <w:rPr>
          <w:noProof/>
        </w:rPr>
        <w:lastRenderedPageBreak/>
        <w:drawing>
          <wp:anchor distT="0" distB="0" distL="114300" distR="114300" simplePos="0" relativeHeight="251663360" behindDoc="0" locked="0" layoutInCell="1" allowOverlap="1" wp14:anchorId="5CC56718" wp14:editId="4E1583DE">
            <wp:simplePos x="0" y="0"/>
            <wp:positionH relativeFrom="column">
              <wp:posOffset>3106420</wp:posOffset>
            </wp:positionH>
            <wp:positionV relativeFrom="paragraph">
              <wp:posOffset>367030</wp:posOffset>
            </wp:positionV>
            <wp:extent cx="2814320" cy="2101215"/>
            <wp:effectExtent l="0" t="0" r="5080" b="0"/>
            <wp:wrapThrough wrapText="bothSides">
              <wp:wrapPolygon edited="0">
                <wp:start x="0" y="0"/>
                <wp:lineTo x="0" y="21345"/>
                <wp:lineTo x="21493" y="21345"/>
                <wp:lineTo x="21493" y="0"/>
                <wp:lineTo x="0" y="0"/>
              </wp:wrapPolygon>
            </wp:wrapThrough>
            <wp:docPr id="1325057980" name="Imagen 6" descr="4 lugares donde comprar los dulces y snacks americanos más 'monchosos' en  la C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lugares donde comprar los dulces y snacks americanos más 'monchosos' en  la CDM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4320" cy="2101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53D2148" wp14:editId="6B2DC902">
            <wp:simplePos x="0" y="0"/>
            <wp:positionH relativeFrom="margin">
              <wp:align>left</wp:align>
            </wp:positionH>
            <wp:positionV relativeFrom="paragraph">
              <wp:posOffset>415290</wp:posOffset>
            </wp:positionV>
            <wp:extent cx="3032125" cy="2021205"/>
            <wp:effectExtent l="0" t="0" r="0" b="0"/>
            <wp:wrapThrough wrapText="bothSides">
              <wp:wrapPolygon edited="0">
                <wp:start x="0" y="0"/>
                <wp:lineTo x="0" y="21376"/>
                <wp:lineTo x="21442" y="21376"/>
                <wp:lineTo x="21442" y="0"/>
                <wp:lineTo x="0" y="0"/>
              </wp:wrapPolygon>
            </wp:wrapThrough>
            <wp:docPr id="133170934" name="Imagen 4" descr="El agua embotellada es el quinto producto más solicitado en la cesta de la  com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agua embotellada es el quinto producto más solicitado en la cesta de la  comp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2125" cy="2021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7BD" w:rsidRPr="00A15FDE">
        <w:rPr>
          <w:rFonts w:ascii="Arial" w:hAnsi="Arial" w:cs="Arial"/>
          <w:lang w:val="es-ES"/>
        </w:rPr>
        <w:t>Botellas de agua</w:t>
      </w:r>
      <w:r w:rsidR="003D4381">
        <w:rPr>
          <w:rFonts w:ascii="Arial" w:hAnsi="Arial" w:cs="Arial"/>
          <w:lang w:val="es-ES"/>
        </w:rPr>
        <w:t xml:space="preserve">                                                                   </w:t>
      </w:r>
      <w:r>
        <w:rPr>
          <w:rFonts w:ascii="Arial" w:hAnsi="Arial" w:cs="Arial"/>
          <w:lang w:val="es-ES"/>
        </w:rPr>
        <w:t xml:space="preserve">          </w:t>
      </w:r>
      <w:r w:rsidR="003D4381">
        <w:rPr>
          <w:rFonts w:ascii="Arial" w:hAnsi="Arial" w:cs="Arial"/>
          <w:lang w:val="es-ES"/>
        </w:rPr>
        <w:t>Dulces</w:t>
      </w:r>
    </w:p>
    <w:p w14:paraId="48FC4B1C" w14:textId="77777777" w:rsidR="005618BB" w:rsidRDefault="005618BB" w:rsidP="00A15FDE">
      <w:pPr>
        <w:spacing w:line="360" w:lineRule="auto"/>
        <w:jc w:val="both"/>
        <w:rPr>
          <w:rFonts w:ascii="Arial" w:hAnsi="Arial" w:cs="Arial"/>
          <w:lang w:val="es-ES"/>
        </w:rPr>
      </w:pPr>
    </w:p>
    <w:p w14:paraId="32BCF77F" w14:textId="1BD4ACF7" w:rsidR="000527BD" w:rsidRDefault="000527BD" w:rsidP="00A15FDE">
      <w:pPr>
        <w:spacing w:line="360" w:lineRule="auto"/>
        <w:jc w:val="both"/>
        <w:rPr>
          <w:rFonts w:ascii="Arial" w:hAnsi="Arial" w:cs="Arial"/>
          <w:lang w:val="es-ES"/>
        </w:rPr>
      </w:pPr>
      <w:r w:rsidRPr="00A15FDE">
        <w:rPr>
          <w:rFonts w:ascii="Arial" w:hAnsi="Arial" w:cs="Arial"/>
          <w:lang w:val="es-ES"/>
        </w:rPr>
        <w:t>Comida rápida</w:t>
      </w:r>
    </w:p>
    <w:p w14:paraId="2A93B044" w14:textId="0E46CD27" w:rsidR="003B4CF5" w:rsidRPr="00A15FDE" w:rsidRDefault="003B4CF5" w:rsidP="00A15FDE">
      <w:pPr>
        <w:spacing w:line="360" w:lineRule="auto"/>
        <w:jc w:val="both"/>
        <w:rPr>
          <w:rFonts w:ascii="Arial" w:hAnsi="Arial" w:cs="Arial"/>
          <w:lang w:val="es-ES"/>
        </w:rPr>
      </w:pPr>
      <w:r>
        <w:rPr>
          <w:noProof/>
        </w:rPr>
        <w:drawing>
          <wp:inline distT="0" distB="0" distL="0" distR="0" wp14:anchorId="165F4F76" wp14:editId="71526C08">
            <wp:extent cx="3433011" cy="1939129"/>
            <wp:effectExtent l="0" t="0" r="0" b="4445"/>
            <wp:docPr id="546712048" name="Imagen 7" descr="Comida rápida: recomendaciones para elegir me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ida rápida: recomendaciones para elegir mej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0932" cy="1943603"/>
                    </a:xfrm>
                    <a:prstGeom prst="rect">
                      <a:avLst/>
                    </a:prstGeom>
                    <a:noFill/>
                    <a:ln>
                      <a:noFill/>
                    </a:ln>
                  </pic:spPr>
                </pic:pic>
              </a:graphicData>
            </a:graphic>
          </wp:inline>
        </w:drawing>
      </w:r>
    </w:p>
    <w:p w14:paraId="2D1561A5" w14:textId="77777777" w:rsidR="000527BD" w:rsidRDefault="000527BD" w:rsidP="00A15FDE">
      <w:pPr>
        <w:spacing w:line="360" w:lineRule="auto"/>
        <w:jc w:val="both"/>
        <w:rPr>
          <w:rFonts w:ascii="Arial" w:hAnsi="Arial" w:cs="Arial"/>
          <w:lang w:val="es-ES"/>
        </w:rPr>
      </w:pPr>
      <w:r w:rsidRPr="00A15FDE">
        <w:rPr>
          <w:rFonts w:ascii="Arial" w:hAnsi="Arial" w:cs="Arial"/>
          <w:lang w:val="es-ES"/>
        </w:rPr>
        <w:t>El uso innecesario de transporte privado</w:t>
      </w:r>
    </w:p>
    <w:p w14:paraId="72BCD13A" w14:textId="36F64E8A" w:rsidR="003B4CF5" w:rsidRPr="00A15FDE" w:rsidRDefault="003B4CF5" w:rsidP="00A15FDE">
      <w:pPr>
        <w:spacing w:line="360" w:lineRule="auto"/>
        <w:jc w:val="both"/>
        <w:rPr>
          <w:rFonts w:ascii="Arial" w:hAnsi="Arial" w:cs="Arial"/>
          <w:lang w:val="es-ES"/>
        </w:rPr>
      </w:pPr>
      <w:r>
        <w:rPr>
          <w:noProof/>
        </w:rPr>
        <w:drawing>
          <wp:inline distT="0" distB="0" distL="0" distR="0" wp14:anchorId="70BED5F5" wp14:editId="7CF916C1">
            <wp:extent cx="3432810" cy="2226220"/>
            <wp:effectExtent l="0" t="0" r="0" b="3175"/>
            <wp:docPr id="1303718314" name="Imagen 8" descr="Seguridad: Taxis VS Apps de transporte privado | InformaB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guridad: Taxis VS Apps de transporte privado | InformaBT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825" cy="2234012"/>
                    </a:xfrm>
                    <a:prstGeom prst="rect">
                      <a:avLst/>
                    </a:prstGeom>
                    <a:noFill/>
                    <a:ln>
                      <a:noFill/>
                    </a:ln>
                  </pic:spPr>
                </pic:pic>
              </a:graphicData>
            </a:graphic>
          </wp:inline>
        </w:drawing>
      </w:r>
    </w:p>
    <w:p w14:paraId="7FC7B185" w14:textId="77777777" w:rsidR="00E15B35" w:rsidRDefault="00E15B35" w:rsidP="00A15FDE">
      <w:pPr>
        <w:spacing w:line="360" w:lineRule="auto"/>
        <w:jc w:val="both"/>
        <w:rPr>
          <w:rFonts w:ascii="Arial" w:hAnsi="Arial" w:cs="Arial"/>
          <w:lang w:val="es-ES"/>
        </w:rPr>
      </w:pPr>
    </w:p>
    <w:p w14:paraId="75635148" w14:textId="50FFC8D0" w:rsidR="000527BD" w:rsidRDefault="000527BD" w:rsidP="00A15FDE">
      <w:pPr>
        <w:spacing w:line="360" w:lineRule="auto"/>
        <w:jc w:val="both"/>
        <w:rPr>
          <w:rFonts w:ascii="Arial" w:hAnsi="Arial" w:cs="Arial"/>
          <w:lang w:val="es-ES"/>
        </w:rPr>
      </w:pPr>
      <w:r w:rsidRPr="00A15FDE">
        <w:rPr>
          <w:rFonts w:ascii="Arial" w:hAnsi="Arial" w:cs="Arial"/>
          <w:lang w:val="es-ES"/>
        </w:rPr>
        <w:lastRenderedPageBreak/>
        <w:t xml:space="preserve">Suscripciones digitales que rara vez se ocupan </w:t>
      </w:r>
    </w:p>
    <w:p w14:paraId="4A41B2D4" w14:textId="3AC01219" w:rsidR="003B4CF5" w:rsidRPr="00A15FDE" w:rsidRDefault="003B4CF5" w:rsidP="00A15FDE">
      <w:pPr>
        <w:spacing w:line="360" w:lineRule="auto"/>
        <w:jc w:val="both"/>
        <w:rPr>
          <w:rFonts w:ascii="Arial" w:hAnsi="Arial" w:cs="Arial"/>
          <w:lang w:val="es-ES"/>
        </w:rPr>
      </w:pPr>
      <w:r>
        <w:rPr>
          <w:noProof/>
        </w:rPr>
        <w:drawing>
          <wp:inline distT="0" distB="0" distL="0" distR="0" wp14:anchorId="6A942B4E" wp14:editId="228725D9">
            <wp:extent cx="3481137" cy="2328084"/>
            <wp:effectExtent l="0" t="0" r="5080" b="0"/>
            <wp:docPr id="931407793" name="Imagen 9" descr="12 formas de aumentar las suscripciones por correo electrónico - Web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2 formas de aumentar las suscripciones por correo electrónico - Webc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2128" cy="2335435"/>
                    </a:xfrm>
                    <a:prstGeom prst="rect">
                      <a:avLst/>
                    </a:prstGeom>
                    <a:noFill/>
                    <a:ln>
                      <a:noFill/>
                    </a:ln>
                  </pic:spPr>
                </pic:pic>
              </a:graphicData>
            </a:graphic>
          </wp:inline>
        </w:drawing>
      </w:r>
    </w:p>
    <w:p w14:paraId="7CEFD59B" w14:textId="77777777" w:rsidR="005618BB" w:rsidRDefault="005618BB" w:rsidP="00A15FDE">
      <w:pPr>
        <w:spacing w:line="360" w:lineRule="auto"/>
        <w:jc w:val="both"/>
        <w:rPr>
          <w:rFonts w:ascii="Arial" w:hAnsi="Arial" w:cs="Arial"/>
          <w:b/>
          <w:bCs/>
          <w:lang w:val="es-ES"/>
        </w:rPr>
      </w:pPr>
    </w:p>
    <w:p w14:paraId="3BB6138A" w14:textId="11DA40AD" w:rsidR="000527BD" w:rsidRPr="003B4CF5" w:rsidRDefault="000527BD" w:rsidP="00A15FDE">
      <w:pPr>
        <w:spacing w:line="360" w:lineRule="auto"/>
        <w:jc w:val="both"/>
        <w:rPr>
          <w:rFonts w:ascii="Arial" w:hAnsi="Arial" w:cs="Arial"/>
          <w:b/>
          <w:bCs/>
          <w:lang w:val="es-ES"/>
        </w:rPr>
      </w:pPr>
      <w:r w:rsidRPr="003B4CF5">
        <w:rPr>
          <w:rFonts w:ascii="Arial" w:hAnsi="Arial" w:cs="Arial"/>
          <w:b/>
          <w:bCs/>
          <w:lang w:val="es-ES"/>
        </w:rPr>
        <w:t xml:space="preserve">¿Cuál es el problema de los gastos hormiga? </w:t>
      </w:r>
    </w:p>
    <w:p w14:paraId="4C96DBCE" w14:textId="77777777" w:rsidR="000527BD" w:rsidRPr="00A15FDE" w:rsidRDefault="000527BD" w:rsidP="00A15FDE">
      <w:pPr>
        <w:spacing w:line="360" w:lineRule="auto"/>
        <w:jc w:val="both"/>
        <w:rPr>
          <w:rFonts w:ascii="Arial" w:hAnsi="Arial" w:cs="Arial"/>
          <w:lang w:val="es-ES"/>
        </w:rPr>
      </w:pPr>
      <w:r w:rsidRPr="00A15FDE">
        <w:rPr>
          <w:rFonts w:ascii="Arial" w:hAnsi="Arial" w:cs="Arial"/>
          <w:lang w:val="es-ES"/>
        </w:rPr>
        <w:t>El problema principal de estos gastos radica en que parecen insignificantes. Sin embargo, si se calculan mensualmente, el monto puede resultar sorprendente. Por ejemplo: Gastar 40 pesos diarios en café equivale a 1,200 al mes y mas de 14,000 al año, dinero que puede dirigirse a metas de mayor importancia como pago el de deudas</w:t>
      </w:r>
    </w:p>
    <w:p w14:paraId="2CD23DC2" w14:textId="77777777" w:rsidR="003B4CF5" w:rsidRDefault="003B4CF5" w:rsidP="00A15FDE">
      <w:pPr>
        <w:spacing w:line="360" w:lineRule="auto"/>
        <w:jc w:val="both"/>
        <w:rPr>
          <w:rFonts w:ascii="Arial" w:hAnsi="Arial" w:cs="Arial"/>
          <w:lang w:val="es-ES"/>
        </w:rPr>
      </w:pPr>
    </w:p>
    <w:p w14:paraId="514D300E" w14:textId="741D8DB5" w:rsidR="00485F69" w:rsidRPr="003B4CF5" w:rsidRDefault="00485F69" w:rsidP="00A15FDE">
      <w:pPr>
        <w:spacing w:line="360" w:lineRule="auto"/>
        <w:jc w:val="both"/>
        <w:rPr>
          <w:rFonts w:ascii="Arial" w:hAnsi="Arial" w:cs="Arial"/>
          <w:b/>
          <w:bCs/>
          <w:lang w:val="es-ES"/>
        </w:rPr>
      </w:pPr>
      <w:r w:rsidRPr="003B4CF5">
        <w:rPr>
          <w:rFonts w:ascii="Arial" w:hAnsi="Arial" w:cs="Arial"/>
          <w:b/>
          <w:bCs/>
          <w:lang w:val="es-ES"/>
        </w:rPr>
        <w:t>¿Cuáles son las consecuencias de los gastos hormiga?</w:t>
      </w:r>
    </w:p>
    <w:p w14:paraId="7032CC49" w14:textId="7B4EF485" w:rsidR="000527BD" w:rsidRPr="00A15FDE" w:rsidRDefault="00485F69" w:rsidP="00A15FDE">
      <w:pPr>
        <w:pStyle w:val="Prrafodelista"/>
        <w:numPr>
          <w:ilvl w:val="0"/>
          <w:numId w:val="1"/>
        </w:numPr>
        <w:spacing w:line="360" w:lineRule="auto"/>
        <w:jc w:val="both"/>
        <w:rPr>
          <w:rFonts w:ascii="Arial" w:hAnsi="Arial" w:cs="Arial"/>
          <w:lang w:val="es-ES"/>
        </w:rPr>
      </w:pPr>
      <w:r w:rsidRPr="00A15FDE">
        <w:rPr>
          <w:rFonts w:ascii="Arial" w:hAnsi="Arial" w:cs="Arial"/>
          <w:lang w:val="es-ES"/>
        </w:rPr>
        <w:t>Pérdida de control sobre los gastos habitualmente</w:t>
      </w:r>
    </w:p>
    <w:p w14:paraId="1F078EED" w14:textId="6E2EC496" w:rsidR="00485F69" w:rsidRPr="00A15FDE" w:rsidRDefault="00485F69" w:rsidP="00A15FDE">
      <w:pPr>
        <w:pStyle w:val="Prrafodelista"/>
        <w:numPr>
          <w:ilvl w:val="0"/>
          <w:numId w:val="1"/>
        </w:numPr>
        <w:spacing w:line="360" w:lineRule="auto"/>
        <w:jc w:val="both"/>
        <w:rPr>
          <w:rFonts w:ascii="Arial" w:hAnsi="Arial" w:cs="Arial"/>
          <w:lang w:val="es-ES"/>
        </w:rPr>
      </w:pPr>
      <w:r w:rsidRPr="00A15FDE">
        <w:rPr>
          <w:rFonts w:ascii="Arial" w:hAnsi="Arial" w:cs="Arial"/>
          <w:lang w:val="es-ES"/>
        </w:rPr>
        <w:t>Reducción en los ahorros</w:t>
      </w:r>
    </w:p>
    <w:p w14:paraId="04CE01FC" w14:textId="1B7B2270" w:rsidR="00485F69" w:rsidRPr="00A15FDE" w:rsidRDefault="00485F69" w:rsidP="00A15FDE">
      <w:pPr>
        <w:pStyle w:val="Prrafodelista"/>
        <w:numPr>
          <w:ilvl w:val="0"/>
          <w:numId w:val="1"/>
        </w:numPr>
        <w:spacing w:line="360" w:lineRule="auto"/>
        <w:jc w:val="both"/>
        <w:rPr>
          <w:rFonts w:ascii="Arial" w:hAnsi="Arial" w:cs="Arial"/>
          <w:lang w:val="es-ES"/>
        </w:rPr>
      </w:pPr>
      <w:r w:rsidRPr="00A15FDE">
        <w:rPr>
          <w:rFonts w:ascii="Arial" w:hAnsi="Arial" w:cs="Arial"/>
          <w:lang w:val="es-ES"/>
        </w:rPr>
        <w:t>Dificultad para alcanzar objetivos financieros</w:t>
      </w:r>
    </w:p>
    <w:p w14:paraId="5DE4D75C" w14:textId="6A959DE4" w:rsidR="00485F69" w:rsidRPr="00A15FDE" w:rsidRDefault="00485F69" w:rsidP="00A15FDE">
      <w:pPr>
        <w:pStyle w:val="Prrafodelista"/>
        <w:numPr>
          <w:ilvl w:val="0"/>
          <w:numId w:val="1"/>
        </w:numPr>
        <w:spacing w:line="360" w:lineRule="auto"/>
        <w:jc w:val="both"/>
        <w:rPr>
          <w:rFonts w:ascii="Arial" w:hAnsi="Arial" w:cs="Arial"/>
          <w:lang w:val="es-ES"/>
        </w:rPr>
      </w:pPr>
      <w:r w:rsidRPr="00A15FDE">
        <w:rPr>
          <w:rFonts w:ascii="Arial" w:hAnsi="Arial" w:cs="Arial"/>
          <w:lang w:val="es-ES"/>
        </w:rPr>
        <w:t>Estrés y ansiedad financiera</w:t>
      </w:r>
    </w:p>
    <w:p w14:paraId="0D92512B" w14:textId="08D72739" w:rsidR="00485F69" w:rsidRDefault="005618BB" w:rsidP="00A15FDE">
      <w:pPr>
        <w:spacing w:line="360" w:lineRule="auto"/>
        <w:jc w:val="both"/>
        <w:rPr>
          <w:rFonts w:ascii="Arial" w:hAnsi="Arial" w:cs="Arial"/>
          <w:lang w:val="es-ES"/>
        </w:rPr>
      </w:pPr>
      <w:r>
        <w:rPr>
          <w:noProof/>
        </w:rPr>
        <w:drawing>
          <wp:anchor distT="0" distB="0" distL="114300" distR="114300" simplePos="0" relativeHeight="251664384" behindDoc="0" locked="0" layoutInCell="1" allowOverlap="1" wp14:anchorId="36ABB5FE" wp14:editId="59B9F395">
            <wp:simplePos x="0" y="0"/>
            <wp:positionH relativeFrom="margin">
              <wp:posOffset>296431</wp:posOffset>
            </wp:positionH>
            <wp:positionV relativeFrom="paragraph">
              <wp:posOffset>6350</wp:posOffset>
            </wp:positionV>
            <wp:extent cx="2884805" cy="1571625"/>
            <wp:effectExtent l="0" t="0" r="0" b="9525"/>
            <wp:wrapThrough wrapText="bothSides">
              <wp:wrapPolygon edited="0">
                <wp:start x="0" y="0"/>
                <wp:lineTo x="0" y="21469"/>
                <wp:lineTo x="21396" y="21469"/>
                <wp:lineTo x="21396" y="0"/>
                <wp:lineTo x="0" y="0"/>
              </wp:wrapPolygon>
            </wp:wrapThrough>
            <wp:docPr id="1814568176" name="Imagen 10" descr="¡Cuidado con los gastos horm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idado con los gastos hormig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48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1A4A25" w14:textId="5FD5608A" w:rsidR="005618BB" w:rsidRPr="00A15FDE" w:rsidRDefault="005618BB" w:rsidP="00A15FDE">
      <w:pPr>
        <w:spacing w:line="360" w:lineRule="auto"/>
        <w:jc w:val="both"/>
        <w:rPr>
          <w:rFonts w:ascii="Arial" w:hAnsi="Arial" w:cs="Arial"/>
          <w:lang w:val="es-ES"/>
        </w:rPr>
      </w:pPr>
    </w:p>
    <w:p w14:paraId="08157102" w14:textId="77777777" w:rsidR="005618BB" w:rsidRDefault="005618BB" w:rsidP="00A15FDE">
      <w:pPr>
        <w:spacing w:line="360" w:lineRule="auto"/>
        <w:jc w:val="both"/>
        <w:rPr>
          <w:rFonts w:ascii="Arial" w:hAnsi="Arial" w:cs="Arial"/>
          <w:b/>
          <w:bCs/>
          <w:lang w:val="es-ES"/>
        </w:rPr>
      </w:pPr>
    </w:p>
    <w:p w14:paraId="5BC51665" w14:textId="77777777" w:rsidR="005618BB" w:rsidRDefault="005618BB" w:rsidP="00A15FDE">
      <w:pPr>
        <w:spacing w:line="360" w:lineRule="auto"/>
        <w:jc w:val="both"/>
        <w:rPr>
          <w:rFonts w:ascii="Arial" w:hAnsi="Arial" w:cs="Arial"/>
          <w:b/>
          <w:bCs/>
          <w:lang w:val="es-ES"/>
        </w:rPr>
      </w:pPr>
    </w:p>
    <w:p w14:paraId="15429E7C" w14:textId="77777777" w:rsidR="005618BB" w:rsidRDefault="005618BB" w:rsidP="00A15FDE">
      <w:pPr>
        <w:spacing w:line="360" w:lineRule="auto"/>
        <w:jc w:val="both"/>
        <w:rPr>
          <w:rFonts w:ascii="Arial" w:hAnsi="Arial" w:cs="Arial"/>
          <w:b/>
          <w:bCs/>
          <w:lang w:val="es-ES"/>
        </w:rPr>
      </w:pPr>
    </w:p>
    <w:p w14:paraId="25DC9F36" w14:textId="77777777" w:rsidR="005618BB" w:rsidRDefault="005618BB" w:rsidP="00A15FDE">
      <w:pPr>
        <w:spacing w:line="360" w:lineRule="auto"/>
        <w:jc w:val="both"/>
        <w:rPr>
          <w:rFonts w:ascii="Arial" w:hAnsi="Arial" w:cs="Arial"/>
          <w:b/>
          <w:bCs/>
          <w:lang w:val="es-ES"/>
        </w:rPr>
      </w:pPr>
    </w:p>
    <w:p w14:paraId="04CEE7EB" w14:textId="71DF7D73" w:rsidR="009733E6" w:rsidRPr="003B4CF5" w:rsidRDefault="00485F69" w:rsidP="00A15FDE">
      <w:pPr>
        <w:spacing w:line="360" w:lineRule="auto"/>
        <w:jc w:val="both"/>
        <w:rPr>
          <w:rFonts w:ascii="Arial" w:hAnsi="Arial" w:cs="Arial"/>
          <w:b/>
          <w:bCs/>
          <w:lang w:val="es-ES"/>
        </w:rPr>
      </w:pPr>
      <w:r w:rsidRPr="003B4CF5">
        <w:rPr>
          <w:rFonts w:ascii="Arial" w:hAnsi="Arial" w:cs="Arial"/>
          <w:b/>
          <w:bCs/>
          <w:lang w:val="es-ES"/>
        </w:rPr>
        <w:t>¿Cómo evitar los gastos hormiga?</w:t>
      </w:r>
    </w:p>
    <w:p w14:paraId="3B5D8E4C" w14:textId="75F0AB3B" w:rsidR="00485F69" w:rsidRPr="00A15FDE" w:rsidRDefault="00485F69" w:rsidP="005618BB">
      <w:pPr>
        <w:pStyle w:val="Prrafodelista"/>
        <w:numPr>
          <w:ilvl w:val="0"/>
          <w:numId w:val="3"/>
        </w:numPr>
        <w:spacing w:line="360" w:lineRule="auto"/>
        <w:jc w:val="both"/>
        <w:rPr>
          <w:rFonts w:ascii="Arial" w:hAnsi="Arial" w:cs="Arial"/>
          <w:lang w:val="es-ES"/>
        </w:rPr>
      </w:pPr>
      <w:r w:rsidRPr="00A15FDE">
        <w:rPr>
          <w:rFonts w:ascii="Arial" w:hAnsi="Arial" w:cs="Arial"/>
          <w:lang w:val="es-ES"/>
        </w:rPr>
        <w:t>Llevar un registro diario de ingresos y egresos detallado de todos los gastos para identificar áreas de mejora</w:t>
      </w:r>
    </w:p>
    <w:p w14:paraId="54394C8F" w14:textId="77777777" w:rsidR="005618BB" w:rsidRDefault="00485F69" w:rsidP="005618BB">
      <w:pPr>
        <w:pStyle w:val="Prrafodelista"/>
        <w:numPr>
          <w:ilvl w:val="0"/>
          <w:numId w:val="3"/>
        </w:numPr>
        <w:spacing w:line="360" w:lineRule="auto"/>
        <w:jc w:val="both"/>
        <w:rPr>
          <w:rFonts w:ascii="Arial" w:hAnsi="Arial" w:cs="Arial"/>
          <w:lang w:val="es-ES"/>
        </w:rPr>
      </w:pPr>
      <w:r w:rsidRPr="00A15FDE">
        <w:rPr>
          <w:rFonts w:ascii="Arial" w:hAnsi="Arial" w:cs="Arial"/>
          <w:lang w:val="es-ES"/>
        </w:rPr>
        <w:t>Establecer un presupuesto personal realista, priorizar los gastos esenciales y destinar un monto limitado</w:t>
      </w:r>
      <w:r w:rsidR="00A15FDE">
        <w:rPr>
          <w:rFonts w:ascii="Arial" w:hAnsi="Arial" w:cs="Arial"/>
          <w:lang w:val="es-ES"/>
        </w:rPr>
        <w:t xml:space="preserve"> para compras no establecidas </w:t>
      </w:r>
      <w:r w:rsidRPr="00A15FDE">
        <w:rPr>
          <w:rFonts w:ascii="Arial" w:hAnsi="Arial" w:cs="Arial"/>
          <w:lang w:val="es-ES"/>
        </w:rPr>
        <w:t xml:space="preserve"> </w:t>
      </w:r>
    </w:p>
    <w:p w14:paraId="093B157B" w14:textId="77777777" w:rsidR="005618BB" w:rsidRPr="005618BB" w:rsidRDefault="003B4CF5" w:rsidP="005618BB">
      <w:pPr>
        <w:pStyle w:val="Prrafodelista"/>
        <w:numPr>
          <w:ilvl w:val="0"/>
          <w:numId w:val="3"/>
        </w:numPr>
        <w:spacing w:line="360" w:lineRule="auto"/>
        <w:jc w:val="both"/>
        <w:rPr>
          <w:rFonts w:ascii="Arial" w:hAnsi="Arial" w:cs="Arial"/>
          <w:lang w:val="es-ES"/>
        </w:rPr>
      </w:pPr>
      <w:r w:rsidRPr="005618BB">
        <w:rPr>
          <w:rFonts w:ascii="Arial" w:eastAsia="Times New Roman" w:hAnsi="Arial" w:cs="Arial"/>
          <w:lang w:eastAsia="es-MX"/>
        </w:rPr>
        <w:t>Verifica cuánto gastas. Realiza una prueba, lleva desde tu casa a donde vayas, una botella con agua; tu propio café o tu comida, verás cuánto ahorras. Recuerda, el objetivo es disminuir las compras por impulso.</w:t>
      </w:r>
    </w:p>
    <w:p w14:paraId="14A2BD56" w14:textId="77777777" w:rsidR="005618BB" w:rsidRPr="005618BB" w:rsidRDefault="003B4CF5" w:rsidP="005618BB">
      <w:pPr>
        <w:pStyle w:val="Prrafodelista"/>
        <w:numPr>
          <w:ilvl w:val="0"/>
          <w:numId w:val="3"/>
        </w:numPr>
        <w:spacing w:line="360" w:lineRule="auto"/>
        <w:jc w:val="both"/>
        <w:rPr>
          <w:rFonts w:ascii="Arial" w:hAnsi="Arial" w:cs="Arial"/>
          <w:lang w:val="es-ES"/>
        </w:rPr>
      </w:pPr>
      <w:r w:rsidRPr="005618BB">
        <w:rPr>
          <w:rFonts w:ascii="Arial" w:eastAsia="Times New Roman" w:hAnsi="Arial" w:cs="Arial"/>
          <w:lang w:eastAsia="es-MX"/>
        </w:rPr>
        <w:t>No pagues la suscripción de dos aplicaciones que cumplen el mismo fin, valora la que te sea más útil. Haz una limpieza de las aplicaciones en tu teléfono celular, elimina las que no utilices o tengan la misma función.</w:t>
      </w:r>
    </w:p>
    <w:p w14:paraId="780F5C92" w14:textId="77777777" w:rsidR="005618BB" w:rsidRPr="005618BB" w:rsidRDefault="003B4CF5" w:rsidP="005618BB">
      <w:pPr>
        <w:pStyle w:val="Prrafodelista"/>
        <w:numPr>
          <w:ilvl w:val="0"/>
          <w:numId w:val="3"/>
        </w:numPr>
        <w:spacing w:line="360" w:lineRule="auto"/>
        <w:jc w:val="both"/>
        <w:rPr>
          <w:rFonts w:ascii="Arial" w:hAnsi="Arial" w:cs="Arial"/>
          <w:lang w:val="es-ES"/>
        </w:rPr>
      </w:pPr>
      <w:r w:rsidRPr="005618BB">
        <w:rPr>
          <w:rFonts w:ascii="Arial" w:eastAsia="Times New Roman" w:hAnsi="Arial" w:cs="Arial"/>
          <w:lang w:eastAsia="es-MX"/>
        </w:rPr>
        <w:t xml:space="preserve">Investiga las condiciones del servicio plataformas de </w:t>
      </w:r>
      <w:proofErr w:type="spellStart"/>
      <w:r w:rsidRPr="005618BB">
        <w:rPr>
          <w:rFonts w:ascii="Arial" w:eastAsia="Times New Roman" w:hAnsi="Arial" w:cs="Arial"/>
          <w:lang w:eastAsia="es-MX"/>
        </w:rPr>
        <w:t>streaming</w:t>
      </w:r>
      <w:proofErr w:type="spellEnd"/>
      <w:r w:rsidRPr="005618BB">
        <w:rPr>
          <w:rFonts w:ascii="Arial" w:eastAsia="Times New Roman" w:hAnsi="Arial" w:cs="Arial"/>
          <w:lang w:eastAsia="es-MX"/>
        </w:rPr>
        <w:t xml:space="preserve"> u otras y las promociones que cuentan. </w:t>
      </w:r>
    </w:p>
    <w:p w14:paraId="5BEB6F3C" w14:textId="77777777" w:rsidR="005618BB" w:rsidRPr="005618BB" w:rsidRDefault="003B4CF5" w:rsidP="005618BB">
      <w:pPr>
        <w:pStyle w:val="Prrafodelista"/>
        <w:numPr>
          <w:ilvl w:val="0"/>
          <w:numId w:val="3"/>
        </w:numPr>
        <w:spacing w:line="360" w:lineRule="auto"/>
        <w:jc w:val="both"/>
        <w:rPr>
          <w:rFonts w:ascii="Arial" w:hAnsi="Arial" w:cs="Arial"/>
          <w:lang w:val="es-ES"/>
        </w:rPr>
      </w:pPr>
      <w:r w:rsidRPr="005618BB">
        <w:rPr>
          <w:rFonts w:ascii="Arial" w:eastAsia="Times New Roman" w:hAnsi="Arial" w:cs="Arial"/>
          <w:lang w:eastAsia="es-MX"/>
        </w:rPr>
        <w:t xml:space="preserve">En cuanto al uso de las </w:t>
      </w:r>
      <w:proofErr w:type="gramStart"/>
      <w:r w:rsidRPr="005618BB">
        <w:rPr>
          <w:rFonts w:ascii="Arial" w:eastAsia="Times New Roman" w:hAnsi="Arial" w:cs="Arial"/>
          <w:lang w:eastAsia="es-MX"/>
        </w:rPr>
        <w:t>apps</w:t>
      </w:r>
      <w:proofErr w:type="gramEnd"/>
      <w:r w:rsidRPr="005618BB">
        <w:rPr>
          <w:rFonts w:ascii="Arial" w:eastAsia="Times New Roman" w:hAnsi="Arial" w:cs="Arial"/>
          <w:lang w:eastAsia="es-MX"/>
        </w:rPr>
        <w:t xml:space="preserve"> de transporte privado, déjalos como última opción, haz uso de ellas solamente en caso de emergencia. Si el trayecto te lo permite, camina a tu destino o utiliza el transporte público.</w:t>
      </w:r>
    </w:p>
    <w:p w14:paraId="05ED55F0" w14:textId="5594F3B6" w:rsidR="005618BB" w:rsidRPr="005618BB" w:rsidRDefault="005618BB" w:rsidP="005618BB">
      <w:pPr>
        <w:pStyle w:val="Prrafodelista"/>
        <w:numPr>
          <w:ilvl w:val="0"/>
          <w:numId w:val="3"/>
        </w:numPr>
        <w:spacing w:line="360" w:lineRule="auto"/>
        <w:jc w:val="both"/>
        <w:rPr>
          <w:rFonts w:ascii="Arial" w:hAnsi="Arial" w:cs="Arial"/>
          <w:lang w:val="es-ES"/>
        </w:rPr>
      </w:pPr>
      <w:r>
        <w:rPr>
          <w:rFonts w:ascii="Arial" w:eastAsia="Times New Roman" w:hAnsi="Arial" w:cs="Arial"/>
          <w:lang w:eastAsia="es-MX"/>
        </w:rPr>
        <w:t>Así como, e</w:t>
      </w:r>
      <w:r w:rsidRPr="005618BB">
        <w:rPr>
          <w:rFonts w:ascii="Arial" w:eastAsia="Times New Roman" w:hAnsi="Arial" w:cs="Arial"/>
          <w:lang w:eastAsia="es-MX"/>
        </w:rPr>
        <w:t>vitar el uso de tarjetas de crédito</w:t>
      </w:r>
      <w:r>
        <w:rPr>
          <w:rFonts w:ascii="Arial" w:eastAsia="Times New Roman" w:hAnsi="Arial" w:cs="Arial"/>
          <w:lang w:eastAsia="es-MX"/>
        </w:rPr>
        <w:t xml:space="preserve"> o deudas bancarias innecesarias.</w:t>
      </w:r>
    </w:p>
    <w:p w14:paraId="5D55B242" w14:textId="77777777" w:rsidR="003B4CF5" w:rsidRDefault="003B4CF5" w:rsidP="003B4CF5">
      <w:pPr>
        <w:shd w:val="clear" w:color="auto" w:fill="FFFFFF"/>
        <w:spacing w:after="188" w:line="360" w:lineRule="auto"/>
        <w:jc w:val="both"/>
        <w:rPr>
          <w:rFonts w:ascii="Arial" w:eastAsia="Times New Roman" w:hAnsi="Arial" w:cs="Arial"/>
          <w:lang w:eastAsia="es-MX"/>
        </w:rPr>
      </w:pPr>
      <w:r w:rsidRPr="003B4CF5">
        <w:rPr>
          <w:rFonts w:ascii="Arial" w:eastAsia="Times New Roman" w:hAnsi="Arial" w:cs="Arial"/>
          <w:lang w:eastAsia="es-MX"/>
        </w:rPr>
        <w:t>Finalmente, considera que los gastos hormiga se pueden orientar hacia un mejor objetivo.  ¿Te imaginas qué podrías hacer con este dinero? </w:t>
      </w:r>
    </w:p>
    <w:p w14:paraId="673C4E32" w14:textId="77777777" w:rsidR="005618BB" w:rsidRDefault="005618BB" w:rsidP="003B4CF5">
      <w:pPr>
        <w:shd w:val="clear" w:color="auto" w:fill="FFFFFF"/>
        <w:spacing w:after="188" w:line="360" w:lineRule="auto"/>
        <w:jc w:val="both"/>
        <w:rPr>
          <w:rFonts w:ascii="Arial" w:eastAsia="Times New Roman" w:hAnsi="Arial" w:cs="Arial"/>
          <w:lang w:eastAsia="es-MX"/>
        </w:rPr>
      </w:pPr>
    </w:p>
    <w:p w14:paraId="4F8CC04B" w14:textId="77777777" w:rsidR="005618BB" w:rsidRPr="005618BB" w:rsidRDefault="005618BB" w:rsidP="005618BB">
      <w:pPr>
        <w:shd w:val="clear" w:color="auto" w:fill="FFFFFF"/>
        <w:spacing w:after="188" w:line="360" w:lineRule="auto"/>
        <w:jc w:val="both"/>
        <w:rPr>
          <w:rFonts w:ascii="Arial" w:eastAsia="Times New Roman" w:hAnsi="Arial" w:cs="Arial"/>
          <w:lang w:eastAsia="es-MX"/>
        </w:rPr>
      </w:pPr>
      <w:r w:rsidRPr="005618BB">
        <w:rPr>
          <w:rFonts w:ascii="Arial" w:eastAsia="Times New Roman" w:hAnsi="Arial" w:cs="Arial"/>
          <w:lang w:eastAsia="es-MX"/>
        </w:rPr>
        <w:t>Los gastos hormiga representan una de las principales fugas de dinero en la vida cotidiana, ya que son consumos pequeños y frecuentes que, al no percibirse de manera inmediata, pasan desapercibidos. Sin embargo, cuando se acumulan, pueden convertirse en sumas importantes que afectan directamente la capacidad de ahorro, el control financiero y el cumplimiento de metas económicas a corto, mediano y largo plazo.</w:t>
      </w:r>
    </w:p>
    <w:p w14:paraId="65B9EB04" w14:textId="77777777" w:rsidR="005618BB" w:rsidRPr="005618BB" w:rsidRDefault="005618BB" w:rsidP="005618BB">
      <w:pPr>
        <w:shd w:val="clear" w:color="auto" w:fill="FFFFFF"/>
        <w:spacing w:after="188" w:line="360" w:lineRule="auto"/>
        <w:jc w:val="both"/>
        <w:rPr>
          <w:rFonts w:ascii="Arial" w:eastAsia="Times New Roman" w:hAnsi="Arial" w:cs="Arial"/>
          <w:lang w:eastAsia="es-MX"/>
        </w:rPr>
      </w:pPr>
      <w:r w:rsidRPr="005618BB">
        <w:rPr>
          <w:rFonts w:ascii="Arial" w:eastAsia="Times New Roman" w:hAnsi="Arial" w:cs="Arial"/>
          <w:lang w:eastAsia="es-MX"/>
        </w:rPr>
        <w:t>Estos gastos suelen estar relacionados con hábitos de consumo impulsivos o rutinarios, como comprar café diario, snacks, transporte extra o artículos innecesarios, lo que refleja la importancia de generar conciencia sobre el uso del dinero. Identificarlos no implica dejar de disfrutar de ciertos gustos, sino aprender a planificarlos, establecer prioridades y destinarlos de manera más inteligente.</w:t>
      </w:r>
    </w:p>
    <w:p w14:paraId="6F0EE545" w14:textId="1EE88819" w:rsidR="009733E6" w:rsidRPr="005618BB" w:rsidRDefault="005618BB" w:rsidP="005618BB">
      <w:pPr>
        <w:shd w:val="clear" w:color="auto" w:fill="FFFFFF"/>
        <w:spacing w:after="188" w:line="360" w:lineRule="auto"/>
        <w:jc w:val="both"/>
        <w:rPr>
          <w:rFonts w:ascii="Arial" w:eastAsia="Times New Roman" w:hAnsi="Arial" w:cs="Arial"/>
          <w:lang w:eastAsia="es-MX"/>
        </w:rPr>
      </w:pPr>
      <w:r w:rsidRPr="005618BB">
        <w:rPr>
          <w:rFonts w:ascii="Arial" w:eastAsia="Times New Roman" w:hAnsi="Arial" w:cs="Arial"/>
          <w:lang w:eastAsia="es-MX"/>
        </w:rPr>
        <w:lastRenderedPageBreak/>
        <w:t>En conclusión, al tomar conciencia de los gastos hormiga y aprender a controlarlos, se fomenta una mejor educación financiera, se fortalecen los hábitos de ahorro y se da un paso importante hacia la construcción de un plan de vida más estable y responsable, donde cada recurso económico se convierte en una herramienta para alcanzar objetivos significativos</w:t>
      </w:r>
      <w:r>
        <w:rPr>
          <w:rFonts w:ascii="Arial" w:eastAsia="Times New Roman" w:hAnsi="Arial" w:cs="Arial"/>
          <w:lang w:eastAsia="es-MX"/>
        </w:rPr>
        <w:t>.</w:t>
      </w:r>
    </w:p>
    <w:p w14:paraId="72C938A5" w14:textId="2C8EF599" w:rsidR="009733E6" w:rsidRPr="00A15FDE" w:rsidRDefault="009733E6" w:rsidP="00A15FDE">
      <w:pPr>
        <w:spacing w:line="360" w:lineRule="auto"/>
        <w:jc w:val="both"/>
        <w:rPr>
          <w:rFonts w:ascii="Arial" w:hAnsi="Arial" w:cs="Arial"/>
          <w:lang w:val="es-ES"/>
        </w:rPr>
      </w:pPr>
    </w:p>
    <w:p w14:paraId="0370B88A" w14:textId="17588F65" w:rsidR="009733E6" w:rsidRDefault="00E15B35" w:rsidP="00A15FDE">
      <w:pPr>
        <w:spacing w:line="360" w:lineRule="auto"/>
        <w:jc w:val="both"/>
        <w:rPr>
          <w:rFonts w:ascii="Arial" w:hAnsi="Arial" w:cs="Arial"/>
          <w:b/>
          <w:bCs/>
          <w:lang w:val="es-ES"/>
        </w:rPr>
      </w:pPr>
      <w:r w:rsidRPr="00E15B35">
        <w:rPr>
          <w:rFonts w:ascii="Arial" w:hAnsi="Arial" w:cs="Arial"/>
          <w:b/>
          <w:bCs/>
          <w:lang w:val="es-ES"/>
        </w:rPr>
        <w:t>Referencias Bibliográficas</w:t>
      </w:r>
    </w:p>
    <w:p w14:paraId="473B4543" w14:textId="77777777" w:rsidR="00E15B35" w:rsidRPr="00E15B35" w:rsidRDefault="00E15B35" w:rsidP="00A15FDE">
      <w:pPr>
        <w:spacing w:line="360" w:lineRule="auto"/>
        <w:jc w:val="both"/>
        <w:rPr>
          <w:rFonts w:ascii="Arial" w:hAnsi="Arial" w:cs="Arial"/>
          <w:b/>
          <w:bCs/>
          <w:lang w:val="es-ES"/>
        </w:rPr>
      </w:pPr>
    </w:p>
    <w:p w14:paraId="7F0EF145" w14:textId="6F7B5DE0" w:rsidR="00E15B35" w:rsidRDefault="00E15B35" w:rsidP="00A15FDE">
      <w:pPr>
        <w:spacing w:line="360" w:lineRule="auto"/>
        <w:jc w:val="both"/>
        <w:rPr>
          <w:rFonts w:ascii="Arial" w:hAnsi="Arial" w:cs="Arial"/>
        </w:rPr>
      </w:pPr>
      <w:r w:rsidRPr="00E15B35">
        <w:rPr>
          <w:rFonts w:ascii="Arial" w:hAnsi="Arial" w:cs="Arial"/>
        </w:rPr>
        <w:t>López, P. (2024, 18 diciembre). ¿Qué son los gastos hormiga, fantasma y vampiro y cómo identificarlos? BBVA</w:t>
      </w:r>
      <w:r>
        <w:rPr>
          <w:rFonts w:ascii="Arial" w:hAnsi="Arial" w:cs="Arial"/>
        </w:rPr>
        <w:t xml:space="preserve"> </w:t>
      </w:r>
      <w:r w:rsidRPr="00E15B35">
        <w:rPr>
          <w:rFonts w:ascii="Arial" w:hAnsi="Arial" w:cs="Arial"/>
        </w:rPr>
        <w:t>NOTICIAS. </w:t>
      </w:r>
      <w:hyperlink r:id="rId14" w:history="1">
        <w:r w:rsidRPr="0015283D">
          <w:rPr>
            <w:rStyle w:val="Hipervnculo"/>
            <w:rFonts w:ascii="Arial" w:hAnsi="Arial" w:cs="Arial"/>
          </w:rPr>
          <w:t>https://www.bbva.com/es/pe/salud-financiera/que-son-los-gastos-hormiga-fantasma-y-vampiro-y-como-identificarlos/</w:t>
        </w:r>
      </w:hyperlink>
    </w:p>
    <w:p w14:paraId="76EDC316" w14:textId="5D9BEA63" w:rsidR="00E15B35" w:rsidRDefault="00E15B35" w:rsidP="00A15FDE">
      <w:pPr>
        <w:spacing w:line="360" w:lineRule="auto"/>
        <w:jc w:val="both"/>
        <w:rPr>
          <w:rFonts w:ascii="Arial" w:hAnsi="Arial" w:cs="Arial"/>
        </w:rPr>
      </w:pPr>
      <w:r w:rsidRPr="00E15B35">
        <w:rPr>
          <w:rFonts w:ascii="Arial" w:hAnsi="Arial" w:cs="Arial"/>
        </w:rPr>
        <w:t>Condusefcontenido. (s. f.). </w:t>
      </w:r>
      <w:hyperlink r:id="rId15" w:history="1">
        <w:r w:rsidRPr="0015283D">
          <w:rPr>
            <w:rStyle w:val="Hipervnculo"/>
            <w:rFonts w:ascii="Arial" w:hAnsi="Arial" w:cs="Arial"/>
          </w:rPr>
          <w:t>https://www.condusef.gob.mx/?p=contenido&amp;idc=1583&amp;idcat=3</w:t>
        </w:r>
      </w:hyperlink>
    </w:p>
    <w:p w14:paraId="421EB4F9" w14:textId="2A41B920" w:rsidR="00E15B35" w:rsidRPr="00E15B35" w:rsidRDefault="00E15B35" w:rsidP="00A15FDE">
      <w:pPr>
        <w:spacing w:line="360" w:lineRule="auto"/>
        <w:jc w:val="both"/>
        <w:rPr>
          <w:rFonts w:ascii="Arial" w:hAnsi="Arial" w:cs="Arial"/>
        </w:rPr>
      </w:pPr>
      <w:r w:rsidRPr="00E15B35">
        <w:rPr>
          <w:rFonts w:ascii="Arial" w:hAnsi="Arial" w:cs="Arial"/>
        </w:rPr>
        <w:t>La Protección y Defensa de los Usuarios de Servicios Financieros, C. N. P. (s. f.). ¡Cuidado con los gastos hormiga! gob.mx. </w:t>
      </w:r>
      <w:hyperlink r:id="rId16" w:history="1">
        <w:r w:rsidRPr="00E15B35">
          <w:rPr>
            <w:rStyle w:val="Hipervnculo"/>
            <w:rFonts w:ascii="Arial" w:hAnsi="Arial" w:cs="Arial"/>
          </w:rPr>
          <w:t>https://www.gob.mx/condusef/articulos/cuidado-con-los-gastos-hormiga?idiom=es</w:t>
        </w:r>
      </w:hyperlink>
    </w:p>
    <w:p w14:paraId="51C5207E" w14:textId="7C27D785" w:rsidR="00E15B35" w:rsidRDefault="00E15B35" w:rsidP="00A15FDE">
      <w:pPr>
        <w:spacing w:line="360" w:lineRule="auto"/>
        <w:jc w:val="both"/>
        <w:rPr>
          <w:rFonts w:ascii="Arial" w:hAnsi="Arial" w:cs="Arial"/>
        </w:rPr>
      </w:pPr>
      <w:r w:rsidRPr="00E15B35">
        <w:rPr>
          <w:rFonts w:ascii="Arial" w:hAnsi="Arial" w:cs="Arial"/>
        </w:rPr>
        <w:t xml:space="preserve">Gastos hormiga: Las fugas </w:t>
      </w:r>
      <w:r w:rsidRPr="00E15B35">
        <w:rPr>
          <w:rFonts w:ascii="Arial" w:hAnsi="Arial" w:cs="Arial"/>
        </w:rPr>
        <w:t>de la</w:t>
      </w:r>
      <w:r w:rsidRPr="00E15B35">
        <w:rPr>
          <w:rFonts w:ascii="Arial" w:hAnsi="Arial" w:cs="Arial"/>
        </w:rPr>
        <w:t xml:space="preserve"> economía social. (s. f.). </w:t>
      </w:r>
      <w:hyperlink r:id="rId17" w:history="1">
        <w:r w:rsidRPr="0015283D">
          <w:rPr>
            <w:rStyle w:val="Hipervnculo"/>
            <w:rFonts w:ascii="Arial" w:hAnsi="Arial" w:cs="Arial"/>
          </w:rPr>
          <w:t>https://www.sabermas.umich.mx/secciones/articulos/1402-gastos-hormiga-las-fugas-de-la-economia-social.html</w:t>
        </w:r>
      </w:hyperlink>
    </w:p>
    <w:p w14:paraId="40C0F4E8" w14:textId="3C11A98B" w:rsidR="00E15B35" w:rsidRPr="00E15B35" w:rsidRDefault="00E15B35" w:rsidP="00A15FDE">
      <w:pPr>
        <w:spacing w:line="360" w:lineRule="auto"/>
        <w:jc w:val="both"/>
        <w:rPr>
          <w:rFonts w:ascii="Arial" w:hAnsi="Arial" w:cs="Arial"/>
        </w:rPr>
      </w:pPr>
      <w:r w:rsidRPr="00E15B35">
        <w:rPr>
          <w:rFonts w:ascii="Arial" w:hAnsi="Arial" w:cs="Arial"/>
        </w:rPr>
        <w:t>Gastos hormiga: qué son y cómo evitarlos. (s. f.). </w:t>
      </w:r>
      <w:hyperlink r:id="rId18" w:history="1">
        <w:r w:rsidRPr="0015283D">
          <w:rPr>
            <w:rStyle w:val="Hipervnculo"/>
            <w:rFonts w:ascii="Arial" w:hAnsi="Arial" w:cs="Arial"/>
          </w:rPr>
          <w:t>https://www.comfama.com/finanzas/educacion-financiera/gastos-hormiga</w:t>
        </w:r>
      </w:hyperlink>
      <w:r>
        <w:rPr>
          <w:rFonts w:ascii="Arial" w:hAnsi="Arial" w:cs="Arial"/>
        </w:rPr>
        <w:t xml:space="preserve"> </w:t>
      </w:r>
    </w:p>
    <w:sectPr w:rsidR="00E15B35" w:rsidRPr="00E15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600B7"/>
    <w:multiLevelType w:val="hybridMultilevel"/>
    <w:tmpl w:val="4274D5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06E16AF"/>
    <w:multiLevelType w:val="hybridMultilevel"/>
    <w:tmpl w:val="E09EA9D8"/>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6D6C293F"/>
    <w:multiLevelType w:val="multilevel"/>
    <w:tmpl w:val="2186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921F9"/>
    <w:multiLevelType w:val="hybridMultilevel"/>
    <w:tmpl w:val="F01270F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A7E0586"/>
    <w:multiLevelType w:val="multilevel"/>
    <w:tmpl w:val="2B4C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687810">
    <w:abstractNumId w:val="1"/>
  </w:num>
  <w:num w:numId="2" w16cid:durableId="228613922">
    <w:abstractNumId w:val="0"/>
  </w:num>
  <w:num w:numId="3" w16cid:durableId="588197683">
    <w:abstractNumId w:val="3"/>
  </w:num>
  <w:num w:numId="4" w16cid:durableId="289164451">
    <w:abstractNumId w:val="4"/>
  </w:num>
  <w:num w:numId="5" w16cid:durableId="614212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E6"/>
    <w:rsid w:val="000527BD"/>
    <w:rsid w:val="00091A12"/>
    <w:rsid w:val="00351D00"/>
    <w:rsid w:val="003B4CF5"/>
    <w:rsid w:val="003D4381"/>
    <w:rsid w:val="00485F69"/>
    <w:rsid w:val="005618BB"/>
    <w:rsid w:val="009733E6"/>
    <w:rsid w:val="00A15FDE"/>
    <w:rsid w:val="00E15B35"/>
    <w:rsid w:val="00FB5E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1304"/>
  <w15:chartTrackingRefBased/>
  <w15:docId w15:val="{D3D163AF-92C5-49D4-910E-CC8FFBB4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F69"/>
    <w:pPr>
      <w:ind w:left="720"/>
      <w:contextualSpacing/>
    </w:pPr>
  </w:style>
  <w:style w:type="paragraph" w:styleId="NormalWeb">
    <w:name w:val="Normal (Web)"/>
    <w:basedOn w:val="Normal"/>
    <w:uiPriority w:val="99"/>
    <w:semiHidden/>
    <w:unhideWhenUsed/>
    <w:rsid w:val="003B4CF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15B35"/>
    <w:rPr>
      <w:color w:val="0563C1" w:themeColor="hyperlink"/>
      <w:u w:val="single"/>
    </w:rPr>
  </w:style>
  <w:style w:type="character" w:styleId="Mencinsinresolver">
    <w:name w:val="Unresolved Mention"/>
    <w:basedOn w:val="Fuentedeprrafopredeter"/>
    <w:uiPriority w:val="99"/>
    <w:semiHidden/>
    <w:unhideWhenUsed/>
    <w:rsid w:val="00E15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comfama.com/finanzas/educacion-financiera/gastos-hormiga"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sabermas.umich.mx/secciones/articulos/1402-gastos-hormiga-las-fugas-de-la-economia-social.html" TargetMode="External"/><Relationship Id="rId2" Type="http://schemas.openxmlformats.org/officeDocument/2006/relationships/styles" Target="styles.xml"/><Relationship Id="rId16" Type="http://schemas.openxmlformats.org/officeDocument/2006/relationships/hyperlink" Target="https://www.gob.mx/condusef/articulos/cuidado-con-los-gastos-hormiga?idiom=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condusef.gob.mx/?p=contenido&amp;idc=1583&amp;idcat=3"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bbva.com/es/pe/salud-financiera/que-son-los-gastos-hormiga-fantasma-y-vampiro-y-como-identificarl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1013</Words>
  <Characters>5574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JANET M. SANTIAGO LUNA</cp:lastModifiedBy>
  <cp:revision>2</cp:revision>
  <dcterms:created xsi:type="dcterms:W3CDTF">2025-09-02T04:47:00Z</dcterms:created>
  <dcterms:modified xsi:type="dcterms:W3CDTF">2025-09-02T04:47:00Z</dcterms:modified>
</cp:coreProperties>
</file>