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E0" w:rsidRDefault="003A66E0" w:rsidP="003A66E0">
      <w:pPr>
        <w:pStyle w:val="Default"/>
      </w:pPr>
    </w:p>
    <w:p w:rsidR="003A66E0" w:rsidRDefault="003A66E0" w:rsidP="003A66E0">
      <w:pPr>
        <w:pStyle w:val="Default"/>
        <w:jc w:val="both"/>
        <w:rPr>
          <w:b/>
          <w:bCs/>
        </w:rPr>
      </w:pPr>
      <w:r>
        <w:t xml:space="preserve"> </w:t>
      </w:r>
      <w:r w:rsidRPr="003A66E0">
        <w:rPr>
          <w:b/>
          <w:bCs/>
        </w:rPr>
        <w:t xml:space="preserve">Introdução </w:t>
      </w:r>
    </w:p>
    <w:p w:rsidR="003A66E0" w:rsidRPr="003A66E0" w:rsidRDefault="003A66E0" w:rsidP="003A66E0">
      <w:pPr>
        <w:pStyle w:val="Default"/>
        <w:jc w:val="both"/>
      </w:pPr>
    </w:p>
    <w:p w:rsidR="00D33BC1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A66E0">
        <w:rPr>
          <w:rFonts w:ascii="Times New Roman" w:hAnsi="Times New Roman" w:cs="Times New Roman"/>
          <w:sz w:val="24"/>
          <w:szCs w:val="24"/>
          <w:lang w:val="pt-PT"/>
        </w:rPr>
        <w:t>Este relatório tem como objetivo apresentar o processo de desenvolvimento de um currículo (CV) digital utilizando as linguagens HTML e CSS. O projeto visa criar uma plataforma online onde informações profissionais possam ser exibidas de forma clara, organizada e atraente. O CV digital é dividido em seções específicas, como biografia pessoal ("Sobre Mim"), serviços prestados ("Serviços"), habilidades técnicas e interpessoais ("Habilidades"), portfólio de projetos ("Projetos") e detalhes de contato ("Contacto"). Além de fornecer uma visão geral das qualificações e experiências, o portfólio demonstra a aplicação de boas práticas de desenvolvimento web, combinando estrutura semântica e acessível com HTML e estilização visual personalizada com CSS. Ao longo deste relatório, serão discutidos os principais desafios enfrentados, as soluções implementadas e os resultados obtidos no desenvolvimento desse currículo digital.</w:t>
      </w: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pStyle w:val="Default"/>
        <w:rPr>
          <w:b/>
          <w:bCs/>
        </w:rPr>
      </w:pPr>
      <w:r w:rsidRPr="003A66E0">
        <w:rPr>
          <w:b/>
          <w:bCs/>
        </w:rPr>
        <w:lastRenderedPageBreak/>
        <w:t xml:space="preserve">Definições </w:t>
      </w:r>
    </w:p>
    <w:p w:rsidR="003A66E0" w:rsidRDefault="003A66E0" w:rsidP="003A66E0">
      <w:pPr>
        <w:pStyle w:val="Default"/>
        <w:rPr>
          <w:b/>
          <w:bCs/>
        </w:rPr>
      </w:pPr>
    </w:p>
    <w:p w:rsidR="003A66E0" w:rsidRPr="003A66E0" w:rsidRDefault="003A66E0" w:rsidP="003A66E0">
      <w:pPr>
        <w:pStyle w:val="Default"/>
      </w:pPr>
    </w:p>
    <w:p w:rsidR="003A66E0" w:rsidRPr="003A66E0" w:rsidRDefault="003A66E0" w:rsidP="003A66E0">
      <w:pPr>
        <w:pStyle w:val="Default"/>
        <w:numPr>
          <w:ilvl w:val="0"/>
          <w:numId w:val="3"/>
        </w:numPr>
      </w:pPr>
      <w:r w:rsidRPr="003A66E0">
        <w:t>HTML (</w:t>
      </w:r>
      <w:proofErr w:type="spellStart"/>
      <w:r w:rsidRPr="003A66E0">
        <w:t>HyperText</w:t>
      </w:r>
      <w:proofErr w:type="spellEnd"/>
      <w:r w:rsidRPr="003A66E0">
        <w:t xml:space="preserve"> </w:t>
      </w:r>
      <w:proofErr w:type="spellStart"/>
      <w:r w:rsidRPr="003A66E0">
        <w:t>Markup</w:t>
      </w:r>
      <w:proofErr w:type="spellEnd"/>
      <w:r w:rsidRPr="003A66E0">
        <w:t xml:space="preserve"> </w:t>
      </w:r>
      <w:proofErr w:type="spellStart"/>
      <w:r w:rsidRPr="003A66E0">
        <w:t>Language</w:t>
      </w:r>
      <w:proofErr w:type="spellEnd"/>
      <w:r w:rsidRPr="003A66E0">
        <w:t>)</w:t>
      </w:r>
      <w:proofErr w:type="gramStart"/>
      <w:r w:rsidRPr="003A66E0">
        <w:t>: É</w:t>
      </w:r>
      <w:proofErr w:type="gramEnd"/>
      <w:r w:rsidRPr="003A66E0">
        <w:t xml:space="preserve"> uma linguagem de marcação utilizada para estruturar o conteúdo de páginas web. Ele permite organizar textos, imagens, links e outros elementos, fornecendo a base para a exibição correta do conteúdo nos navegadores. </w:t>
      </w:r>
    </w:p>
    <w:p w:rsidR="003A66E0" w:rsidRPr="003A66E0" w:rsidRDefault="003A66E0" w:rsidP="003A66E0">
      <w:pPr>
        <w:pStyle w:val="Default"/>
      </w:pPr>
    </w:p>
    <w:p w:rsidR="003A66E0" w:rsidRPr="003A66E0" w:rsidRDefault="003A66E0" w:rsidP="003A66E0">
      <w:pPr>
        <w:pStyle w:val="Default"/>
        <w:numPr>
          <w:ilvl w:val="0"/>
          <w:numId w:val="3"/>
        </w:numPr>
      </w:pPr>
      <w:r w:rsidRPr="003A66E0">
        <w:t>CSS (</w:t>
      </w:r>
      <w:proofErr w:type="spellStart"/>
      <w:r w:rsidRPr="003A66E0">
        <w:t>Cascading</w:t>
      </w:r>
      <w:proofErr w:type="spellEnd"/>
      <w:r w:rsidRPr="003A66E0">
        <w:t xml:space="preserve"> </w:t>
      </w:r>
      <w:proofErr w:type="spellStart"/>
      <w:r w:rsidRPr="003A66E0">
        <w:t>Style</w:t>
      </w:r>
      <w:proofErr w:type="spellEnd"/>
      <w:r w:rsidRPr="003A66E0">
        <w:t xml:space="preserve"> </w:t>
      </w:r>
      <w:proofErr w:type="spellStart"/>
      <w:r w:rsidRPr="003A66E0">
        <w:t>Sheets</w:t>
      </w:r>
      <w:proofErr w:type="spellEnd"/>
      <w:r w:rsidRPr="003A66E0">
        <w:t>)</w:t>
      </w:r>
      <w:proofErr w:type="gramStart"/>
      <w:r w:rsidRPr="003A66E0">
        <w:t>: É</w:t>
      </w:r>
      <w:proofErr w:type="gramEnd"/>
      <w:r w:rsidRPr="003A66E0">
        <w:t xml:space="preserve"> uma linguagem de estilo utilizada para definir a aparência visual de uma página web. Com o CSS, é possível controlar o layout, as cores, as fontes, os espaçamentos e outros aspetos de design, de forma separada do conteúdo estruturado pelo HTML. </w:t>
      </w: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Output da pagina inicial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cv</w:t>
      </w:r>
      <w:proofErr w:type="spellEnd"/>
    </w:p>
    <w:p w:rsidR="003A66E0" w:rsidRPr="003A66E0" w:rsidRDefault="003A66E0" w:rsidP="003A66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3A66E0" w:rsidRPr="003A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0136"/>
    <w:multiLevelType w:val="hybridMultilevel"/>
    <w:tmpl w:val="27B81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028E7"/>
    <w:multiLevelType w:val="hybridMultilevel"/>
    <w:tmpl w:val="C3235A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7D1E6EC"/>
    <w:multiLevelType w:val="hybridMultilevel"/>
    <w:tmpl w:val="AB9ECE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00"/>
    <w:rsid w:val="00252700"/>
    <w:rsid w:val="003A66E0"/>
    <w:rsid w:val="00C32E7C"/>
    <w:rsid w:val="00D60A4C"/>
    <w:rsid w:val="00E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7213"/>
  <w15:chartTrackingRefBased/>
  <w15:docId w15:val="{7254508D-C355-42B7-A809-E512A223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</dc:creator>
  <cp:keywords/>
  <dc:description/>
  <cp:lastModifiedBy>Botao</cp:lastModifiedBy>
  <cp:revision>2</cp:revision>
  <dcterms:created xsi:type="dcterms:W3CDTF">2024-12-17T19:59:00Z</dcterms:created>
  <dcterms:modified xsi:type="dcterms:W3CDTF">2024-12-17T20:52:00Z</dcterms:modified>
</cp:coreProperties>
</file>