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  <w:t>Question 1</w:t>
      </w:r>
    </w:p>
    <w:p>
      <w:pPr>
        <w:pStyle w:val="Normal"/>
        <w:bidi w:val="0"/>
        <w:jc w:val="left"/>
        <w:rPr>
          <w:color w:val="00A933"/>
          <w:sz w:val="56"/>
          <w:szCs w:val="56"/>
        </w:rPr>
      </w:pPr>
      <w:r>
        <w:rPr>
          <w:color w:val="00A933"/>
          <w:sz w:val="56"/>
          <w:szCs w:val="56"/>
        </w:rPr>
      </w:r>
    </w:p>
    <w:p>
      <w:pPr>
        <w:pStyle w:val="Normal"/>
        <w:bidi w:val="0"/>
        <w:jc w:val="left"/>
        <w:rPr/>
      </w:pPr>
      <w:r>
        <w:rPr>
          <w:color w:val="BF0041"/>
          <w:sz w:val="32"/>
          <w:szCs w:val="32"/>
        </w:rPr>
        <w:t xml:space="preserve">1. What is the purpose of </w:t>
      </w:r>
      <w:r>
        <w:rPr>
          <w:rStyle w:val="SourceText"/>
          <w:color w:val="BF0041"/>
          <w:sz w:val="32"/>
          <w:szCs w:val="32"/>
        </w:rPr>
        <w:t>WebServer server(80);</w:t>
      </w:r>
      <w:r>
        <w:rPr>
          <w:color w:val="BF0041"/>
          <w:sz w:val="32"/>
          <w:szCs w:val="32"/>
        </w:rPr>
        <w:t xml:space="preserve"> and what does port 80 represent?</w:t>
      </w:r>
    </w:p>
    <w:p>
      <w:pPr>
        <w:pStyle w:val="Normal"/>
        <w:bidi w:val="0"/>
        <w:jc w:val="left"/>
        <w:rPr>
          <w:color w:val="BF0041"/>
          <w:sz w:val="32"/>
          <w:szCs w:val="32"/>
        </w:rPr>
      </w:pPr>
      <w:r>
        <w:rPr>
          <w:color w:val="BF0041"/>
          <w:sz w:val="32"/>
          <w:szCs w:val="32"/>
        </w:rPr>
      </w:r>
    </w:p>
    <w:p>
      <w:pPr>
        <w:pStyle w:val="Normal"/>
        <w:bidi w:val="0"/>
        <w:jc w:val="left"/>
        <w:rPr/>
      </w:pPr>
      <w:r>
        <w:rPr/>
        <w:t>Ans .  Webserver server(80) creates a web server object that listens for HTTP requests on port 80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webserver is a ESP32 library class that creates a HTTP server . Server is the name of server while port 80 is default HTTP port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Port 80 is a default port for HTTP communication so when you type ip address in browser itt opens in port 80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BF0041"/>
          <w:sz w:val="32"/>
          <w:szCs w:val="32"/>
        </w:rPr>
        <w:t xml:space="preserve">2. Explain the role of </w:t>
      </w:r>
      <w:r>
        <w:rPr>
          <w:rStyle w:val="SourceText"/>
          <w:color w:val="BF0041"/>
          <w:sz w:val="32"/>
          <w:szCs w:val="32"/>
        </w:rPr>
        <w:t>server.on("/", handleRoot);</w:t>
      </w:r>
      <w:r>
        <w:rPr>
          <w:color w:val="BF0041"/>
          <w:sz w:val="32"/>
          <w:szCs w:val="32"/>
        </w:rPr>
        <w:t xml:space="preserve"> in this program</w:t>
      </w:r>
    </w:p>
    <w:p>
      <w:pPr>
        <w:pStyle w:val="Normal"/>
        <w:bidi w:val="0"/>
        <w:jc w:val="left"/>
        <w:rPr>
          <w:color w:val="BF0041"/>
          <w:sz w:val="32"/>
          <w:szCs w:val="32"/>
        </w:rPr>
      </w:pPr>
      <w:r>
        <w:rPr>
          <w:color w:val="BF0041"/>
          <w:sz w:val="32"/>
          <w:szCs w:val="32"/>
        </w:rPr>
      </w:r>
    </w:p>
    <w:p>
      <w:pPr>
        <w:pStyle w:val="Normal"/>
        <w:bidi w:val="0"/>
        <w:jc w:val="left"/>
        <w:rPr/>
      </w:pPr>
      <w:r>
        <w:rPr/>
        <w:t xml:space="preserve">Ans . </w:t>
      </w:r>
      <w:r>
        <w:rPr>
          <w:rStyle w:val="SourceText"/>
        </w:rPr>
        <w:t>server.on("/", handleRoot); tells the ESP32 what action to take when a client opens the root webpage (/).</w:t>
        <w:br/>
        <w:t xml:space="preserve">The / symbol represents the </w:t>
      </w:r>
      <w:r>
        <w:rPr>
          <w:rStyle w:val="Strong"/>
        </w:rPr>
        <w:t>main page of the website</w:t>
      </w:r>
      <w:r>
        <w:rPr>
          <w:rStyle w:val="SourceText"/>
        </w:rPr>
        <w:t>, and handleRoot() is the function that is executed when this page is requested.</w:t>
        <w:br/>
        <w:t xml:space="preserve">This function typically sends an </w:t>
      </w:r>
      <w:r>
        <w:rPr>
          <w:rStyle w:val="Strong"/>
        </w:rPr>
        <w:t>HTML response</w:t>
      </w:r>
      <w:r>
        <w:rPr>
          <w:rStyle w:val="SourceText"/>
        </w:rPr>
        <w:t xml:space="preserve"> to the browser.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SourceText"/>
          <w:color w:val="BF0041"/>
          <w:sz w:val="32"/>
          <w:szCs w:val="32"/>
        </w:rPr>
        <w:t>3. Why is server.handleClient(); placed inside the loop() function? What will happen if it is removed?</w:t>
      </w:r>
    </w:p>
    <w:p>
      <w:pPr>
        <w:pStyle w:val="Normal"/>
        <w:bidi w:val="0"/>
        <w:jc w:val="left"/>
        <w:rPr>
          <w:rStyle w:val="SourceText"/>
          <w:color w:val="BF0041"/>
          <w:sz w:val="32"/>
          <w:szCs w:val="32"/>
        </w:rPr>
      </w:pPr>
      <w:r>
        <w:rPr>
          <w:color w:val="BF0041"/>
          <w:sz w:val="32"/>
          <w:szCs w:val="32"/>
        </w:rPr>
      </w:r>
    </w:p>
    <w:p>
      <w:pPr>
        <w:pStyle w:val="Normal"/>
        <w:bidi w:val="0"/>
        <w:jc w:val="left"/>
        <w:rPr/>
      </w:pPr>
      <w:r>
        <w:rPr>
          <w:rStyle w:val="SourceText"/>
        </w:rPr>
        <w:t>server.handleClient(); checks for incoming client requests and processes them.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It must be inside loop() because: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ESP32 runs continuously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Web requests can arrive at any time</w:t>
      </w:r>
    </w:p>
    <w:p>
      <w:pPr>
        <w:pStyle w:val="Normal"/>
        <w:bidi w:val="0"/>
        <w:jc w:val="left"/>
        <w:rPr/>
      </w:pPr>
      <w:r>
        <w:rPr>
          <w:rStyle w:val="SourceText"/>
        </w:rPr>
        <w:t>If server.handleClient(); is removed: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The ESP32 will not respond to any browser requests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The webpage will not load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The server becomes inactive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  <w:color w:val="BF0041"/>
          <w:sz w:val="32"/>
          <w:szCs w:val="32"/>
        </w:rPr>
        <w:t>4. In handleRoot(), explain the statement:</w:t>
      </w:r>
    </w:p>
    <w:p>
      <w:pPr>
        <w:pStyle w:val="BodyText"/>
        <w:bidi w:val="0"/>
        <w:jc w:val="left"/>
        <w:rPr/>
      </w:pPr>
      <w:r>
        <w:rPr>
          <w:rStyle w:val="SourceText"/>
          <w:color w:val="BF0041"/>
          <w:sz w:val="32"/>
          <w:szCs w:val="32"/>
        </w:rPr>
        <w:t xml:space="preserve">server.send(200, "text/html", html); 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This line sends the webpage to the browser.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200 → means the request is successful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"text/html" → tells the browser it’s an HTML page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html → the actual webpage content (temperature, humidity, etc.)</w:t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</w:rPr>
        <w:t>One-line answer (exam friendly):</w:t>
        <w:br/>
        <w:t>server.send(200, "text/html", html); sends the HTML page to the browser with a successful response.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  <w:color w:val="BF0041"/>
          <w:sz w:val="32"/>
          <w:szCs w:val="32"/>
        </w:rPr>
      </w:pPr>
      <w:r>
        <w:rPr>
          <w:color w:val="BF0041"/>
          <w:sz w:val="32"/>
          <w:szCs w:val="32"/>
        </w:rPr>
      </w:r>
    </w:p>
    <w:p>
      <w:pPr>
        <w:pStyle w:val="Heading3"/>
        <w:keepNext w:val="true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5. What is the difference between displaying last measured sensor values and taking a fresh DHT reading inside handleRoot()?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tbl>
      <w:tblPr>
        <w:tblW w:w="735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36"/>
        <w:gridCol w:w="3922"/>
      </w:tblGrid>
      <w:tr>
        <w:trPr>
          <w:tblHeader w:val="true"/>
        </w:trPr>
        <w:tc>
          <w:tcPr>
            <w:tcW w:w="34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Last Measured Values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Fresh DHT Reading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Uses previously stored sensor data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Reads sensor every time page is loaded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Faster webpage loading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Slower response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sensor delay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DHT sensor needs time to read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More stable web server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Can cause blocking / timeout</w:t>
            </w:r>
          </w:p>
        </w:tc>
      </w:tr>
      <w:tr>
        <w:trPr/>
        <w:tc>
          <w:tcPr>
            <w:tcW w:w="3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Recommended approach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 recommended inside web handler</w:t>
            </w:r>
          </w:p>
        </w:tc>
      </w:tr>
    </w:tbl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40"/>
          <w:szCs w:val="40"/>
        </w:rPr>
      </w:pPr>
      <w:r>
        <w:rPr>
          <w:rFonts w:eastAsia="Noto Sans Mono CJK SC" w:cs="Liberation Mono" w:ascii="Liberation Mono" w:hAnsi="Liberation Mono"/>
          <w:color w:val="BF0041"/>
          <w:sz w:val="40"/>
          <w:szCs w:val="40"/>
        </w:rPr>
      </w:r>
    </w:p>
    <w:p>
      <w:pPr>
        <w:pStyle w:val="Normal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40"/>
          <w:szCs w:val="40"/>
        </w:rPr>
        <w:t>LONG QUESTION</w:t>
      </w:r>
    </w:p>
    <w:p>
      <w:pPr>
        <w:pStyle w:val="Normal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2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ESP32 Webserver Temperature &amp; Humidity Monitoring System – Working</w:t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1. ESP32 Wi-Fi Connection and IP Address Assignment</w:t>
      </w:r>
    </w:p>
    <w:p>
      <w:pPr>
        <w:pStyle w:val="Normal"/>
        <w:bidi w:val="0"/>
        <w:jc w:val="left"/>
        <w:rPr/>
      </w:pPr>
      <w:r>
        <w:rPr>
          <w:rStyle w:val="SourceText"/>
        </w:rPr>
        <w:t>At startup, the ESP32 connects to Wi-Fi using WiFi.begin(ssid, password).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It continuously checks WiFi.status() until the connection is successful.</w:t>
      </w:r>
    </w:p>
    <w:p>
      <w:pPr>
        <w:pStyle w:val="Normal"/>
        <w:bidi w:val="0"/>
        <w:jc w:val="left"/>
        <w:rPr/>
      </w:pPr>
      <w:r>
        <w:rPr>
          <w:rStyle w:val="SourceText"/>
        </w:rPr>
        <w:t>Once connected, the router assigns an IP address to the ESP32, accessible on the local network.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This IP address is printed to the Serial Monitor and displayed on the OLED.</w:t>
      </w:r>
    </w:p>
    <w:p>
      <w:pPr>
        <w:pStyle w:val="Normal"/>
        <w:bidi w:val="0"/>
        <w:jc w:val="left"/>
        <w:rPr/>
      </w:pPr>
      <w:r>
        <w:rPr>
          <w:rStyle w:val="SourceText"/>
        </w:rPr>
        <w:t>Users can type this IP in a browser to access the web page.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2. Web Server Initialization and Request Handling</w:t>
      </w:r>
    </w:p>
    <w:p>
      <w:pPr>
        <w:pStyle w:val="Normal"/>
        <w:bidi w:val="0"/>
        <w:jc w:val="left"/>
        <w:rPr/>
      </w:pPr>
      <w:r>
        <w:rPr>
          <w:rStyle w:val="SourceText"/>
        </w:rPr>
        <w:t>A web server object is created using:</w:t>
      </w:r>
    </w:p>
    <w:p>
      <w:pPr>
        <w:pStyle w:val="Normal"/>
        <w:bidi w:val="0"/>
        <w:jc w:val="left"/>
        <w:rPr/>
      </w:pPr>
      <w:r>
        <w:rPr>
          <w:rStyle w:val="SourceText"/>
        </w:rPr>
        <w:t>WebServer server(80);</w:t>
      </w:r>
    </w:p>
    <w:p>
      <w:pPr>
        <w:pStyle w:val="Normal"/>
        <w:bidi w:val="0"/>
        <w:jc w:val="left"/>
        <w:rPr/>
      </w:pPr>
      <w:r>
        <w:rPr>
          <w:rStyle w:val="SourceText"/>
        </w:rPr>
        <w:t>server.on("/", handleRoot); maps the root URL / to the handleRoot() function.</w:t>
      </w:r>
    </w:p>
    <w:p>
      <w:pPr>
        <w:pStyle w:val="Normal"/>
        <w:bidi w:val="0"/>
        <w:jc w:val="left"/>
        <w:rPr/>
      </w:pPr>
      <w:r>
        <w:rPr>
          <w:rStyle w:val="SourceText"/>
        </w:rPr>
        <w:t>server.begin(); starts the web server.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In the loop(), server.handleClient(); continuously checks for incoming browser requests and responds with the appropriate webpage.</w:t>
      </w:r>
    </w:p>
    <w:p>
      <w:pPr>
        <w:pStyle w:val="Normal"/>
        <w:bidi w:val="0"/>
        <w:jc w:val="left"/>
        <w:rPr/>
      </w:pPr>
      <w:r>
        <w:rPr>
          <w:rStyle w:val="SourceText"/>
        </w:rPr>
        <w:t>Without server.handleClient(), the server would not respond.</w:t>
      </w:r>
    </w:p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3. Button-Based Sensor Reading and OLED Update</w:t>
      </w:r>
    </w:p>
    <w:p>
      <w:pPr>
        <w:pStyle w:val="Normal"/>
        <w:bidi w:val="0"/>
        <w:jc w:val="left"/>
        <w:rPr/>
      </w:pPr>
      <w:r>
        <w:rPr>
          <w:rStyle w:val="SourceText"/>
        </w:rPr>
        <w:t>A physical button is connected to a GPIO pin (e.g., pin 5) with INPUT_PULLUP.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The ESP32 monitors the button in loop().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When a falling edge is detected (button pressed), the ESP32:</w:t>
      </w:r>
    </w:p>
    <w:p>
      <w:pPr>
        <w:pStyle w:val="Normal"/>
        <w:bidi w:val="0"/>
        <w:jc w:val="left"/>
        <w:rPr/>
      </w:pPr>
      <w:r>
        <w:rPr>
          <w:rStyle w:val="SourceText"/>
        </w:rPr>
        <w:t>Reads temperature and humidity from the DHT22 sensor (readDHTValues()).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Updates global variables lastTemp and lastHum.</w:t>
      </w:r>
    </w:p>
    <w:p>
      <w:pPr>
        <w:pStyle w:val="Normal"/>
        <w:bidi w:val="0"/>
        <w:jc w:val="left"/>
        <w:rPr/>
      </w:pPr>
      <w:r>
        <w:rPr>
          <w:rStyle w:val="SourceText"/>
        </w:rPr>
        <w:t>Displays the readings on the OLED screen (showOnOLED()).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This avoids frequent slow DHT readings on every webpage request.</w:t>
      </w:r>
    </w:p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4. Dynamic HTML Webpage Generation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The handleRoot() function generates an HTML page as a string.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It dynamically includes:</w:t>
      </w:r>
    </w:p>
    <w:p>
      <w:pPr>
        <w:pStyle w:val="Normal"/>
        <w:bidi w:val="0"/>
        <w:jc w:val="left"/>
        <w:rPr/>
      </w:pPr>
      <w:r>
        <w:rPr>
          <w:rStyle w:val="SourceText"/>
        </w:rPr>
        <w:t>Temperature (lastTemp)</w:t>
      </w:r>
    </w:p>
    <w:p>
      <w:pPr>
        <w:pStyle w:val="Normal"/>
        <w:bidi w:val="0"/>
        <w:jc w:val="left"/>
        <w:rPr/>
      </w:pPr>
      <w:r>
        <w:rPr>
          <w:rStyle w:val="SourceText"/>
        </w:rPr>
        <w:t>Humidity (lastHum)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The webpage shows a message if no valid data is available yet.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The page instructs the user to press the physical button to update readings.</w:t>
      </w:r>
    </w:p>
    <w:p>
      <w:pPr>
        <w:pStyle w:val="Normal"/>
        <w:bidi w:val="0"/>
        <w:jc w:val="left"/>
        <w:rPr/>
      </w:pPr>
      <w:r>
        <w:rPr>
          <w:rStyle w:val="SourceText"/>
        </w:rPr>
        <w:t>server.send(200, "text/html", html);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This sends the HTML page to the browser with HTTP status code 200.</w:t>
      </w:r>
    </w:p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5. Purpose of Meta Refresh in the Webpage</w:t>
      </w:r>
    </w:p>
    <w:p>
      <w:pPr>
        <w:pStyle w:val="PreformattedText"/>
        <w:bidi w:val="0"/>
        <w:spacing w:before="0" w:after="283"/>
        <w:jc w:val="left"/>
        <w:rPr>
          <w:color w:val="BF0041"/>
          <w:sz w:val="32"/>
          <w:szCs w:val="32"/>
        </w:rPr>
      </w:pPr>
      <w:r>
        <w:rPr>
          <w:rStyle w:val="SourceText"/>
          <w:color w:val="BF0041"/>
          <w:sz w:val="32"/>
          <w:szCs w:val="32"/>
        </w:rPr>
        <w:t>&lt;meta http-equiv='refresh' content='5'&gt;</w:t>
      </w:r>
    </w:p>
    <w:p>
      <w:pPr>
        <w:pStyle w:val="Normal"/>
        <w:bidi w:val="0"/>
        <w:jc w:val="left"/>
        <w:rPr/>
      </w:pPr>
      <w:r>
        <w:rPr>
          <w:rStyle w:val="SourceText"/>
        </w:rPr>
        <w:t>This tells the browser to automatically refresh the page every 5 seconds.</w:t>
      </w:r>
    </w:p>
    <w:p>
      <w:pPr>
        <w:pStyle w:val="Normal"/>
        <w:bidi w:val="0"/>
        <w:jc w:val="left"/>
        <w:rPr/>
      </w:pPr>
      <w:r>
        <w:rPr>
          <w:rStyle w:val="SourceText"/>
        </w:rPr>
        <w:t>Users see updated readings without manually reloading the page.</w:t>
      </w:r>
    </w:p>
    <w:p>
      <w:pPr>
        <w:pStyle w:val="Normal"/>
        <w:bidi w:val="0"/>
        <w:jc w:val="left"/>
        <w:rPr/>
      </w:pPr>
      <w:r>
        <w:rPr>
          <w:rStyle w:val="SourceText"/>
        </w:rPr>
        <w:t>Works well with the last measured values, avoiding slow sensor reads on every refresh.</w:t>
      </w:r>
    </w:p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6. Common Issues and Solutions in ESP32 Webserver Projects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9"/>
        <w:gridCol w:w="3919"/>
        <w:gridCol w:w="4254"/>
      </w:tblGrid>
      <w:tr>
        <w:trPr>
          <w:tblHeader w:val="true"/>
        </w:trPr>
        <w:tc>
          <w:tcPr>
            <w:tcW w:w="17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Issue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Cause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Solution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Webpage doesn’t load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server.handleClient()</w:t>
            </w:r>
            <w:r>
              <w:rPr/>
              <w:t xml:space="preserve"> missing or Wi-Fi not connected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Ensure </w:t>
            </w:r>
            <w:r>
              <w:rPr>
                <w:rStyle w:val="SourceText"/>
              </w:rPr>
              <w:t>server.handleClient()</w:t>
            </w:r>
            <w:r>
              <w:rPr/>
              <w:t xml:space="preserve"> is in loop, check Wi-Fi credentials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DHT sensor reads fail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Sensor slow or misconnected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Use pull-up resistor, read sensor periodically, not in </w:t>
            </w:r>
            <w:r>
              <w:rPr>
                <w:rStyle w:val="SourceText"/>
              </w:rPr>
              <w:t>handleRoot()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OLED shows nothing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Incorrect I2C address or wiring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Verify OLED wiring, use correct address </w:t>
            </w:r>
            <w:r>
              <w:rPr>
                <w:rStyle w:val="SourceText"/>
              </w:rPr>
              <w:t>0x3C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Multiple page refreshes freeze server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Fresh sensor reads on each request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Store last values, refresh page with meta tag instead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Button debounce issues</w:t>
            </w:r>
          </w:p>
        </w:tc>
        <w:tc>
          <w:tcPr>
            <w:tcW w:w="3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Mechanical bouncing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small delay (~50 ms) after button press</w:t>
            </w:r>
          </w:p>
        </w:tc>
      </w:tr>
    </w:tbl>
    <w:p>
      <w:pPr>
        <w:pStyle w:val="HorizontalLine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3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7. Complete Workflow</w:t>
      </w:r>
    </w:p>
    <w:p>
      <w:pPr>
        <w:pStyle w:val="Normal"/>
        <w:bidi w:val="0"/>
        <w:jc w:val="left"/>
        <w:rPr/>
      </w:pPr>
      <w:r>
        <w:rPr>
          <w:rStyle w:val="SourceText"/>
        </w:rPr>
        <w:t>Boot: ESP32 starts, initializes OLED, connects to Wi-Fi.</w:t>
      </w:r>
    </w:p>
    <w:p>
      <w:pPr>
        <w:pStyle w:val="Normal"/>
        <w:bidi w:val="0"/>
        <w:jc w:val="left"/>
        <w:rPr/>
      </w:pPr>
      <w:r>
        <w:rPr>
          <w:rStyle w:val="SourceText"/>
        </w:rPr>
        <w:t>IP Assigned: ESP32 IP shown on OLED and Serial Monitor.</w:t>
      </w:r>
    </w:p>
    <w:p>
      <w:pPr>
        <w:pStyle w:val="Normal"/>
        <w:bidi w:val="0"/>
        <w:jc w:val="left"/>
        <w:rPr/>
      </w:pPr>
      <w:r>
        <w:rPr>
          <w:rStyle w:val="SourceText"/>
        </w:rPr>
        <w:t>Web Server: Initialized on port 80, root URL mapped to handleRoot().</w:t>
      </w:r>
    </w:p>
    <w:p>
      <w:pPr>
        <w:pStyle w:val="Normal"/>
        <w:bidi w:val="0"/>
        <w:jc w:val="left"/>
        <w:rPr/>
      </w:pPr>
      <w:r>
        <w:rPr>
          <w:rStyle w:val="SourceText"/>
        </w:rPr>
        <w:t>User Request: Browser requests /, ESP32 sends HTML page with last measured values.</w:t>
      </w:r>
    </w:p>
    <w:p>
      <w:pPr>
        <w:pStyle w:val="Normal"/>
        <w:bidi w:val="0"/>
        <w:jc w:val="left"/>
        <w:rPr/>
      </w:pPr>
      <w:r>
        <w:rPr>
          <w:rStyle w:val="SourceText"/>
        </w:rPr>
        <w:t>Button Press: User presses button → ESP32 reads DHT → updates OLED → global variables updated.</w:t>
      </w:r>
    </w:p>
    <w:p>
      <w:pPr>
        <w:pStyle w:val="Normal"/>
        <w:bidi w:val="0"/>
        <w:jc w:val="left"/>
        <w:rPr/>
      </w:pPr>
      <w:r>
        <w:rPr>
          <w:rStyle w:val="SourceText"/>
        </w:rPr>
        <w:t>Auto Refresh: Webpage refreshes every 5 seconds to show latest readings.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Heading3"/>
        <w:keepNext w:val="true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1. What is the role of Blynk Template ID in an ESP32 IoT project? Why must it match the cloud template?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bidi w:val="0"/>
        <w:jc w:val="left"/>
        <w:rPr/>
      </w:pPr>
      <w:r>
        <w:rPr>
          <w:rStyle w:val="SourceText"/>
        </w:rPr>
        <w:t>Blynk Template ID uniquely identifies the cloud template assigned to the device.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It tells Blynk which widgets, virtual pins, and settings the device should use.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If the Template ID does not match, the ESP32 cannot communicate properly with the cloud, and the dashboard/widgets will not work.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Heading3"/>
        <w:keepNext w:val="true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2. Differentiate between Blynk Template ID and Blynk Auth Token.</w:t>
      </w:r>
    </w:p>
    <w:p>
      <w:pPr>
        <w:pStyle w:val="Heading3"/>
        <w:keepNext w:val="true"/>
        <w:bidi w:val="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tbl>
      <w:tblPr>
        <w:tblW w:w="908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56"/>
        <w:gridCol w:w="4533"/>
      </w:tblGrid>
      <w:tr>
        <w:trPr>
          <w:tblHeader w:val="true"/>
        </w:trPr>
        <w:tc>
          <w:tcPr>
            <w:tcW w:w="45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Blynk Template ID</w:t>
            </w:r>
          </w:p>
        </w:tc>
        <w:tc>
          <w:tcPr>
            <w:tcW w:w="4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Blynk Auth Token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Identifies the </w:t>
            </w:r>
            <w:r>
              <w:rPr>
                <w:rStyle w:val="Strong"/>
              </w:rPr>
              <w:t>cloud template</w:t>
            </w:r>
            <w:r>
              <w:rPr/>
              <w:t xml:space="preserve"> for the device</w:t>
            </w:r>
          </w:p>
        </w:tc>
        <w:tc>
          <w:tcPr>
            <w:tcW w:w="4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Authenticates the </w:t>
            </w:r>
            <w:r>
              <w:rPr>
                <w:rStyle w:val="Strong"/>
              </w:rPr>
              <w:t>specific device</w:t>
            </w:r>
            <w:r>
              <w:rPr/>
              <w:t xml:space="preserve"> to the cloud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for all devices using that template</w:t>
            </w:r>
          </w:p>
        </w:tc>
        <w:tc>
          <w:tcPr>
            <w:tcW w:w="4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Unique for each device</w:t>
            </w:r>
          </w:p>
        </w:tc>
      </w:tr>
      <w:tr>
        <w:trPr/>
        <w:tc>
          <w:tcPr>
            <w:tcW w:w="4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Used for device setup and dashboard mapping</w:t>
            </w:r>
          </w:p>
        </w:tc>
        <w:tc>
          <w:tcPr>
            <w:tcW w:w="4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Used to send/receive data securely</w:t>
            </w:r>
          </w:p>
        </w:tc>
      </w:tr>
    </w:tbl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3. Why does using DHT22 code with a DHT11 sensor produce incorrect readings? Mention one key difference between the two sensors.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DHT22 and DHT11 have different data timing and ranges.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DHT11: Temperature 0–50°C, Humidity 20–80%, slower response.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DHT22: Temperature -40–80°C, Humidity 0–100%, higher precision.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Using DHT22 code on a DHT11 may produce incorrect values or NaN readings.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4. What are Virtual Pins in Blynk? Why are they preferred over physical GPIO pins for cloud communication?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Virtual Pins (V0, V1, …) are software-defined pins in the Blynk app.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They allow sending/receiving data without using physical GPIO pins.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Preferred because: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Multiple widgets can use the same pin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Reduces hardware limitations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Safer for cloud communication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5. What is the purpose of using BlynkTimer instead of delay() in ESP32 IoT applications?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delay() blocks code execution, stopping sensor reads, button detection, and Blynk communication.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BlynkTimer allows non-blocking periodic tasks, like reading sensors or sending data, without freezing the ESP32.</w:t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>
          <w:rStyle w:val="SourceText"/>
        </w:rPr>
      </w:pPr>
      <w:r>
        <w:rPr/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42"/>
          <w:szCs w:val="42"/>
        </w:rPr>
        <w:t>Long Question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40"/>
          <w:szCs w:val="40"/>
        </w:rPr>
        <w:t>Explain the complete workflow of interfacing ESP32 with Blynk Cloud to display temperature and humidity values.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 xml:space="preserve">Your answer should include: 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 xml:space="preserve">- </w:t>
      </w: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>Creation of Blynk Template and Datastreams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>- Role of Template ID, Template Name, and Auth Token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>- Sensor configuration issues (DHT11 vs DHT22)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</w:rPr>
      </w:pP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 xml:space="preserve">- Sending data using </w:t>
      </w:r>
      <w:r>
        <w:rPr>
          <w:rStyle w:val="SourceText"/>
          <w:color w:val="BF0041"/>
          <w:sz w:val="26"/>
          <w:szCs w:val="26"/>
        </w:rPr>
        <w:t>Blynk.virtualWrite()</w:t>
      </w:r>
    </w:p>
    <w:p>
      <w:pPr>
        <w:pStyle w:val="BodyText"/>
        <w:bidi w:val="0"/>
        <w:jc w:val="left"/>
        <w:rPr/>
      </w:pPr>
      <w:r>
        <w:rPr>
          <w:rStyle w:val="Strong"/>
          <w:rFonts w:eastAsia="Noto Sans Mono CJK SC" w:cs="Liberation Mono" w:ascii="Liberation Mono" w:hAnsi="Liberation Mono"/>
          <w:color w:val="BF0041"/>
          <w:sz w:val="26"/>
          <w:szCs w:val="26"/>
        </w:rPr>
        <w:t>- Common problems faced during configuration and their solutions</w:t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Heading2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ESP32 + Blynk Cloud – Temperature &amp; Humidity Workflow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1. Creation of Blynk Template and Datastreams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In the Blynk cloud dashboard, create a new Template for the device.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Add Datastreams (Virtual Pins) to the template, e.g.: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V0 → Temperature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V1 → Humidity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Datastreams allow the ESP32 to send live sensor readings to the cloud and display them in widgets.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Templates define widgets, pins, and device behavior.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2. Role of Template ID, Template Name, and Auth Token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Template ID: Uniquely identifies the Blynk cloud template.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The ESP32 must use the exact Template ID to map to the correct cloud dashboard.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Template Name: Human-readable name of the device template (used for organization).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Auth Token: Device-specific key used to authenticate the ESP32 with Blynk cloud.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Without the correct Auth Token, data cannot be sent or received.</w:t>
      </w:r>
    </w:p>
    <w:p>
      <w:pPr>
        <w:pStyle w:val="BodyText"/>
        <w:bidi w:val="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color w:val="BF0041"/>
          <w:sz w:val="32"/>
          <w:szCs w:val="32"/>
        </w:rPr>
        <w:t>Summary:</w:t>
      </w: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  <w:t xml:space="preserve"> Template ID → template mapping, Auth Token → device authentication.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3. Sensor Configuration Issues (DHT11 vs DHT22)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DHT22 has a wider range and higher precision than DHT11: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DHT22: -40 to 80°C, 0–100% RH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DHT11: 0 to 50°C, 20–80% RH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Using DHT22 code with DHT11 causes incorrect readings because the timing and precision are different.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Proper sensor selection ensures accurate cloud data.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4. Sending Data Using Blynk.virtualWrite()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ESP32 reads sensor values from the DHT sensor.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Values are sent to the cloud using:</w:t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</w:rPr>
        <w:t>Blynk.virtualWrite(V0, temperature);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Blynk.virtualWrite(V1, humidity);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Virtual Pins correspond to datastreams in the cloud.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Widgets in the Blynk app (e.g., gauges, value displays) automatically update with new readings.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Optionally, a timer can be used to send data periodically without blocking code execution</w:t>
      </w: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  <w:t>.</w:t>
      </w:r>
    </w:p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5. Common Problems and Solutions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0"/>
        <w:gridCol w:w="3461"/>
        <w:gridCol w:w="3871"/>
      </w:tblGrid>
      <w:tr>
        <w:trPr>
          <w:tblHeader w:val="true"/>
        </w:trPr>
        <w:tc>
          <w:tcPr>
            <w:tcW w:w="26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Problem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Cause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Solution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ESP32 cannot connect to Blynk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Wrong Auth Token or Wi-Fi credentials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Verify credentials, copy correct token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Dashboard widgets not updating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Wrong Template ID or Virtual Pin mismatch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Template ID and Virtual Pin assignments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Sensor readings incorrect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DHT11 vs DHT22 mismatch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correct sensor type in code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Multiple readings freeze ESP32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Using </w:t>
            </w:r>
            <w:r>
              <w:rPr>
                <w:rStyle w:val="SourceText"/>
              </w:rPr>
              <w:t>delay()</w:t>
            </w:r>
            <w:r>
              <w:rPr/>
              <w:t xml:space="preserve"> for periodic updates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Use </w:t>
            </w:r>
            <w:r>
              <w:rPr>
                <w:rStyle w:val="SourceText"/>
              </w:rPr>
              <w:t>BlynkTimer</w:t>
            </w:r>
            <w:r>
              <w:rPr/>
              <w:t xml:space="preserve"> for non-blocking tasks</w:t>
            </w:r>
          </w:p>
        </w:tc>
      </w:tr>
      <w:tr>
        <w:trPr/>
        <w:tc>
          <w:tcPr>
            <w:tcW w:w="2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OLED display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Wrong I2C pins or address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Verify SDA/SCL and OLED address (0x3C)</w:t>
            </w:r>
          </w:p>
        </w:tc>
      </w:tr>
    </w:tbl>
    <w:p>
      <w:pPr>
        <w:pStyle w:val="Heading3"/>
        <w:bidi w:val="0"/>
        <w:spacing w:lineRule="auto" w:line="276" w:before="0" w:after="140"/>
        <w:jc w:val="left"/>
        <w:rPr>
          <w:rStyle w:val="Strong"/>
          <w:rFonts w:ascii="Liberation Mono" w:hAnsi="Liberation Mono" w:eastAsia="Noto Sans Mono CJK SC" w:cs="Liberation Mono"/>
          <w:b w:val="false"/>
          <w:bCs w:val="false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b w:val="false"/>
          <w:bCs w:val="false"/>
          <w:color w:val="BF0041"/>
          <w:sz w:val="32"/>
          <w:szCs w:val="32"/>
        </w:rPr>
      </w:r>
    </w:p>
    <w:p>
      <w:pPr>
        <w:pStyle w:val="Heading3"/>
        <w:bidi w:val="0"/>
        <w:spacing w:lineRule="auto" w:line="276" w:before="0" w:after="140"/>
        <w:jc w:val="left"/>
        <w:rPr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Style w:val="Strong"/>
          <w:rFonts w:eastAsia="Noto Sans Mono CJK SC" w:cs="Liberation Mono" w:ascii="Liberation Mono" w:hAnsi="Liberation Mono"/>
          <w:b/>
          <w:bCs/>
          <w:color w:val="BF0041"/>
          <w:sz w:val="32"/>
          <w:szCs w:val="32"/>
        </w:rPr>
        <w:t>6. Overall Workflow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ESP32 Setup: Initialize Wi-Fi, OLED, button, and DHT sensor.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Blynk Initialization: Use Template ID and Auth Token to connect to cloud.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Sensor Readings: Read DHT values manually (button) or periodically (BlynkTimer).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Data Sending: Send temperature and humidity to Blynk virtual pins using Blynk.virtualWrite().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Cloud Display: Widgets in Blynk app display live values.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/>
      </w:pPr>
      <w:r>
        <w:rPr>
          <w:rStyle w:val="SourceText"/>
        </w:rPr>
        <w:t>Error Handling: Check sensor errors, network issues, or template mismatches.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/>
        <w:jc w:val="left"/>
        <w:rPr>
          <w:rStyle w:val="SourceText"/>
        </w:rPr>
      </w:pPr>
      <w:r>
        <w:rPr/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p>
      <w:pPr>
        <w:pStyle w:val="BodyText"/>
        <w:bidi w:val="0"/>
        <w:spacing w:before="0" w:after="140"/>
        <w:jc w:val="left"/>
        <w:rPr>
          <w:rStyle w:val="Strong"/>
          <w:rFonts w:ascii="Liberation Mono" w:hAnsi="Liberation Mono" w:eastAsia="Noto Sans Mono CJK SC" w:cs="Liberation Mono"/>
          <w:color w:val="BF0041"/>
          <w:sz w:val="32"/>
          <w:szCs w:val="32"/>
        </w:rPr>
      </w:pPr>
      <w:r>
        <w:rPr>
          <w:rFonts w:eastAsia="Noto Sans Mono CJK SC" w:cs="Liberation Mono" w:ascii="Liberation Mono" w:hAnsi="Liberation Mono"/>
          <w:color w:val="BF0041"/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 CJK HK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 CJK HK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LibreOffice/25.8.3.2$Linux_X86_64 LibreOffice_project/580$Build-2</Application>
  <AppVersion>15.0000</AppVersion>
  <Pages>9</Pages>
  <Words>1606</Words>
  <Characters>8625</Characters>
  <CharactersWithSpaces>9991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2025-12-15T21:18:15Z</dcterms:created>
  <dc:creator/>
  <dc:description/>
  <dc:language>en-US</dc:language>
  <cp:lastModifiedBy/>
  <dcterms:modified xsi:type="dcterms:W3CDTF">2025-12-15T22:34:17Z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