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bookmarkStart w:colFirst="0" w:colLast="0" w:name="_b8lvjw7in8j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Github: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Générer une clé SSH: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Dans le terminale→ ssh keygen -t ed25519 -C “adresse mail” → Suivre la suite→ Aller chercher la clé dans .ssh→ Copier la clé public→ Aller sur Github→ Créer une nouvelle clé→ Coller la clé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Git init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faire seulement sur le dossier racine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Retirer config Git d’un dossier: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rm -rf .git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Modifier URL origin: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remote set-url orgin URL du nouveaux Repo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Envoyer un nouveau dossier local sur un nouveaux Repo: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Créer un Repo sans README→ Revenir au terminale et ce mettre au niveaux du dossier ou fichier à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envoyé→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git init→ git add --all→ git commit -m “commits”→ git remote add origin ssh du repo→ git push origin main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Envoyer un dossier modifier local à son Repo Github: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git add –all (Pour remplacer tout les fichiers, sinon indiquer le fichier après add)→ git status (Vérifie le modifs)→ git commit -m “commits”→git push origin main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Mettre un fichier local à jour après modif sur Github: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pull origin main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Installer git: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Installer le programme git→ Aller sur le terminale→ git config --global user.name “Nom d’User Github”→ git config --global user.email “email”→ git config --global pull.rebase false→ git config --global init.default Branch main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Ignorer des fichiers: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A la racine du dossier git→ Créer un dossier .gitignore→ nano .gitignore→ (#ignorer les fichiers .log) *.log→ git add .gitignore→ nommé le fichier concerné en .log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Fusionner une branche: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Depuis main→ git pull origin main→ git merge nom_de_branch→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Gérer un conflit: 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Editer le fichier en conflit et garder une des modifications → enregistrer→ fusioner.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Commandes: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check out.. = Récupère les fichier et dossier en l’état de la dernière MAJ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checkout -b nom_de_branch = Basculer et créer la branche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branch -d nom_de_branch = Supprime la branche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checkout main = Revenir sur le main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push origin nom_de_branch = Push sur la branche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init = rend un dossier classique en dossier locale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log = Affiche les commit du fichier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checkout N°commit = Lecture du commit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revert N°commit = Annule le commit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reset N°commit = Annule le commit et ceux qui suivent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reset N°commit --hard = Supprime aussi les commit locaux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commit --amend -m “commits” = annule le précédent commit et le remplace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stash = Sauvegarde les modif en local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git stash apply = Appliquer les modifications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