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72"/>
          <w:szCs w:val="72"/>
          <w:u w:val="single"/>
        </w:rPr>
      </w:pPr>
      <w:bookmarkStart w:colFirst="0" w:colLast="0" w:name="_v75vv2mnxii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 Machine Virtuel Windows: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Réglages: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- 4 à 8 Go RAM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- 2 CPU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Stockage de base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Rajout d’un disk dur par VDI 30Go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Machine client en Français; Machine Server en Anglais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Standard Edition desktop; Mode Custom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Activer les copier/coller et dossier partagés = Onglet Devices→ Activer les échanges→ Insérer le cd Additions Guest→ Installer l’application→ Reboot.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Dossier partager en montage auto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Windows 10, utiliser un compte en local lors de l’installation.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Activer administrateur win 10, Dans un cmd : net user Administrateur /active:yes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Installer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Changer le nom d’hôte: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Server Manager→ Local manager→ Cliquer sur le nom de l’ordinateur→ Cliquer sur Change→ Rentrer le nom désirer→ Cliquer OK→ Redémarrer la machine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Manipulations: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Réglages de réseaux: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Paramètres serveur→ paramètres réseaux internet→ Modifier les options→ Serveur open setting internet→ Ethernet changes→ clique droit→ Propriétées→ IPV4→ Propriétées→ renseigner IP→ ok→ Reboot→ Enlever les pare-feu pour un réseaux interne.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Désactiver les pare-feu:</w:t>
      </w:r>
    </w:p>
    <w:p w:rsidR="00000000" w:rsidDel="00000000" w:rsidP="00000000" w:rsidRDefault="00000000" w:rsidRPr="00000000" w14:paraId="0000001D">
      <w:pPr>
        <w:spacing w:after="300" w:line="335.9999999999999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Set-NetFirewallProfile -Profile * -Enabled False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Ajout d’une IPV6: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Admin: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configurer:</w:t>
      </w:r>
    </w:p>
    <w:p w:rsidR="00000000" w:rsidDel="00000000" w:rsidP="00000000" w:rsidRDefault="00000000" w:rsidRPr="00000000" w14:paraId="00000023">
      <w:pPr>
        <w:spacing w:after="120" w:before="120" w:line="360" w:lineRule="auto"/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</w:rPr>
      </w:pPr>
      <w:r w:rsidDel="00000000" w:rsidR="00000000" w:rsidRPr="00000000">
        <w:rPr>
          <w:rFonts w:ascii="Courier New" w:cs="Courier New" w:eastAsia="Courier New" w:hAnsi="Courier New"/>
          <w:color w:val="dad085"/>
          <w:sz w:val="24"/>
          <w:szCs w:val="24"/>
          <w:shd w:fill="1d1f21" w:val="clear"/>
          <w:rtl w:val="0"/>
        </w:rPr>
        <w:t xml:space="preserve">New-NetIPAddress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eded"/>
          <w:sz w:val="24"/>
          <w:szCs w:val="24"/>
          <w:shd w:fill="1d1f2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InterfaceAlias </w:t>
      </w:r>
      <w:r w:rsidDel="00000000" w:rsidR="00000000" w:rsidRPr="00000000">
        <w:rPr>
          <w:rFonts w:ascii="Courier New" w:cs="Courier New" w:eastAsia="Courier New" w:hAnsi="Courier New"/>
          <w:color w:val="a8ff60"/>
          <w:sz w:val="24"/>
          <w:szCs w:val="24"/>
          <w:shd w:fill="1d1f21" w:val="clear"/>
          <w:rtl w:val="0"/>
        </w:rPr>
        <w:t xml:space="preserve">"Ethernet"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eded"/>
          <w:sz w:val="24"/>
          <w:szCs w:val="24"/>
          <w:shd w:fill="1d1f2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IPAddress </w:t>
      </w:r>
      <w:r w:rsidDel="00000000" w:rsidR="00000000" w:rsidRPr="00000000">
        <w:rPr>
          <w:rFonts w:ascii="Courier New" w:cs="Courier New" w:eastAsia="Courier New" w:hAnsi="Courier New"/>
          <w:color w:val="a8ff60"/>
          <w:sz w:val="24"/>
          <w:szCs w:val="24"/>
          <w:shd w:fill="1d1f21" w:val="clear"/>
          <w:rtl w:val="0"/>
        </w:rPr>
        <w:t xml:space="preserve">"3001:db8::2"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eded"/>
          <w:sz w:val="24"/>
          <w:szCs w:val="24"/>
          <w:shd w:fill="1d1f2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PrefixLength 64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contrôler:</w:t>
      </w:r>
    </w:p>
    <w:p w:rsidR="00000000" w:rsidDel="00000000" w:rsidP="00000000" w:rsidRDefault="00000000" w:rsidRPr="00000000" w14:paraId="00000025">
      <w:pPr>
        <w:spacing w:after="120" w:before="120" w:line="360" w:lineRule="auto"/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</w:rPr>
      </w:pPr>
      <w:r w:rsidDel="00000000" w:rsidR="00000000" w:rsidRPr="00000000">
        <w:rPr>
          <w:rFonts w:ascii="Courier New" w:cs="Courier New" w:eastAsia="Courier New" w:hAnsi="Courier New"/>
          <w:color w:val="dad085"/>
          <w:sz w:val="24"/>
          <w:szCs w:val="24"/>
          <w:shd w:fill="1d1f21" w:val="clear"/>
          <w:rtl w:val="0"/>
        </w:rPr>
        <w:t xml:space="preserve">Get-NetIPAddress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ad085"/>
          <w:sz w:val="24"/>
          <w:szCs w:val="24"/>
          <w:shd w:fill="1d1f21" w:val="clear"/>
          <w:rtl w:val="0"/>
        </w:rPr>
        <w:t xml:space="preserve">Where-Object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 {(</w:t>
      </w:r>
      <w:r w:rsidDel="00000000" w:rsidR="00000000" w:rsidRPr="00000000">
        <w:rPr>
          <w:rFonts w:ascii="Courier New" w:cs="Courier New" w:eastAsia="Courier New" w:hAnsi="Courier New"/>
          <w:color w:val="c6c5fe"/>
          <w:sz w:val="24"/>
          <w:szCs w:val="24"/>
          <w:shd w:fill="1d1f21" w:val="clear"/>
          <w:rtl w:val="0"/>
        </w:rPr>
        <w:t xml:space="preserve">$_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.InterfaceAlias </w:t>
      </w:r>
      <w:r w:rsidDel="00000000" w:rsidR="00000000" w:rsidRPr="00000000">
        <w:rPr>
          <w:rFonts w:ascii="Courier New" w:cs="Courier New" w:eastAsia="Courier New" w:hAnsi="Courier New"/>
          <w:color w:val="ededed"/>
          <w:sz w:val="24"/>
          <w:szCs w:val="24"/>
          <w:shd w:fill="1d1f21" w:val="clear"/>
          <w:rtl w:val="0"/>
        </w:rPr>
        <w:t xml:space="preserve">-eq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ff60"/>
          <w:sz w:val="24"/>
          <w:szCs w:val="24"/>
          <w:shd w:fill="1d1f21" w:val="clear"/>
          <w:rtl w:val="0"/>
        </w:rPr>
        <w:t xml:space="preserve">"Ethernet"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deded"/>
          <w:sz w:val="24"/>
          <w:szCs w:val="24"/>
          <w:shd w:fill="1d1f21" w:val="clear"/>
          <w:rtl w:val="0"/>
        </w:rPr>
        <w:t xml:space="preserve">-and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c5fe"/>
          <w:sz w:val="24"/>
          <w:szCs w:val="24"/>
          <w:shd w:fill="1d1f21" w:val="clear"/>
          <w:rtl w:val="0"/>
        </w:rPr>
        <w:t xml:space="preserve">$_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.AddressFamily </w:t>
      </w:r>
      <w:r w:rsidDel="00000000" w:rsidR="00000000" w:rsidRPr="00000000">
        <w:rPr>
          <w:rFonts w:ascii="Courier New" w:cs="Courier New" w:eastAsia="Courier New" w:hAnsi="Courier New"/>
          <w:color w:val="ededed"/>
          <w:sz w:val="24"/>
          <w:szCs w:val="24"/>
          <w:shd w:fill="1d1f21" w:val="clear"/>
          <w:rtl w:val="0"/>
        </w:rPr>
        <w:t xml:space="preserve">-eq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ff60"/>
          <w:sz w:val="24"/>
          <w:szCs w:val="24"/>
          <w:shd w:fill="1d1f21" w:val="clear"/>
          <w:rtl w:val="0"/>
        </w:rPr>
        <w:t xml:space="preserve">"IPv6"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shd w:fill="1d1f21" w:val="clear"/>
          <w:rtl w:val="0"/>
        </w:rPr>
        <w:t xml:space="preserve">)}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la retirer la même que configurer en remplaçant New par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DHCP: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Sur Windows Server: Dans le menu server manager→ cliquer sur Manage→ → cliquer sur Add Roles and Features→ Sélectionner Installation Type dans la colonne→ Cocher Roles based or feature based puis NEXT→ Sélectionner le serveur (SRV-DHCP) puis NEXT→ Cocher le rôle DHCP Server puis NEXT→ Next (pas de fonction supp)→ Confirmer en cliquant NEXT→ Cliquer sur Install→ Close après l’installation. Revenir au menu Server manager→ Cliquer sur le flag jaune→ Cliquer sur Over installation→ Dans Description Cliquer sur NEXT→ Dans Autorisation cliquer sur Confirm→ Dans Résumé cliquer sur Close.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Aller dans les Users et voir la création des groupes admin et users DHCP.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Aller au menu de démarrage→ Windows Administrative Tools→ Cliquer sur l’icône DHCP→ Cliquer sur le server (Pour dérouler les IPV)→ Clique droit sur IPV4→ Cliquer sur New Scope→ Cliquer sur NEXT→ Nommer l’étendue et cliquer sur NEXT→ Rentrer l’IP de début et de fin ainsi que le masque puis cliquer sur NEXT→ Dans Ajout d’exclusion cliquer sur NEXT→ Régler la durée du bail et valider en cliquant NEXT→ Dans config des paramètres Cocher yes puis NEXT→ Renseigner si besoin le nom de domaine et l’adresse du DNS puis cliquer sur NEXT→ Renseigner si besoin le serveur Wins puis NEXT→ Cocher yes active now puis NEXT→ Cliquer sur Over. L’étendue est présente dans le menu du DHCP.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Sur Windows 10: Aller dans panneau de configuration→ Tous les panneau de configuration→ Centre réseaux et partage→ Cliquer sur Ethernet→ Propriétés→ dans la liste cliquer sur protocol IPV4→ Cliquer Propriétés→ Cocher Obtenir une adresse automatiquement→ Cliquer sur OK→ Fermer la fenêtre→ Regarder dans Détails l’obtention de l’adresse IP ainsi que le bail.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Pour Réserver un adresse IPV4: Dans Windows Server: Dans le menu DHCP→ Cliquer sur l’étendue d’adresse concernée→ Clique droit sur Reservations→ Sélectionner New Reservation→ Rentrer le nom du client de la réservation→ Renseigner l’adresse IP voulu→ Rentrer l’adresse mac du client (Disponible sur la ligne Adress Lease→ Cocher Both→ cliquer ADD.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Une façon plus courte: sur la ligne Adress Lease→ clique droit sur l’adresse mac du client→ Add Reservation→ cliquer sur OK après confirmation.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SSH: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 Administrateur 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Contrôler le ssh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Get-WindowsCapability -Online | Where-Object Name -like 'OpenSSH*'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Installer ssh: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Add-WindowsCapability -Online -Name OpenSSH.Server~~~~0.0.1.0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Start-Service SSHD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Set-service -Name sshd -StartupType ‘Automatic’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ssh Nom_de_cible@IP_cible→ Mot de passe cible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Serveur DNS: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Sur Windows Server: Dans le menu server manager→ cliquer sur Manage→ cliquer sur Add Roles and Features→ Sélectionner Installation Type dans la colonne→ Cocher Roles based or feature based puis NEXT→ Sélectionner le serveur DNS→ Next jusqu'à INSTALL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Pour ajouter une zone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: outils DNS→ Clic droit sur Forward Lookup Zone→ New Zone→ Primary zone→ Nommer la zone→ Create→ Next→ Finish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Nommer un hôte: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Outils DNS→ Clic droit sur la zone→ New Host→ Remplir le nom et l’IP correspondante→ valider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les CNAME parcourir pour nom de domaine de l’hôte ciblé.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Créer un reverse: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Outils DNS→Clic droit Reverse Zone→ New Zone→ Primary Zone→ IPV4 ou IPV6→ Rentrer l’adresse ID→ Create→NEXT→ Finish (cocher l’option PTR des hôtes dans le Forward zone) → Clic droit sur la zone reverse→ New Pointer→ Indiquer l’IP→ Parcourir le nom d’hôte→ Validé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Idem pour le Cname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Indiquer le dns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 clients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nslookup 192.xxx.xxx.xxx ou nslookup server.wilders.lan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Connection WinRM: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 machines sont sur le même groupe et en réseaux privé sans pare-feu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Sur le client: Paramètres→ Bureau à distance→ Activer→Sélectionner des utilisateurs→ Ajouter l’utilisateur qui sera connecté à distance.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Dans une console PS en Administrateur: Contrôler le service à distance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4aeda"/>
            <w:sz w:val="18"/>
            <w:szCs w:val="18"/>
            <w:u w:val="single"/>
            <w:rtl w:val="0"/>
          </w:rPr>
          <w:t xml:space="preserve">Get-Service</w:t>
        </w:r>
      </w:hyperlink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 -Name "*WinRM*" | select status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S’il est désactivé: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Enable-PSRemoting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changer le type de réseaux: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Set-NetConnectionProfile -NetworkCategory Private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 le serveur: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Rentrer un ordinateurs dans la liste des hôtes de confiance: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Set-Item WSMan:\localhost\Client\TrustedHosts -Value "&lt;NomDuPcClient&gt;"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Configurer le LocalAccount: sur le client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Reg add HKLM\SOFTWARE\Microsoft\Windows\CurrentVersion\Policies\System /v LocalAccountTokenFilterPolicy /t REG_DWORD /d 1 /f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se connecter: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Enter-PSSession -ComputerName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CLIWIN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-Credential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Bilal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 pour Sortir de la session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Vers linux: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Sur linux /etc/ssh/sshd_config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décommenter la ligne passwordAuthentification yes (Au-dessus de KDI…..)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Rajouter en dessous 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Subsystem powershell /usr/bin/pwsh -sshs -NoLogo -NoProfile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la ligne Allow user (comme pour le ssh):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UsePAM yes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AllowUsers clt_ubu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PermitRootLogin yes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save &amp; quit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redémarrer le sshd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Editer le fichier /etc/hosts et renseigner l’@ip et nom des machines du réseaux (au moins le server) puis save &amp; quit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idem pour le fichier hostname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Installer powershell: 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https://packages.microsoft.com/config/ubuntu/22.04/packages-microsoft-prod.deb</w:t>
        </w:r>
      </w:hyperlink>
      <w:r w:rsidDel="00000000" w:rsidR="00000000" w:rsidRPr="00000000">
        <w:rPr>
          <w:sz w:val="24"/>
          <w:szCs w:val="24"/>
          <w:rtl w:val="0"/>
        </w:rPr>
        <w:t xml:space="preserve"> -O packages-microsoft-prod.deb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Courier New" w:cs="Courier New" w:eastAsia="Courier New" w:hAnsi="Courier New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cecece" w:val="clear"/>
          <w:rtl w:val="0"/>
        </w:rPr>
        <w:t xml:space="preserve">dpkg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33"/>
          <w:sz w:val="20"/>
          <w:szCs w:val="20"/>
          <w:shd w:fill="cecece" w:val="clear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packages-microsoft-prod.deb</w:t>
      </w:r>
    </w:p>
    <w:p w:rsidR="00000000" w:rsidDel="00000000" w:rsidP="00000000" w:rsidRDefault="00000000" w:rsidRPr="00000000" w14:paraId="0000006F">
      <w:pPr>
        <w:spacing w:after="160" w:line="240" w:lineRule="auto"/>
        <w:rPr>
          <w:rFonts w:ascii="Courier New" w:cs="Courier New" w:eastAsia="Courier New" w:hAnsi="Courier New"/>
          <w:b w:val="1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cecece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cecece" w:val="clear"/>
          <w:rtl w:val="0"/>
        </w:rPr>
        <w:t xml:space="preserve">apt-get update</w:t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Courier New" w:cs="Courier New" w:eastAsia="Courier New" w:hAnsi="Courier New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cecece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cecece" w:val="clear"/>
          <w:rtl w:val="0"/>
        </w:rPr>
        <w:t xml:space="preserve">apt-get install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33"/>
          <w:sz w:val="20"/>
          <w:szCs w:val="20"/>
          <w:shd w:fill="cecece" w:val="clear"/>
          <w:rtl w:val="0"/>
        </w:rPr>
        <w:t xml:space="preserve">-y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powershell</w:t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lancer PowerShell:</w:t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pwsh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 le serveur Windows:( WinRM installé)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Editer le fichier hosts pour rentrer les IP et Nom des Machines du réseaux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Controler le service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Get-WindowsCapability -Online | Where-Object Name -like 'OpenSSH*''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 pas de ssh: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Add-WindowsCapability -Online -Name OponeSSH.Client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Add-WindowsCapability -Online -Name OponeSSH.Server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autoriser le client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Set-Item WSMan:\localhost\Client\TrustedHosts -Value "&lt;NomDuPcClient&gt;"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installer powerShell Core:</w:t>
      </w:r>
    </w:p>
    <w:p w:rsidR="00000000" w:rsidDel="00000000" w:rsidP="00000000" w:rsidRDefault="00000000" w:rsidRPr="00000000" w14:paraId="00000080">
      <w:pPr>
        <w:spacing w:after="300" w:line="335.99999999999994" w:lineRule="auto"/>
        <w:rPr>
          <w:rFonts w:ascii="Courier New" w:cs="Courier New" w:eastAsia="Courier New" w:hAnsi="Courier New"/>
          <w:color w:val="00ffff"/>
          <w:sz w:val="21"/>
          <w:szCs w:val="21"/>
          <w:shd w:fill="051e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51e30" w:val="clear"/>
          <w:rtl w:val="0"/>
        </w:rPr>
        <w:t xml:space="preserve">Invoke-WebRequest -Uri "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shd w:fill="051e30" w:val="clear"/>
          <w:rtl w:val="0"/>
        </w:rPr>
        <w:t xml:space="preserve">https://github.com/PowerShell/PowerShell/releases/download/v7.2.1/PowerShell-7.2.1-win-x64.msi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51e30" w:val="clear"/>
          <w:rtl w:val="0"/>
        </w:rPr>
        <w:t xml:space="preserve">" -OutFile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shd w:fill="051e30" w:val="clear"/>
          <w:rtl w:val="0"/>
        </w:rPr>
        <w:t xml:space="preserve">Powershell-7.2.1-x64.msi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puis</w:t>
      </w:r>
    </w:p>
    <w:p w:rsidR="00000000" w:rsidDel="00000000" w:rsidP="00000000" w:rsidRDefault="00000000" w:rsidRPr="00000000" w14:paraId="00000082">
      <w:pPr>
        <w:spacing w:after="300" w:line="335.99999999999994" w:lineRule="auto"/>
        <w:rPr>
          <w:rFonts w:ascii="Courier New" w:cs="Courier New" w:eastAsia="Courier New" w:hAnsi="Courier New"/>
          <w:color w:val="ffffff"/>
          <w:sz w:val="21"/>
          <w:szCs w:val="21"/>
          <w:shd w:fill="051e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51e30" w:val="clear"/>
          <w:rtl w:val="0"/>
        </w:rPr>
        <w:t xml:space="preserve">.\Powershell-7.2.1-x64.msi /quiet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puis:</w:t>
      </w:r>
    </w:p>
    <w:p w:rsidR="00000000" w:rsidDel="00000000" w:rsidP="00000000" w:rsidRDefault="00000000" w:rsidRPr="00000000" w14:paraId="00000084">
      <w:pPr>
        <w:spacing w:after="300" w:line="335.99999999999994" w:lineRule="auto"/>
        <w:rPr>
          <w:rFonts w:ascii="Courier New" w:cs="Courier New" w:eastAsia="Courier New" w:hAnsi="Courier New"/>
          <w:color w:val="ffffff"/>
          <w:sz w:val="21"/>
          <w:szCs w:val="21"/>
          <w:shd w:fill="051e3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51e30" w:val="clear"/>
          <w:rtl w:val="0"/>
        </w:rPr>
        <w:t xml:space="preserve">pwsh.exe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Configurer le sshd config: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Dans le dossier system32\oopenssh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Clic droit→propriétés, sécurité,avancé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dans propriétaire du système mettre administrateur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Ajouter un principale, chercher le nom→ full control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Ouvrir le fichier sshd_config default: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Décommenté la ligne PasswordAuthentification yes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 rajouter en dessous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Subsystem powershell c:/progra~1/powershell/7/pwsh.exe -sshs -NoLogo -NoProfile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 sauvegarder et renommer sshd_config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Pour se connecter: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Enter-PSSession -HostName Clilin -UserName bilal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Installer Active Directory: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Préparation du serveur: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Dans le server manager: Nommer le serveur, Activer le bureau à distance, Fixer une adresse IP puis redémarrer la machine.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Installer AD: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Dans server Manager: cliquer sur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 roles and features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→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Installation based on role or feature→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Sélectionner le serveur dans la pool→ Cocher le rôle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Active Directory Domain Service services→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Valider l’ajout des rôles complémentaires→ NEXT jusqu'à l'installation en vérifiant la configuration juste avant.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Après l’installation cliquer sur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Promote this server in CD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(peur se retrouver sur le server manager sous le flag jaune)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un nouveau réseau cocher: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 a new forest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 nommer le domaine (exemple Wilders.lan)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Indiquer le niveau de fonctionnalité du serveur suivant le parc→ Cocher la fonctionnalitée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DNS Server→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Indiquer le mot de passe de restauration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Indiquer le Nom de domaine NetBios (Exemple: WILDERS)→ Valider les emplacements des database en laissant les dossiers proposés par défaut→ Valider, une dernière vérification est réalisée et Installer. Après l'installation le serveur redémarre.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Dans le server Manager le AD DC est bien activé en vert.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Installer le service DHCP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choisissant le nouveau DOMAINE/Administrator (exemple: WILDERS/Administrator). Cocher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DHCP Parameters now→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Indiquer l’adresse du routeur du réseau→ L’option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Domain Name and DNS servers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doit être pré-rempli avec le nom du domaine et l’adresse IP du serveur principale→ Valider et contrôler l’étendue et les options configurées.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Créer les comptes utilisateurs du domaine: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Dans Server Manager cliquer sur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Tools→ Active Directory Users and computers→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voir les utilisateurs dérouler le nom du domaine et Users.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Pour créer un groupe OU (Organizations Unit): Clic droit sur le nom du domaine→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New→ Organization unit→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Nommer le OU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Clic droit sur le nouveau dossier OU créé→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New→ User→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Renseigner les informations du nouvel utilisateur→ Préciser le mot de passe et la politique de sécurité de celui-ci.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Pour ajouter un membre à un groupe: Double clic sur la ligne de l’utilisateur concerné→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 Move→ Add to a group→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Renseigner le nom de l’utilisateur, cliquer sur check Names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OK.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Contrôler dans le menu du groupe, onglet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Members,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Que l’utilisateur à bien été ajouté.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Créer un GPO sur un OU: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Dans le server manager, cliquer sur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Tool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Group Policy Management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Aller sur l’OU concerné→ Clic droit→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Create a GPO on this domain→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La nommer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Clique droit sur la ligne de l’objet→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Edit→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Dérouler les menu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CPU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User Configuration (Preferences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Policies)→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Choisir une stratégie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Software, Windows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Administrative)→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Sélectionner la règles en cliquant dessus et cocher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Enable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OK.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Revenu sur la ligne de l’objet→ Clique droit→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Enforced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Si le GPO n’est pas encore lié à un OU, clic droit sur l’OU concerné→ </w:t>
      </w:r>
      <w:r w:rsidDel="00000000" w:rsidR="00000000" w:rsidRPr="00000000">
        <w:rPr>
          <w:rFonts w:ascii="Cardo" w:cs="Cardo" w:eastAsia="Cardo" w:hAnsi="Cardo"/>
          <w:i w:val="1"/>
          <w:sz w:val="26"/>
          <w:szCs w:val="26"/>
          <w:rtl w:val="0"/>
        </w:rPr>
        <w:t xml:space="preserve">Link an existing GPO→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Choir le GPO voulu→ validé avec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OK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Dans une console CMD taper: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gpupdate/force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afin d’appliquer la stratégie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Installation en ligne de commande PowerShell: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https://remiflandrois.fr/2019/01/28/install-config-ad-powershell/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Afficher les GPO: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gpresult/R /scope users (computers pour les GPO ordinateurs)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Mot de passe avec Admin Center: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Dans Admin Center → System→ Password setting→ clic droit→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Installation WDS: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Exercices SEM14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Installation Windows Server Backup: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hub projet 3 S13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Installation WSUS: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hub projet3 S15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Installation LAPS: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hub projet3 S15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RAID1: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 le disque à copier est le système, il doit être en GPT à l’installation de la machine. Cocher EFI dans le menu Processor de virtualbox de la machine.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projet 3 S13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PRTG: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projet S10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FSMO: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projet 3 S16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shub.com/manage-windows-services-powershell/" TargetMode="External"/><Relationship Id="rId7" Type="http://schemas.openxmlformats.org/officeDocument/2006/relationships/hyperlink" Target="https://packages.microsoft.com/config/ubuntu/22.04/packages-microsoft-prod.deb" TargetMode="External"/><Relationship Id="rId8" Type="http://schemas.openxmlformats.org/officeDocument/2006/relationships/hyperlink" Target="https://packages.microsoft.com/config/ubuntu/22.04/packages-microsoft-prod.de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