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60"/>
        <w:jc w:val="center"/>
      </w:pPr>
      <w:r>
        <w:rPr>
          <w:rFonts w:ascii="Arial" w:cs="Arial" w:eastAsia="Arial" w:hAnsi="Arial"/>
          <w:b/>
          <w:bCs/>
          <w:color w:val="1E3A5F"/>
          <w:sz w:val="34"/>
          <w:szCs w:val="34"/>
        </w:rPr>
        <w:t xml:space="preserve">MERIDIAN TECHNOLOGIES INC.</w:t>
      </w:r>
    </w:p>
    <w:p>
      <w:pPr>
        <w:jc w:val="center"/>
      </w:pPr>
      <w:r>
        <w:rPr>
          <w:rFonts w:ascii="Arial" w:cs="Arial" w:eastAsia="Arial" w:hAnsi="Arial"/>
          <w:color w:val="6B7280"/>
          <w:sz w:val="18"/>
          <w:szCs w:val="18"/>
        </w:rPr>
        <w:t xml:space="preserve">Office 1402, API World Tower, Sheikh Zayed Road, Dubai, UAE</w:t>
      </w:r>
    </w:p>
    <w:p>
      <w:pPr>
        <w:spacing w:after="200"/>
        <w:jc w:val="center"/>
      </w:pPr>
      <w:r>
        <w:rPr>
          <w:rFonts w:ascii="Arial" w:cs="Arial" w:eastAsia="Arial" w:hAnsi="Arial"/>
          <w:color w:val="6B7280"/>
          <w:sz w:val="18"/>
          <w:szCs w:val="18"/>
        </w:rPr>
        <w:t xml:space="preserve">TRN: 100423876100003  |  legal@meridiantech.com</w:t>
      </w:r>
    </w:p>
    <w:p>
      <w:pPr>
        <w:pBdr>
          <w:bottom w:val="single" w:color="1E3A5F" w:sz="4" w:space="1"/>
        </w:pBdr>
        <w:spacing w:after="160" w:before="160"/>
      </w:pPr>
    </w:p>
    <w:p>
      <w:pPr>
        <w:spacing w:after="80" w:before="160"/>
        <w:jc w:val="center"/>
      </w:pPr>
      <w:r>
        <w:rPr>
          <w:rFonts w:ascii="Arial" w:cs="Arial" w:eastAsia="Arial" w:hAnsi="Arial"/>
          <w:color w:val="6B7280"/>
          <w:sz w:val="20"/>
          <w:szCs w:val="20"/>
        </w:rPr>
        <w:t xml:space="preserve">INTELLECTUAL PROPERTY ASSIGNMENT AGREEMENT</w:t>
      </w:r>
    </w:p>
    <w:p>
      <w:pPr>
        <w:spacing w:after="100"/>
        <w:jc w:val="center"/>
      </w:pPr>
      <w:r>
        <w:rPr>
          <w:rFonts w:ascii="Arial" w:cs="Arial" w:eastAsia="Arial" w:hAnsi="Arial"/>
          <w:b/>
          <w:bCs/>
          <w:color w:val="1E3A5F"/>
          <w:sz w:val="38"/>
          <w:szCs w:val="38"/>
        </w:rPr>
        <w:t xml:space="preserve">Full IP Transfer - Contractor Work Product</w:t>
      </w:r>
    </w:p>
    <w:p>
      <w:pPr>
        <w:spacing w:after="80"/>
        <w:jc w:val="center"/>
      </w:pPr>
      <w:r>
        <w:rPr>
          <w:rFonts w:ascii="Arial" w:cs="Arial" w:eastAsia="Arial" w:hAnsi="Arial"/>
          <w:color w:val="374151"/>
          <w:sz w:val="22"/>
          <w:szCs w:val="22"/>
        </w:rPr>
        <w:t xml:space="preserve">Meridian Technologies Inc. and Zaid Mousa (Contractor)</w:t>
      </w:r>
    </w:p>
    <w:p>
      <w:pPr>
        <w:jc w:val="center"/>
      </w:pPr>
      <w:r>
        <w:rPr>
          <w:rFonts w:ascii="Arial" w:cs="Arial" w:eastAsia="Arial" w:hAnsi="Arial"/>
          <w:color w:val="6B7280"/>
          <w:sz w:val="20"/>
          <w:szCs w:val="20"/>
        </w:rPr>
        <w:t xml:space="preserve">Effective Date: May 1, 2024</w:t>
      </w:r>
    </w:p>
    <w:p>
      <w:pPr>
        <w:spacing w:after="280"/>
        <w:jc w:val="center"/>
      </w:pPr>
      <w:r>
        <w:rPr>
          <w:rFonts w:ascii="Arial" w:cs="Arial" w:eastAsia="Arial" w:hAnsi="Arial"/>
          <w:color w:val="9CA3AF"/>
          <w:sz w:val="18"/>
          <w:szCs w:val="18"/>
        </w:rPr>
        <w:t xml:space="preserve">Document Reference: MTI-LEG-018</w:t>
      </w:r>
    </w:p>
    <w:p>
      <w:pPr>
        <w:pBdr>
          <w:bottom w:val="single" w:color="1E3A5F" w:sz="4" w:space="1"/>
        </w:pBdr>
        <w:spacing w:after="160" w:before="160"/>
      </w:pPr>
    </w:p>
    <w:p>
      <w:pPr>
        <w:spacing w:after="60" w:before="60"/>
      </w:pPr>
      <w:r>
        <w:t xml:space="preserve"/>
      </w:r>
    </w:p>
    <w:p>
      <w:pPr>
        <w:spacing w:after="100" w:before="220"/>
      </w:pPr>
      <w:r>
        <w:rPr>
          <w:rFonts w:ascii="Arial" w:cs="Arial" w:eastAsia="Arial" w:hAnsi="Arial"/>
          <w:b/>
          <w:bCs/>
          <w:color w:val="1E3A5F"/>
          <w:sz w:val="24"/>
          <w:szCs w:val="24"/>
        </w:rPr>
        <w:t xml:space="preserve">PARTIES</w:t>
      </w:r>
    </w:p>
    <w:p>
      <w:pPr>
        <w:spacing w:after="70" w:before="70"/>
      </w:pPr>
      <w:r>
        <w:rPr>
          <w:rFonts w:ascii="Arial" w:cs="Arial" w:eastAsia="Arial" w:hAnsi="Arial"/>
          <w:b/>
          <w:bCs/>
          <w:sz w:val="21"/>
          <w:szCs w:val="21"/>
        </w:rPr>
        <w:t xml:space="preserve">Assignee: </w:t>
      </w:r>
      <w:r>
        <w:rPr>
          <w:rFonts w:ascii="Arial" w:cs="Arial" w:eastAsia="Arial" w:hAnsi="Arial"/>
          <w:sz w:val="21"/>
          <w:szCs w:val="21"/>
        </w:rPr>
        <w:t xml:space="preserve">Meridian Technologies Inc. ("Company")</w:t>
      </w:r>
    </w:p>
    <w:p>
      <w:pPr>
        <w:spacing w:after="70" w:before="70"/>
      </w:pPr>
      <w:r>
        <w:rPr>
          <w:rFonts w:ascii="Arial" w:cs="Arial" w:eastAsia="Arial" w:hAnsi="Arial"/>
          <w:b/>
          <w:bCs/>
          <w:sz w:val="21"/>
          <w:szCs w:val="21"/>
        </w:rPr>
        <w:t xml:space="preserve">Assignor: </w:t>
      </w:r>
      <w:r>
        <w:rPr>
          <w:rFonts w:ascii="Arial" w:cs="Arial" w:eastAsia="Arial" w:hAnsi="Arial"/>
          <w:sz w:val="21"/>
          <w:szCs w:val="21"/>
        </w:rPr>
        <w:t xml:space="preserve">Zaid Mousa, freelance software developer, UAE Residence Visa No. 784-2021-7654321 ("Contractor")</w:t>
      </w:r>
    </w:p>
    <w:p>
      <w:pPr>
        <w:spacing w:after="60" w:before="60"/>
      </w:pPr>
      <w:r>
        <w:t xml:space="preserve"/>
      </w:r>
    </w:p>
    <w:p>
      <w:pPr>
        <w:spacing w:after="100" w:before="220"/>
      </w:pPr>
      <w:r>
        <w:rPr>
          <w:rFonts w:ascii="Arial" w:cs="Arial" w:eastAsia="Arial" w:hAnsi="Arial"/>
          <w:b/>
          <w:bCs/>
          <w:color w:val="1E3A5F"/>
          <w:sz w:val="24"/>
          <w:szCs w:val="24"/>
        </w:rPr>
        <w:t xml:space="preserve">BACKGROUND</w:t>
      </w:r>
    </w:p>
    <w:p>
      <w:pPr>
        <w:spacing w:after="80" w:before="80"/>
        <w:jc w:val="both"/>
      </w:pPr>
      <w:r>
        <w:rPr>
          <w:rFonts w:ascii="Arial" w:cs="Arial" w:eastAsia="Arial" w:hAnsi="Arial"/>
          <w:sz w:val="21"/>
          <w:szCs w:val="21"/>
        </w:rPr>
        <w:t xml:space="preserve">The Contractor was engaged under a Services Agreement (Ref: MTI-SVCS-2024-0018) to develop a custom AI-assisted document processing module for integration into the Meridian Platform. The parties wish to ensure full and unambiguous transfer of all intellectual property rights to the Company.</w:t>
      </w:r>
    </w:p>
    <w:p>
      <w:pPr>
        <w:spacing w:after="60" w:before="60"/>
      </w:pPr>
      <w:r>
        <w:t xml:space="preserve"/>
      </w:r>
    </w:p>
    <w:p>
      <w:pPr>
        <w:spacing w:after="80" w:before="200"/>
      </w:pPr>
      <w:r>
        <w:rPr>
          <w:rFonts w:ascii="Arial" w:cs="Arial" w:eastAsia="Arial" w:hAnsi="Arial"/>
          <w:b/>
          <w:bCs/>
          <w:sz w:val="22"/>
          <w:szCs w:val="22"/>
        </w:rPr>
        <w:t xml:space="preserve">1.  </w:t>
      </w:r>
      <w:r>
        <w:rPr>
          <w:rFonts w:ascii="Arial" w:cs="Arial" w:eastAsia="Arial" w:hAnsi="Arial"/>
          <w:b/>
          <w:bCs/>
          <w:sz w:val="22"/>
          <w:szCs w:val="22"/>
        </w:rPr>
        <w:t xml:space="preserve">ASSIGNMENT</w:t>
      </w:r>
    </w:p>
    <w:p>
      <w:pPr>
        <w:spacing w:after="80" w:before="60"/>
        <w:ind w:left="360"/>
        <w:jc w:val="both"/>
      </w:pPr>
      <w:r>
        <w:rPr>
          <w:rFonts w:ascii="Arial" w:cs="Arial" w:eastAsia="Arial" w:hAnsi="Arial"/>
          <w:sz w:val="21"/>
          <w:szCs w:val="21"/>
        </w:rPr>
        <w:t xml:space="preserve">The Contractor hereby irrevocably assigns to the Company all right, title, and interest in and to the Work Product and all Intellectual Property Rights therein, including: (a) all copyrights and neighboring rights; (b) all patent rights; (c) all trade secret rights; (d) all moral rights (to the extent waivable); and (e) all other proprietary rights. "Work Product" includes all code, algorithms, documentation, designs, test suites, training data, model weights, and any other materials created in connection with the engagement.</w:t>
      </w:r>
    </w:p>
    <w:p>
      <w:pPr>
        <w:spacing w:after="80" w:before="200"/>
      </w:pPr>
      <w:r>
        <w:rPr>
          <w:rFonts w:ascii="Arial" w:cs="Arial" w:eastAsia="Arial" w:hAnsi="Arial"/>
          <w:b/>
          <w:bCs/>
          <w:sz w:val="22"/>
          <w:szCs w:val="22"/>
        </w:rPr>
        <w:t xml:space="preserve">2.  </w:t>
      </w:r>
      <w:r>
        <w:rPr>
          <w:rFonts w:ascii="Arial" w:cs="Arial" w:eastAsia="Arial" w:hAnsi="Arial"/>
          <w:b/>
          <w:bCs/>
          <w:sz w:val="22"/>
          <w:szCs w:val="22"/>
        </w:rPr>
        <w:t xml:space="preserve">CONSIDERATION</w:t>
      </w:r>
    </w:p>
    <w:p>
      <w:pPr>
        <w:spacing w:after="80" w:before="60"/>
        <w:ind w:left="360"/>
        <w:jc w:val="both"/>
      </w:pPr>
      <w:r>
        <w:rPr>
          <w:rFonts w:ascii="Arial" w:cs="Arial" w:eastAsia="Arial" w:hAnsi="Arial"/>
          <w:sz w:val="21"/>
          <w:szCs w:val="21"/>
        </w:rPr>
        <w:t xml:space="preserve">In consideration for this Assignment, the Company shall pay the Contractor AED 85,000 as final payment under the Services Agreement, inclusive of all amounts due for the Work Product.</w:t>
      </w:r>
    </w:p>
    <w:p>
      <w:pPr>
        <w:spacing w:after="80" w:before="200"/>
      </w:pPr>
      <w:r>
        <w:rPr>
          <w:rFonts w:ascii="Arial" w:cs="Arial" w:eastAsia="Arial" w:hAnsi="Arial"/>
          <w:b/>
          <w:bCs/>
          <w:sz w:val="22"/>
          <w:szCs w:val="22"/>
        </w:rPr>
        <w:t xml:space="preserve">3.  </w:t>
      </w:r>
      <w:r>
        <w:rPr>
          <w:rFonts w:ascii="Arial" w:cs="Arial" w:eastAsia="Arial" w:hAnsi="Arial"/>
          <w:b/>
          <w:bCs/>
          <w:sz w:val="22"/>
          <w:szCs w:val="22"/>
        </w:rPr>
        <w:t xml:space="preserve">FURTHER ASSURANCE</w:t>
      </w:r>
    </w:p>
    <w:p>
      <w:pPr>
        <w:spacing w:after="80" w:before="60"/>
        <w:ind w:left="360"/>
        <w:jc w:val="both"/>
      </w:pPr>
      <w:r>
        <w:rPr>
          <w:rFonts w:ascii="Arial" w:cs="Arial" w:eastAsia="Arial" w:hAnsi="Arial"/>
          <w:sz w:val="21"/>
          <w:szCs w:val="21"/>
        </w:rPr>
        <w:t xml:space="preserve">The Contractor shall, at the Company's reasonable request and expense, execute further documents and take further steps as may be necessary to perfect, register, or enforce the Company's rights in the Work Product in any jurisdiction.</w:t>
      </w:r>
    </w:p>
    <w:p>
      <w:pPr>
        <w:spacing w:after="80" w:before="200"/>
      </w:pPr>
      <w:r>
        <w:rPr>
          <w:rFonts w:ascii="Arial" w:cs="Arial" w:eastAsia="Arial" w:hAnsi="Arial"/>
          <w:b/>
          <w:bCs/>
          <w:sz w:val="22"/>
          <w:szCs w:val="22"/>
        </w:rPr>
        <w:t xml:space="preserve">4.  </w:t>
      </w:r>
      <w:r>
        <w:rPr>
          <w:rFonts w:ascii="Arial" w:cs="Arial" w:eastAsia="Arial" w:hAnsi="Arial"/>
          <w:b/>
          <w:bCs/>
          <w:sz w:val="22"/>
          <w:szCs w:val="22"/>
        </w:rPr>
        <w:t xml:space="preserve">MORAL RIGHTS WAIVER</w:t>
      </w:r>
    </w:p>
    <w:p>
      <w:pPr>
        <w:spacing w:after="80" w:before="60"/>
        <w:ind w:left="360"/>
        <w:jc w:val="both"/>
      </w:pPr>
      <w:r>
        <w:rPr>
          <w:rFonts w:ascii="Arial" w:cs="Arial" w:eastAsia="Arial" w:hAnsi="Arial"/>
          <w:sz w:val="21"/>
          <w:szCs w:val="21"/>
        </w:rPr>
        <w:t xml:space="preserve">To the maximum extent permitted by applicable law, the Contractor irrevocably and unconditionally waives all moral rights in the Work Product, including the right of attribution and the right to object to modifications.</w:t>
      </w:r>
    </w:p>
    <w:p>
      <w:pPr>
        <w:spacing w:after="80" w:before="200"/>
      </w:pPr>
      <w:r>
        <w:rPr>
          <w:rFonts w:ascii="Arial" w:cs="Arial" w:eastAsia="Arial" w:hAnsi="Arial"/>
          <w:b/>
          <w:bCs/>
          <w:sz w:val="22"/>
          <w:szCs w:val="22"/>
        </w:rPr>
        <w:t xml:space="preserve">5.  </w:t>
      </w:r>
      <w:r>
        <w:rPr>
          <w:rFonts w:ascii="Arial" w:cs="Arial" w:eastAsia="Arial" w:hAnsi="Arial"/>
          <w:b/>
          <w:bCs/>
          <w:sz w:val="22"/>
          <w:szCs w:val="22"/>
        </w:rPr>
        <w:t xml:space="preserve">REPRESENTATIONS AND WARRANTIES</w:t>
      </w:r>
    </w:p>
    <w:p>
      <w:pPr>
        <w:spacing w:after="80" w:before="60"/>
        <w:ind w:left="360"/>
        <w:jc w:val="both"/>
      </w:pPr>
      <w:r>
        <w:rPr>
          <w:rFonts w:ascii="Arial" w:cs="Arial" w:eastAsia="Arial" w:hAnsi="Arial"/>
          <w:sz w:val="21"/>
          <w:szCs w:val="21"/>
        </w:rPr>
        <w:t xml:space="preserve">The Contractor represents and warrants that: (a) the Contractor is the sole author and owner of the Work Product; (b) the Work Product does not infringe any third-party intellectual property rights; (c) the Work Product does not incorporate any copyleft-licensed open-source software without the Company's prior written approval; and (d) the Contractor has not previously assigned or encumbered any rights in the Work Product.</w:t>
      </w:r>
    </w:p>
    <w:p>
      <w:pPr>
        <w:spacing w:after="80" w:before="200"/>
      </w:pPr>
      <w:r>
        <w:rPr>
          <w:rFonts w:ascii="Arial" w:cs="Arial" w:eastAsia="Arial" w:hAnsi="Arial"/>
          <w:b/>
          <w:bCs/>
          <w:sz w:val="22"/>
          <w:szCs w:val="22"/>
        </w:rPr>
        <w:t xml:space="preserve">6.  </w:t>
      </w:r>
      <w:r>
        <w:rPr>
          <w:rFonts w:ascii="Arial" w:cs="Arial" w:eastAsia="Arial" w:hAnsi="Arial"/>
          <w:b/>
          <w:bCs/>
          <w:sz w:val="22"/>
          <w:szCs w:val="22"/>
        </w:rPr>
        <w:t xml:space="preserve">INDEMNIFICATION</w:t>
      </w:r>
    </w:p>
    <w:p>
      <w:pPr>
        <w:spacing w:after="80" w:before="60"/>
        <w:ind w:left="360"/>
        <w:jc w:val="both"/>
      </w:pPr>
      <w:r>
        <w:rPr>
          <w:rFonts w:ascii="Arial" w:cs="Arial" w:eastAsia="Arial" w:hAnsi="Arial"/>
          <w:sz w:val="21"/>
          <w:szCs w:val="21"/>
        </w:rPr>
        <w:t xml:space="preserve">The Contractor shall indemnify, defend, and hold harmless the Company from and against any claims, losses, damages, and expenses (including reasonable legal fees) arising from any breach of the warranties in Clause 5.</w:t>
      </w:r>
    </w:p>
    <w:p>
      <w:pPr>
        <w:spacing w:after="80" w:before="200"/>
      </w:pPr>
      <w:r>
        <w:rPr>
          <w:rFonts w:ascii="Arial" w:cs="Arial" w:eastAsia="Arial" w:hAnsi="Arial"/>
          <w:b/>
          <w:bCs/>
          <w:sz w:val="22"/>
          <w:szCs w:val="22"/>
        </w:rPr>
        <w:t xml:space="preserve">7.  </w:t>
      </w:r>
      <w:r>
        <w:rPr>
          <w:rFonts w:ascii="Arial" w:cs="Arial" w:eastAsia="Arial" w:hAnsi="Arial"/>
          <w:b/>
          <w:bCs/>
          <w:sz w:val="22"/>
          <w:szCs w:val="22"/>
        </w:rPr>
        <w:t xml:space="preserve">GOVERNING LAW</w:t>
      </w:r>
    </w:p>
    <w:p>
      <w:pPr>
        <w:spacing w:after="80" w:before="60"/>
        <w:ind w:left="360"/>
        <w:jc w:val="both"/>
      </w:pPr>
      <w:r>
        <w:rPr>
          <w:rFonts w:ascii="Arial" w:cs="Arial" w:eastAsia="Arial" w:hAnsi="Arial"/>
          <w:sz w:val="21"/>
          <w:szCs w:val="21"/>
        </w:rPr>
        <w:t xml:space="preserve">This Agreement is governed by the laws of the DIFC. Disputes shall be referred to the DIFC Courts.</w:t>
      </w:r>
    </w:p>
    <w:p>
      <w:pPr>
        <w:spacing w:after="60" w:before="60"/>
      </w:pPr>
      <w:r>
        <w:t xml:space="preserve"/>
      </w:r>
    </w:p>
    <w:p>
      <w:pPr>
        <w:spacing w:after="100" w:before="220"/>
      </w:pPr>
      <w:r>
        <w:rPr>
          <w:rFonts w:ascii="Arial" w:cs="Arial" w:eastAsia="Arial" w:hAnsi="Arial"/>
          <w:b/>
          <w:bCs/>
          <w:color w:val="1E3A5F"/>
          <w:sz w:val="24"/>
          <w:szCs w:val="24"/>
        </w:rPr>
        <w:t xml:space="preserve">WORK PRODUCT SCHEDULE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17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Module / Deliverable</w:t>
            </w:r>
          </w:p>
        </w:tc>
        <w:tc>
          <w:tcPr>
            <w:tcW w:type="dxa" w:w="4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17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Document Ingestion Engine</w:t>
            </w:r>
          </w:p>
        </w:tc>
        <w:tc>
          <w:tcPr>
            <w:tcW w:type="dxa" w:w="4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PDF/DOCX parsing pipeline with OCR fallback</w:t>
            </w:r>
          </w:p>
        </w:tc>
        <w:tc>
          <w:tcPr>
            <w:tcW w:type="dxa" w:w="17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Delivered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Semantic Chunking Module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LLM-based document sectioning and metadata tagging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Delivered</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Embedding Pipeline</w:t>
            </w:r>
          </w:p>
        </w:tc>
        <w:tc>
          <w:tcPr>
            <w:tcW w:type="dxa" w:w="4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OpenAI Ada-002 integration with pgvector storage</w:t>
            </w:r>
          </w:p>
        </w:tc>
        <w:tc>
          <w:tcPr>
            <w:tcW w:type="dxa" w:w="17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Delivered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RAG Query Interface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LlamaIndex-based retrieval and response generation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Delivered</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Unit Test Suite</w:t>
            </w:r>
          </w:p>
        </w:tc>
        <w:tc>
          <w:tcPr>
            <w:tcW w:type="dxa" w:w="4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PyTest coverage &gt;85% for all modules</w:t>
            </w:r>
          </w:p>
        </w:tc>
        <w:tc>
          <w:tcPr>
            <w:tcW w:type="dxa" w:w="17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Delivered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Technical Documentation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 reference and architecture diagrams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Delivered</w:t>
            </w:r>
          </w:p>
        </w:tc>
      </w:tr>
    </w:tbl>
    <w:p>
      <w:pPr>
        <w:spacing w:after="60" w:before="60"/>
      </w:pPr>
      <w:r>
        <w:t xml:space="preserve"/>
      </w:r>
    </w:p>
    <w:p>
      <w:pPr>
        <w:pBdr>
          <w:bottom w:val="single" w:color="1E3A5F" w:sz="4" w:space="1"/>
        </w:pBdr>
        <w:spacing w:after="160" w:before="160"/>
      </w:pPr>
    </w:p>
    <w:p>
      <w:pPr>
        <w:spacing w:after="100" w:before="220"/>
      </w:pPr>
      <w:r>
        <w:rPr>
          <w:rFonts w:ascii="Arial" w:cs="Arial" w:eastAsia="Arial" w:hAnsi="Arial"/>
          <w:b/>
          <w:bCs/>
          <w:color w:val="1E3A5F"/>
          <w:sz w:val="24"/>
          <w:szCs w:val="24"/>
        </w:rPr>
        <w:t xml:space="preserve">SIGNATURES</w:t>
      </w:r>
    </w:p>
    <w:p>
      <w:pPr>
        <w:spacing w:after="60" w:before="60"/>
      </w:pPr>
      <w:r>
        <w:t xml:space="preserve"/>
      </w:r>
    </w:p>
    <w:p>
      <w:pPr>
        <w:spacing w:after="60" w:before="180"/>
      </w:pPr>
      <w:r>
        <w:rPr>
          <w:rFonts w:ascii="Arial" w:cs="Arial" w:eastAsia="Arial" w:hAnsi="Arial"/>
          <w:b/>
          <w:bCs/>
          <w:sz w:val="21"/>
          <w:szCs w:val="21"/>
        </w:rPr>
        <w:t xml:space="preserve">ASSIGNEE - Meridian Technologies Inc.</w:t>
      </w:r>
    </w:p>
    <w:p>
      <w:pPr>
        <w:spacing w:after="60" w:before="60"/>
      </w:pPr>
      <w:r>
        <w:rPr>
          <w:rFonts w:ascii="Arial" w:cs="Arial" w:eastAsia="Arial" w:hAnsi="Arial"/>
          <w:sz w:val="21"/>
          <w:szCs w:val="21"/>
        </w:rPr>
        <w:t xml:space="preserve">Signed: ___________________________________</w:t>
      </w:r>
    </w:p>
    <w:p>
      <w:pPr>
        <w:spacing w:after="60" w:before="60"/>
      </w:pPr>
      <w:r>
        <w:rPr>
          <w:rFonts w:ascii="Arial" w:cs="Arial" w:eastAsia="Arial" w:hAnsi="Arial"/>
          <w:sz w:val="21"/>
          <w:szCs w:val="21"/>
        </w:rPr>
        <w:t xml:space="preserve">Name: Rania Khalaf</w:t>
      </w:r>
    </w:p>
    <w:p>
      <w:pPr>
        <w:spacing w:after="60" w:before="60"/>
      </w:pPr>
      <w:r>
        <w:rPr>
          <w:rFonts w:ascii="Arial" w:cs="Arial" w:eastAsia="Arial" w:hAnsi="Arial"/>
          <w:sz w:val="21"/>
          <w:szCs w:val="21"/>
        </w:rPr>
        <w:t xml:space="preserve">Title: Head of Engineering</w:t>
      </w:r>
    </w:p>
    <w:p>
      <w:pPr>
        <w:spacing w:after="120" w:before="60"/>
      </w:pPr>
      <w:r>
        <w:rPr>
          <w:rFonts w:ascii="Arial" w:cs="Arial" w:eastAsia="Arial" w:hAnsi="Arial"/>
          <w:sz w:val="21"/>
          <w:szCs w:val="21"/>
        </w:rPr>
        <w:t xml:space="preserve">Date: May 1, 2024</w:t>
      </w:r>
    </w:p>
    <w:p>
      <w:pPr>
        <w:spacing w:after="60" w:before="180"/>
      </w:pPr>
      <w:r>
        <w:rPr>
          <w:rFonts w:ascii="Arial" w:cs="Arial" w:eastAsia="Arial" w:hAnsi="Arial"/>
          <w:b/>
          <w:bCs/>
          <w:sz w:val="21"/>
          <w:szCs w:val="21"/>
        </w:rPr>
        <w:t xml:space="preserve">ASSIGNOR - Contractor</w:t>
      </w:r>
    </w:p>
    <w:p>
      <w:pPr>
        <w:spacing w:after="60" w:before="60"/>
      </w:pPr>
      <w:r>
        <w:rPr>
          <w:rFonts w:ascii="Arial" w:cs="Arial" w:eastAsia="Arial" w:hAnsi="Arial"/>
          <w:sz w:val="21"/>
          <w:szCs w:val="21"/>
        </w:rPr>
        <w:t xml:space="preserve">Signed: ___________________________________</w:t>
      </w:r>
    </w:p>
    <w:p>
      <w:pPr>
        <w:spacing w:after="60" w:before="60"/>
      </w:pPr>
      <w:r>
        <w:rPr>
          <w:rFonts w:ascii="Arial" w:cs="Arial" w:eastAsia="Arial" w:hAnsi="Arial"/>
          <w:sz w:val="21"/>
          <w:szCs w:val="21"/>
        </w:rPr>
        <w:t xml:space="preserve">Name: Zaid Mousa</w:t>
      </w:r>
    </w:p>
    <w:p>
      <w:pPr>
        <w:spacing w:after="60" w:before="60"/>
      </w:pPr>
      <w:r>
        <w:rPr>
          <w:rFonts w:ascii="Arial" w:cs="Arial" w:eastAsia="Arial" w:hAnsi="Arial"/>
          <w:sz w:val="21"/>
          <w:szCs w:val="21"/>
        </w:rPr>
        <w:t xml:space="preserve">Title: Freelance Software Developer</w:t>
      </w:r>
    </w:p>
    <w:p>
      <w:pPr>
        <w:spacing w:after="120" w:before="60"/>
      </w:pPr>
      <w:r>
        <w:rPr>
          <w:rFonts w:ascii="Arial" w:cs="Arial" w:eastAsia="Arial" w:hAnsi="Arial"/>
          <w:sz w:val="21"/>
          <w:szCs w:val="21"/>
        </w:rPr>
        <w:t xml:space="preserve">Date: May 1, 2024</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2026-04-04T09:52:21.383Z</dcterms:created>
  <dcterms:modified xsi:type="dcterms:W3CDTF">2026-04-04T09:52:21.383Z</dcterms:modified>
</cp:coreProperties>
</file>

<file path=docProps/custom.xml><?xml version="1.0" encoding="utf-8"?>
<Properties xmlns="http://schemas.openxmlformats.org/officeDocument/2006/custom-properties" xmlns:vt="http://schemas.openxmlformats.org/officeDocument/2006/docPropsVTypes"/>
</file>