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BB9B4D" w14:textId="28B1780F" w:rsidR="00A10469" w:rsidRDefault="00A10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Names : Giovanni Falconer, Bilal Waraich, Nehir Altuntas, Paula Alvarez </w:t>
      </w:r>
    </w:p>
    <w:p w14:paraId="2C536B6A" w14:textId="56483E92" w:rsidR="00A10469" w:rsidRDefault="00A10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Databases and Web Services Assignment 2</w:t>
      </w:r>
    </w:p>
    <w:p w14:paraId="0CAF7BAC" w14:textId="77777777" w:rsidR="00A10469" w:rsidRDefault="00A10469">
      <w:pPr>
        <w:rPr>
          <w:rFonts w:ascii="Times New Roman" w:hAnsi="Times New Roman" w:cs="Times New Roman"/>
        </w:rPr>
      </w:pPr>
    </w:p>
    <w:p w14:paraId="767EB99F" w14:textId="77777777" w:rsidR="00A10469" w:rsidRDefault="00A10469">
      <w:pPr>
        <w:rPr>
          <w:rFonts w:ascii="Times New Roman" w:hAnsi="Times New Roman" w:cs="Times New Roman"/>
        </w:rPr>
      </w:pPr>
    </w:p>
    <w:p w14:paraId="1003FA63" w14:textId="43282776" w:rsidR="00DC5C95" w:rsidRDefault="006A33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Global Lease Contract System creates a web service that is designed to help companies manage and track their leased assets, such as </w:t>
      </w:r>
      <w:r w:rsidRPr="003962D8">
        <w:rPr>
          <w:rFonts w:ascii="Times New Roman" w:hAnsi="Times New Roman" w:cs="Times New Roman"/>
          <w:b/>
          <w:bCs/>
        </w:rPr>
        <w:t>Apartments</w:t>
      </w:r>
      <w:r>
        <w:rPr>
          <w:rFonts w:ascii="Times New Roman" w:hAnsi="Times New Roman" w:cs="Times New Roman"/>
        </w:rPr>
        <w:t xml:space="preserve">, </w:t>
      </w:r>
      <w:r w:rsidRPr="003962D8">
        <w:rPr>
          <w:rFonts w:ascii="Times New Roman" w:hAnsi="Times New Roman" w:cs="Times New Roman"/>
          <w:b/>
          <w:bCs/>
        </w:rPr>
        <w:t>Offices</w:t>
      </w:r>
      <w:r>
        <w:rPr>
          <w:rFonts w:ascii="Times New Roman" w:hAnsi="Times New Roman" w:cs="Times New Roman"/>
        </w:rPr>
        <w:t xml:space="preserve">, </w:t>
      </w:r>
      <w:r w:rsidRPr="003962D8">
        <w:rPr>
          <w:rFonts w:ascii="Times New Roman" w:hAnsi="Times New Roman" w:cs="Times New Roman"/>
          <w:b/>
          <w:bCs/>
        </w:rPr>
        <w:t>Vehicles</w:t>
      </w:r>
      <w:r>
        <w:rPr>
          <w:rFonts w:ascii="Times New Roman" w:hAnsi="Times New Roman" w:cs="Times New Roman"/>
        </w:rPr>
        <w:t xml:space="preserve"> and </w:t>
      </w:r>
      <w:r w:rsidRPr="003962D8">
        <w:rPr>
          <w:rFonts w:ascii="Times New Roman" w:hAnsi="Times New Roman" w:cs="Times New Roman"/>
          <w:b/>
          <w:bCs/>
        </w:rPr>
        <w:t>Land</w:t>
      </w:r>
      <w:r>
        <w:rPr>
          <w:rFonts w:ascii="Times New Roman" w:hAnsi="Times New Roman" w:cs="Times New Roman"/>
        </w:rPr>
        <w:t xml:space="preserve">. The system has a central entity for Users, which has the relationships </w:t>
      </w:r>
      <w:r w:rsidRPr="003962D8">
        <w:rPr>
          <w:rFonts w:ascii="Times New Roman" w:hAnsi="Times New Roman" w:cs="Times New Roman"/>
          <w:b/>
          <w:bCs/>
        </w:rPr>
        <w:t>Email</w:t>
      </w:r>
      <w:r>
        <w:rPr>
          <w:rFonts w:ascii="Times New Roman" w:hAnsi="Times New Roman" w:cs="Times New Roman"/>
        </w:rPr>
        <w:t xml:space="preserve">, </w:t>
      </w:r>
      <w:r w:rsidRPr="003962D8">
        <w:rPr>
          <w:rFonts w:ascii="Times New Roman" w:hAnsi="Times New Roman" w:cs="Times New Roman"/>
          <w:b/>
          <w:bCs/>
        </w:rPr>
        <w:t>AD</w:t>
      </w:r>
      <w:r>
        <w:rPr>
          <w:rFonts w:ascii="Times New Roman" w:hAnsi="Times New Roman" w:cs="Times New Roman"/>
        </w:rPr>
        <w:t>_</w:t>
      </w:r>
      <w:r w:rsidRPr="003962D8">
        <w:rPr>
          <w:rFonts w:ascii="Times New Roman" w:hAnsi="Times New Roman" w:cs="Times New Roman"/>
          <w:b/>
          <w:bCs/>
        </w:rPr>
        <w:t>ID</w:t>
      </w:r>
      <w:r>
        <w:rPr>
          <w:rFonts w:ascii="Times New Roman" w:hAnsi="Times New Roman" w:cs="Times New Roman"/>
        </w:rPr>
        <w:t xml:space="preserve">, </w:t>
      </w:r>
      <w:r w:rsidRPr="003962D8">
        <w:rPr>
          <w:rFonts w:ascii="Times New Roman" w:hAnsi="Times New Roman" w:cs="Times New Roman"/>
          <w:b/>
          <w:bCs/>
        </w:rPr>
        <w:t>Permissions</w:t>
      </w:r>
      <w:r>
        <w:rPr>
          <w:rFonts w:ascii="Times New Roman" w:hAnsi="Times New Roman" w:cs="Times New Roman"/>
        </w:rPr>
        <w:t>/</w:t>
      </w:r>
      <w:r w:rsidRPr="003962D8">
        <w:rPr>
          <w:rFonts w:ascii="Times New Roman" w:hAnsi="Times New Roman" w:cs="Times New Roman"/>
          <w:b/>
          <w:bCs/>
        </w:rPr>
        <w:t>Rights</w:t>
      </w:r>
      <w:r>
        <w:rPr>
          <w:rFonts w:ascii="Times New Roman" w:hAnsi="Times New Roman" w:cs="Times New Roman"/>
        </w:rPr>
        <w:t xml:space="preserve">, </w:t>
      </w:r>
      <w:r w:rsidRPr="003962D8">
        <w:rPr>
          <w:rFonts w:ascii="Times New Roman" w:hAnsi="Times New Roman" w:cs="Times New Roman"/>
          <w:b/>
          <w:bCs/>
        </w:rPr>
        <w:t>Role</w:t>
      </w:r>
      <w:r>
        <w:rPr>
          <w:rFonts w:ascii="Times New Roman" w:hAnsi="Times New Roman" w:cs="Times New Roman"/>
        </w:rPr>
        <w:t xml:space="preserve">, </w:t>
      </w:r>
      <w:r w:rsidRPr="003962D8">
        <w:rPr>
          <w:rFonts w:ascii="Times New Roman" w:hAnsi="Times New Roman" w:cs="Times New Roman"/>
          <w:b/>
          <w:bCs/>
        </w:rPr>
        <w:t>Address</w:t>
      </w:r>
      <w:r>
        <w:rPr>
          <w:rFonts w:ascii="Times New Roman" w:hAnsi="Times New Roman" w:cs="Times New Roman"/>
        </w:rPr>
        <w:t xml:space="preserve"> and </w:t>
      </w:r>
      <w:r w:rsidRPr="003962D8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</w:rPr>
        <w:t xml:space="preserve">. The Users entity has a direct relationship with the Cost Centre. This Cost Centre entity </w:t>
      </w:r>
      <w:r w:rsidR="00966E15">
        <w:rPr>
          <w:rFonts w:ascii="Times New Roman" w:hAnsi="Times New Roman" w:cs="Times New Roman"/>
        </w:rPr>
        <w:t xml:space="preserve">has attributes like </w:t>
      </w:r>
      <w:r w:rsidR="00966E15" w:rsidRPr="003962D8">
        <w:rPr>
          <w:rFonts w:ascii="Times New Roman" w:hAnsi="Times New Roman" w:cs="Times New Roman"/>
          <w:b/>
          <w:bCs/>
        </w:rPr>
        <w:t>Cost</w:t>
      </w:r>
      <w:r w:rsidR="00966E15">
        <w:rPr>
          <w:rFonts w:ascii="Times New Roman" w:hAnsi="Times New Roman" w:cs="Times New Roman"/>
        </w:rPr>
        <w:t xml:space="preserve"> </w:t>
      </w:r>
      <w:r w:rsidR="00966E15" w:rsidRPr="003962D8">
        <w:rPr>
          <w:rFonts w:ascii="Times New Roman" w:hAnsi="Times New Roman" w:cs="Times New Roman"/>
          <w:b/>
          <w:bCs/>
        </w:rPr>
        <w:t>Centre</w:t>
      </w:r>
      <w:r w:rsidR="00966E15">
        <w:rPr>
          <w:rFonts w:ascii="Times New Roman" w:hAnsi="Times New Roman" w:cs="Times New Roman"/>
        </w:rPr>
        <w:t xml:space="preserve"> </w:t>
      </w:r>
      <w:r w:rsidR="00966E15" w:rsidRPr="003962D8">
        <w:rPr>
          <w:rFonts w:ascii="Times New Roman" w:hAnsi="Times New Roman" w:cs="Times New Roman"/>
          <w:b/>
          <w:bCs/>
        </w:rPr>
        <w:t>Name</w:t>
      </w:r>
      <w:r w:rsidR="00966E15">
        <w:rPr>
          <w:rFonts w:ascii="Times New Roman" w:hAnsi="Times New Roman" w:cs="Times New Roman"/>
        </w:rPr>
        <w:t xml:space="preserve">, </w:t>
      </w:r>
      <w:r w:rsidR="00966E15" w:rsidRPr="003962D8">
        <w:rPr>
          <w:rFonts w:ascii="Times New Roman" w:hAnsi="Times New Roman" w:cs="Times New Roman"/>
          <w:b/>
          <w:bCs/>
        </w:rPr>
        <w:t>Cost</w:t>
      </w:r>
      <w:r w:rsidR="00966E15">
        <w:rPr>
          <w:rFonts w:ascii="Times New Roman" w:hAnsi="Times New Roman" w:cs="Times New Roman"/>
        </w:rPr>
        <w:t xml:space="preserve"> </w:t>
      </w:r>
      <w:r w:rsidR="00966E15" w:rsidRPr="003962D8">
        <w:rPr>
          <w:rFonts w:ascii="Times New Roman" w:hAnsi="Times New Roman" w:cs="Times New Roman"/>
          <w:b/>
          <w:bCs/>
        </w:rPr>
        <w:t>Centre</w:t>
      </w:r>
      <w:r w:rsidR="00966E15">
        <w:rPr>
          <w:rFonts w:ascii="Times New Roman" w:hAnsi="Times New Roman" w:cs="Times New Roman"/>
        </w:rPr>
        <w:t xml:space="preserve"> </w:t>
      </w:r>
      <w:r w:rsidR="00966E15" w:rsidRPr="003962D8">
        <w:rPr>
          <w:rFonts w:ascii="Times New Roman" w:hAnsi="Times New Roman" w:cs="Times New Roman"/>
          <w:b/>
          <w:bCs/>
        </w:rPr>
        <w:t>ID</w:t>
      </w:r>
      <w:r w:rsidR="00966E15">
        <w:rPr>
          <w:rFonts w:ascii="Times New Roman" w:hAnsi="Times New Roman" w:cs="Times New Roman"/>
        </w:rPr>
        <w:t xml:space="preserve"> and </w:t>
      </w:r>
      <w:r w:rsidR="00966E15" w:rsidRPr="003962D8">
        <w:rPr>
          <w:rFonts w:ascii="Times New Roman" w:hAnsi="Times New Roman" w:cs="Times New Roman"/>
          <w:b/>
          <w:bCs/>
        </w:rPr>
        <w:t>Budget</w:t>
      </w:r>
      <w:r w:rsidR="00966E15">
        <w:rPr>
          <w:rFonts w:ascii="Times New Roman" w:hAnsi="Times New Roman" w:cs="Times New Roman"/>
        </w:rPr>
        <w:t xml:space="preserve">. Additionally, the Cost Centre is linked to </w:t>
      </w:r>
      <w:r w:rsidR="003962D8">
        <w:rPr>
          <w:rFonts w:ascii="Times New Roman" w:hAnsi="Times New Roman" w:cs="Times New Roman"/>
        </w:rPr>
        <w:t>several</w:t>
      </w:r>
      <w:r w:rsidR="00966E15">
        <w:rPr>
          <w:rFonts w:ascii="Times New Roman" w:hAnsi="Times New Roman" w:cs="Times New Roman"/>
        </w:rPr>
        <w:t xml:space="preserve"> Leases, with Leases also being another entity with </w:t>
      </w:r>
      <w:r w:rsidR="003962D8">
        <w:rPr>
          <w:rFonts w:ascii="Times New Roman" w:hAnsi="Times New Roman" w:cs="Times New Roman"/>
        </w:rPr>
        <w:t>a</w:t>
      </w:r>
      <w:r w:rsidR="00966E15">
        <w:rPr>
          <w:rFonts w:ascii="Times New Roman" w:hAnsi="Times New Roman" w:cs="Times New Roman"/>
        </w:rPr>
        <w:t xml:space="preserve">ttributes </w:t>
      </w:r>
      <w:r w:rsidR="00966E15" w:rsidRPr="003962D8">
        <w:rPr>
          <w:rFonts w:ascii="Times New Roman" w:hAnsi="Times New Roman" w:cs="Times New Roman"/>
          <w:b/>
          <w:bCs/>
        </w:rPr>
        <w:t>Lease</w:t>
      </w:r>
      <w:r w:rsidR="00966E15">
        <w:rPr>
          <w:rFonts w:ascii="Times New Roman" w:hAnsi="Times New Roman" w:cs="Times New Roman"/>
        </w:rPr>
        <w:t>_</w:t>
      </w:r>
      <w:r w:rsidR="00966E15" w:rsidRPr="003962D8">
        <w:rPr>
          <w:rFonts w:ascii="Times New Roman" w:hAnsi="Times New Roman" w:cs="Times New Roman"/>
          <w:b/>
          <w:bCs/>
        </w:rPr>
        <w:t>ID</w:t>
      </w:r>
      <w:r w:rsidR="00966E15">
        <w:rPr>
          <w:rFonts w:ascii="Times New Roman" w:hAnsi="Times New Roman" w:cs="Times New Roman"/>
        </w:rPr>
        <w:t xml:space="preserve">, </w:t>
      </w:r>
      <w:r w:rsidR="00966E15" w:rsidRPr="003962D8">
        <w:rPr>
          <w:rFonts w:ascii="Times New Roman" w:hAnsi="Times New Roman" w:cs="Times New Roman"/>
          <w:b/>
          <w:bCs/>
        </w:rPr>
        <w:t>Lease</w:t>
      </w:r>
      <w:r w:rsidR="003962D8">
        <w:rPr>
          <w:rFonts w:ascii="Times New Roman" w:hAnsi="Times New Roman" w:cs="Times New Roman"/>
        </w:rPr>
        <w:t>_</w:t>
      </w:r>
      <w:r w:rsidR="00966E15" w:rsidRPr="003962D8">
        <w:rPr>
          <w:rFonts w:ascii="Times New Roman" w:hAnsi="Times New Roman" w:cs="Times New Roman"/>
          <w:b/>
          <w:bCs/>
        </w:rPr>
        <w:t>Start</w:t>
      </w:r>
      <w:r w:rsidR="003962D8">
        <w:rPr>
          <w:rFonts w:ascii="Times New Roman" w:hAnsi="Times New Roman" w:cs="Times New Roman"/>
        </w:rPr>
        <w:t>_</w:t>
      </w:r>
      <w:r w:rsidR="00966E15" w:rsidRPr="003962D8">
        <w:rPr>
          <w:rFonts w:ascii="Times New Roman" w:hAnsi="Times New Roman" w:cs="Times New Roman"/>
          <w:b/>
          <w:bCs/>
        </w:rPr>
        <w:t>Date</w:t>
      </w:r>
      <w:r w:rsidR="00966E15">
        <w:rPr>
          <w:rFonts w:ascii="Times New Roman" w:hAnsi="Times New Roman" w:cs="Times New Roman"/>
        </w:rPr>
        <w:t xml:space="preserve">, </w:t>
      </w:r>
      <w:r w:rsidR="00966E15" w:rsidRPr="003962D8">
        <w:rPr>
          <w:rFonts w:ascii="Times New Roman" w:hAnsi="Times New Roman" w:cs="Times New Roman"/>
          <w:b/>
          <w:bCs/>
        </w:rPr>
        <w:t>Lease</w:t>
      </w:r>
      <w:r w:rsidR="003962D8">
        <w:rPr>
          <w:rFonts w:ascii="Times New Roman" w:hAnsi="Times New Roman" w:cs="Times New Roman"/>
        </w:rPr>
        <w:t>_</w:t>
      </w:r>
      <w:r w:rsidR="00966E15" w:rsidRPr="003962D8">
        <w:rPr>
          <w:rFonts w:ascii="Times New Roman" w:hAnsi="Times New Roman" w:cs="Times New Roman"/>
          <w:b/>
          <w:bCs/>
        </w:rPr>
        <w:t>Termination</w:t>
      </w:r>
      <w:r w:rsidR="003962D8">
        <w:rPr>
          <w:rFonts w:ascii="Times New Roman" w:hAnsi="Times New Roman" w:cs="Times New Roman"/>
        </w:rPr>
        <w:t>_</w:t>
      </w:r>
      <w:r w:rsidR="00966E15" w:rsidRPr="003962D8">
        <w:rPr>
          <w:rFonts w:ascii="Times New Roman" w:hAnsi="Times New Roman" w:cs="Times New Roman"/>
          <w:b/>
          <w:bCs/>
        </w:rPr>
        <w:t>Date</w:t>
      </w:r>
      <w:r w:rsidR="00966E15">
        <w:rPr>
          <w:rFonts w:ascii="Times New Roman" w:hAnsi="Times New Roman" w:cs="Times New Roman"/>
        </w:rPr>
        <w:t xml:space="preserve">, </w:t>
      </w:r>
      <w:r w:rsidR="00966E15" w:rsidRPr="003962D8">
        <w:rPr>
          <w:rFonts w:ascii="Times New Roman" w:hAnsi="Times New Roman" w:cs="Times New Roman"/>
          <w:b/>
          <w:bCs/>
        </w:rPr>
        <w:t>Terminated</w:t>
      </w:r>
      <w:r w:rsidR="003962D8">
        <w:rPr>
          <w:rFonts w:ascii="Times New Roman" w:hAnsi="Times New Roman" w:cs="Times New Roman"/>
        </w:rPr>
        <w:t>_</w:t>
      </w:r>
      <w:r w:rsidR="00966E15" w:rsidRPr="003962D8">
        <w:rPr>
          <w:rFonts w:ascii="Times New Roman" w:hAnsi="Times New Roman" w:cs="Times New Roman"/>
          <w:b/>
          <w:bCs/>
        </w:rPr>
        <w:t>Leases</w:t>
      </w:r>
      <w:r w:rsidR="00966E15">
        <w:rPr>
          <w:rFonts w:ascii="Times New Roman" w:hAnsi="Times New Roman" w:cs="Times New Roman"/>
        </w:rPr>
        <w:t xml:space="preserve">, </w:t>
      </w:r>
      <w:r w:rsidR="00966E15" w:rsidRPr="003962D8">
        <w:rPr>
          <w:rFonts w:ascii="Times New Roman" w:hAnsi="Times New Roman" w:cs="Times New Roman"/>
          <w:b/>
          <w:bCs/>
        </w:rPr>
        <w:t>Monthly</w:t>
      </w:r>
      <w:r w:rsidR="003962D8">
        <w:rPr>
          <w:rFonts w:ascii="Times New Roman" w:hAnsi="Times New Roman" w:cs="Times New Roman"/>
        </w:rPr>
        <w:t>_</w:t>
      </w:r>
      <w:r w:rsidR="00966E15" w:rsidRPr="003962D8">
        <w:rPr>
          <w:rFonts w:ascii="Times New Roman" w:hAnsi="Times New Roman" w:cs="Times New Roman"/>
          <w:b/>
          <w:bCs/>
        </w:rPr>
        <w:t>Costs</w:t>
      </w:r>
      <w:r w:rsidR="00966E15">
        <w:rPr>
          <w:rFonts w:ascii="Times New Roman" w:hAnsi="Times New Roman" w:cs="Times New Roman"/>
        </w:rPr>
        <w:t xml:space="preserve">, and </w:t>
      </w:r>
      <w:r w:rsidR="00966E15" w:rsidRPr="003962D8">
        <w:rPr>
          <w:rFonts w:ascii="Times New Roman" w:hAnsi="Times New Roman" w:cs="Times New Roman"/>
          <w:b/>
          <w:bCs/>
        </w:rPr>
        <w:t>Yearly</w:t>
      </w:r>
      <w:r w:rsidR="003962D8">
        <w:rPr>
          <w:rFonts w:ascii="Times New Roman" w:hAnsi="Times New Roman" w:cs="Times New Roman"/>
        </w:rPr>
        <w:t>_</w:t>
      </w:r>
      <w:r w:rsidR="00966E15" w:rsidRPr="003962D8">
        <w:rPr>
          <w:rFonts w:ascii="Times New Roman" w:hAnsi="Times New Roman" w:cs="Times New Roman"/>
          <w:b/>
          <w:bCs/>
        </w:rPr>
        <w:t>Costs</w:t>
      </w:r>
      <w:r w:rsidR="00966E15">
        <w:rPr>
          <w:rFonts w:ascii="Times New Roman" w:hAnsi="Times New Roman" w:cs="Times New Roman"/>
        </w:rPr>
        <w:t xml:space="preserve">. </w:t>
      </w:r>
    </w:p>
    <w:p w14:paraId="359EED68" w14:textId="47742E1C" w:rsidR="003962D8" w:rsidRDefault="003962D8">
      <w:pPr>
        <w:rPr>
          <w:rFonts w:ascii="Times New Roman" w:hAnsi="Times New Roman" w:cs="Times New Roman"/>
        </w:rPr>
      </w:pPr>
      <w:r w:rsidRPr="003962D8">
        <w:rPr>
          <w:rFonts w:ascii="Times New Roman" w:hAnsi="Times New Roman" w:cs="Times New Roman"/>
        </w:rPr>
        <w:t xml:space="preserve">In terms of subsidiaries, </w:t>
      </w:r>
      <w:r w:rsidRPr="003962D8">
        <w:rPr>
          <w:rFonts w:ascii="Times New Roman" w:hAnsi="Times New Roman" w:cs="Times New Roman"/>
          <w:b/>
          <w:bCs/>
        </w:rPr>
        <w:t>Users</w:t>
      </w:r>
      <w:r w:rsidRPr="003962D8">
        <w:rPr>
          <w:rFonts w:ascii="Times New Roman" w:hAnsi="Times New Roman" w:cs="Times New Roman"/>
        </w:rPr>
        <w:t xml:space="preserve"> also work for a specific </w:t>
      </w:r>
      <w:r w:rsidRPr="003962D8">
        <w:rPr>
          <w:rFonts w:ascii="Times New Roman" w:hAnsi="Times New Roman" w:cs="Times New Roman"/>
          <w:b/>
          <w:bCs/>
        </w:rPr>
        <w:t>Subsidiary</w:t>
      </w:r>
      <w:r w:rsidRPr="003962D8">
        <w:rPr>
          <w:rFonts w:ascii="Times New Roman" w:hAnsi="Times New Roman" w:cs="Times New Roman"/>
        </w:rPr>
        <w:t xml:space="preserve">, an entity that contains attributes like </w:t>
      </w:r>
      <w:r w:rsidRPr="003962D8">
        <w:rPr>
          <w:rFonts w:ascii="Times New Roman" w:hAnsi="Times New Roman" w:cs="Times New Roman"/>
          <w:b/>
          <w:bCs/>
        </w:rPr>
        <w:t>Subsidiary Name</w:t>
      </w:r>
      <w:r w:rsidRPr="003962D8">
        <w:rPr>
          <w:rFonts w:ascii="Times New Roman" w:hAnsi="Times New Roman" w:cs="Times New Roman"/>
        </w:rPr>
        <w:t xml:space="preserve">, </w:t>
      </w:r>
      <w:r w:rsidRPr="003962D8">
        <w:rPr>
          <w:rFonts w:ascii="Times New Roman" w:hAnsi="Times New Roman" w:cs="Times New Roman"/>
          <w:b/>
          <w:bCs/>
        </w:rPr>
        <w:t>Subsidiary ID</w:t>
      </w:r>
      <w:r w:rsidRPr="003962D8">
        <w:rPr>
          <w:rFonts w:ascii="Times New Roman" w:hAnsi="Times New Roman" w:cs="Times New Roman"/>
        </w:rPr>
        <w:t xml:space="preserve">, </w:t>
      </w:r>
      <w:r w:rsidRPr="003962D8">
        <w:rPr>
          <w:rFonts w:ascii="Times New Roman" w:hAnsi="Times New Roman" w:cs="Times New Roman"/>
          <w:b/>
          <w:bCs/>
        </w:rPr>
        <w:t>Location</w:t>
      </w:r>
      <w:r w:rsidRPr="003962D8">
        <w:rPr>
          <w:rFonts w:ascii="Times New Roman" w:hAnsi="Times New Roman" w:cs="Times New Roman"/>
        </w:rPr>
        <w:t xml:space="preserve">, and </w:t>
      </w:r>
      <w:r w:rsidRPr="003962D8">
        <w:rPr>
          <w:rFonts w:ascii="Times New Roman" w:hAnsi="Times New Roman" w:cs="Times New Roman"/>
          <w:b/>
          <w:bCs/>
        </w:rPr>
        <w:t>Workforce Size</w:t>
      </w:r>
      <w:r w:rsidRPr="003962D8">
        <w:rPr>
          <w:rFonts w:ascii="Times New Roman" w:hAnsi="Times New Roman" w:cs="Times New Roman"/>
        </w:rPr>
        <w:t>. Each subsidiary is associated with a user, reflecting the structure of the organization.</w:t>
      </w:r>
    </w:p>
    <w:p w14:paraId="5E88C64E" w14:textId="01AF7FEB" w:rsidR="003962D8" w:rsidRDefault="003962D8">
      <w:pPr>
        <w:rPr>
          <w:rFonts w:ascii="Times New Roman" w:hAnsi="Times New Roman" w:cs="Times New Roman"/>
        </w:rPr>
      </w:pPr>
      <w:r w:rsidRPr="003962D8">
        <w:rPr>
          <w:rFonts w:ascii="Times New Roman" w:hAnsi="Times New Roman" w:cs="Times New Roman"/>
        </w:rPr>
        <w:t xml:space="preserve">The </w:t>
      </w:r>
      <w:r w:rsidRPr="003962D8">
        <w:rPr>
          <w:rFonts w:ascii="Times New Roman" w:hAnsi="Times New Roman" w:cs="Times New Roman"/>
          <w:b/>
          <w:bCs/>
        </w:rPr>
        <w:t>Leases</w:t>
      </w:r>
      <w:r w:rsidRPr="003962D8">
        <w:rPr>
          <w:rFonts w:ascii="Times New Roman" w:hAnsi="Times New Roman" w:cs="Times New Roman"/>
        </w:rPr>
        <w:t xml:space="preserve"> entity also has a connection to various ISA hierarchies that represent different types of leased assets. These include </w:t>
      </w:r>
      <w:r w:rsidRPr="003962D8">
        <w:rPr>
          <w:rFonts w:ascii="Times New Roman" w:hAnsi="Times New Roman" w:cs="Times New Roman"/>
          <w:b/>
          <w:bCs/>
        </w:rPr>
        <w:t>Vehicle</w:t>
      </w:r>
      <w:r w:rsidRPr="003962D8">
        <w:rPr>
          <w:rFonts w:ascii="Times New Roman" w:hAnsi="Times New Roman" w:cs="Times New Roman"/>
        </w:rPr>
        <w:t xml:space="preserve">, </w:t>
      </w:r>
      <w:r w:rsidRPr="003962D8">
        <w:rPr>
          <w:rFonts w:ascii="Times New Roman" w:hAnsi="Times New Roman" w:cs="Times New Roman"/>
          <w:b/>
          <w:bCs/>
        </w:rPr>
        <w:t>Apartment</w:t>
      </w:r>
      <w:r w:rsidRPr="003962D8">
        <w:rPr>
          <w:rFonts w:ascii="Times New Roman" w:hAnsi="Times New Roman" w:cs="Times New Roman"/>
        </w:rPr>
        <w:t xml:space="preserve">, </w:t>
      </w:r>
      <w:r w:rsidRPr="003962D8">
        <w:rPr>
          <w:rFonts w:ascii="Times New Roman" w:hAnsi="Times New Roman" w:cs="Times New Roman"/>
          <w:b/>
          <w:bCs/>
        </w:rPr>
        <w:t>Office</w:t>
      </w:r>
      <w:r w:rsidRPr="003962D8">
        <w:rPr>
          <w:rFonts w:ascii="Times New Roman" w:hAnsi="Times New Roman" w:cs="Times New Roman"/>
        </w:rPr>
        <w:t xml:space="preserve">, and </w:t>
      </w:r>
      <w:r w:rsidRPr="003962D8">
        <w:rPr>
          <w:rFonts w:ascii="Times New Roman" w:hAnsi="Times New Roman" w:cs="Times New Roman"/>
          <w:b/>
          <w:bCs/>
        </w:rPr>
        <w:t>Land</w:t>
      </w:r>
      <w:r w:rsidRPr="003962D8">
        <w:rPr>
          <w:rFonts w:ascii="Times New Roman" w:hAnsi="Times New Roman" w:cs="Times New Roman"/>
        </w:rPr>
        <w:t>, each associated with its own set of attributes</w:t>
      </w:r>
      <w:r>
        <w:rPr>
          <w:rFonts w:ascii="Times New Roman" w:hAnsi="Times New Roman" w:cs="Times New Roman"/>
        </w:rPr>
        <w:t xml:space="preserve">, Vehicle having: </w:t>
      </w:r>
      <w:r w:rsidRPr="003962D8">
        <w:rPr>
          <w:rFonts w:ascii="Times New Roman" w:hAnsi="Times New Roman" w:cs="Times New Roman"/>
          <w:b/>
          <w:bCs/>
        </w:rPr>
        <w:t>Vehicle Model</w:t>
      </w:r>
      <w:r w:rsidRPr="003962D8">
        <w:rPr>
          <w:rFonts w:ascii="Times New Roman" w:hAnsi="Times New Roman" w:cs="Times New Roman"/>
        </w:rPr>
        <w:t xml:space="preserve">, </w:t>
      </w:r>
      <w:r w:rsidRPr="003962D8">
        <w:rPr>
          <w:rFonts w:ascii="Times New Roman" w:hAnsi="Times New Roman" w:cs="Times New Roman"/>
          <w:b/>
          <w:bCs/>
        </w:rPr>
        <w:t>Vehicle Name</w:t>
      </w:r>
      <w:r w:rsidRPr="003962D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Vehicle_ID, </w:t>
      </w:r>
      <w:r>
        <w:rPr>
          <w:rFonts w:ascii="Times New Roman" w:hAnsi="Times New Roman" w:cs="Times New Roman"/>
        </w:rPr>
        <w:t>Apartments having:</w:t>
      </w:r>
      <w:r w:rsidRPr="003962D8">
        <w:rPr>
          <w:rFonts w:ascii="Times New Roman" w:hAnsi="Times New Roman" w:cs="Times New Roman"/>
        </w:rPr>
        <w:t xml:space="preserve"> </w:t>
      </w:r>
      <w:r w:rsidRPr="003962D8">
        <w:rPr>
          <w:rFonts w:ascii="Times New Roman" w:hAnsi="Times New Roman" w:cs="Times New Roman"/>
          <w:b/>
          <w:bCs/>
        </w:rPr>
        <w:t>Apartment Name</w:t>
      </w:r>
      <w:r>
        <w:rPr>
          <w:rFonts w:ascii="Times New Roman" w:hAnsi="Times New Roman" w:cs="Times New Roman"/>
          <w:b/>
          <w:bCs/>
        </w:rPr>
        <w:t>, Apartment_location</w:t>
      </w:r>
      <w:r w:rsidRPr="003962D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Apartment_ID, </w:t>
      </w:r>
      <w:r>
        <w:rPr>
          <w:rFonts w:ascii="Times New Roman" w:hAnsi="Times New Roman" w:cs="Times New Roman"/>
        </w:rPr>
        <w:t>Office having:</w:t>
      </w:r>
      <w:r w:rsidRPr="003962D8">
        <w:rPr>
          <w:rFonts w:ascii="Times New Roman" w:hAnsi="Times New Roman" w:cs="Times New Roman"/>
        </w:rPr>
        <w:t xml:space="preserve"> </w:t>
      </w:r>
      <w:r w:rsidRPr="003962D8">
        <w:rPr>
          <w:rFonts w:ascii="Times New Roman" w:hAnsi="Times New Roman" w:cs="Times New Roman"/>
          <w:b/>
          <w:bCs/>
        </w:rPr>
        <w:t>Office Location</w:t>
      </w:r>
      <w:r>
        <w:rPr>
          <w:rFonts w:ascii="Times New Roman" w:hAnsi="Times New Roman" w:cs="Times New Roman"/>
          <w:b/>
          <w:bCs/>
        </w:rPr>
        <w:t>, Office_ID, Office_name</w:t>
      </w:r>
      <w:r w:rsidRPr="003962D8"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</w:rPr>
        <w:t xml:space="preserve">Land having </w:t>
      </w:r>
      <w:r w:rsidRPr="003962D8">
        <w:rPr>
          <w:rFonts w:ascii="Times New Roman" w:hAnsi="Times New Roman" w:cs="Times New Roman"/>
          <w:b/>
          <w:bCs/>
        </w:rPr>
        <w:t>Land Size</w:t>
      </w:r>
      <w:r>
        <w:rPr>
          <w:rFonts w:ascii="Times New Roman" w:hAnsi="Times New Roman" w:cs="Times New Roman"/>
          <w:b/>
          <w:bCs/>
        </w:rPr>
        <w:t>, Land_name and Land_size</w:t>
      </w:r>
      <w:r w:rsidRPr="003962D8">
        <w:rPr>
          <w:rFonts w:ascii="Times New Roman" w:hAnsi="Times New Roman" w:cs="Times New Roman"/>
        </w:rPr>
        <w:t>.</w:t>
      </w:r>
    </w:p>
    <w:p w14:paraId="6BF6ACFD" w14:textId="77777777" w:rsidR="003962D8" w:rsidRPr="009D226C" w:rsidRDefault="003962D8">
      <w:pPr>
        <w:rPr>
          <w:rFonts w:ascii="Times New Roman" w:hAnsi="Times New Roman" w:cs="Times New Roman"/>
        </w:rPr>
      </w:pPr>
    </w:p>
    <w:sectPr w:rsidR="003962D8" w:rsidRPr="009D226C" w:rsidSect="00DC5C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C95"/>
    <w:rsid w:val="001E2191"/>
    <w:rsid w:val="003962D8"/>
    <w:rsid w:val="006A3329"/>
    <w:rsid w:val="00966E15"/>
    <w:rsid w:val="009D226C"/>
    <w:rsid w:val="009F4F5D"/>
    <w:rsid w:val="00A10469"/>
    <w:rsid w:val="00DC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540F1"/>
  <w15:chartTrackingRefBased/>
  <w15:docId w15:val="{D1E79DE2-7616-4F0A-AB29-920DFAA46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Falconer</dc:creator>
  <cp:keywords/>
  <dc:description/>
  <cp:lastModifiedBy>Giovanni Falconer</cp:lastModifiedBy>
  <cp:revision>7</cp:revision>
  <dcterms:created xsi:type="dcterms:W3CDTF">2024-09-19T12:00:00Z</dcterms:created>
  <dcterms:modified xsi:type="dcterms:W3CDTF">2024-09-19T14:24:00Z</dcterms:modified>
</cp:coreProperties>
</file>