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4AE4" w14:textId="77777777" w:rsidR="00473AE5" w:rsidRDefault="00473AE5" w:rsidP="00473AE5">
      <w:pPr>
        <w:pStyle w:val="Default"/>
        <w:rPr>
          <w:sz w:val="22"/>
          <w:szCs w:val="22"/>
        </w:rPr>
      </w:pPr>
      <w:r>
        <w:rPr>
          <w:b/>
          <w:bCs/>
          <w:sz w:val="23"/>
          <w:szCs w:val="23"/>
        </w:rPr>
        <w:t xml:space="preserve">Member 01: </w:t>
      </w:r>
      <w:r>
        <w:rPr>
          <w:sz w:val="22"/>
          <w:szCs w:val="22"/>
        </w:rPr>
        <w:t xml:space="preserve">Bilal Ahmed Khan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bCs/>
          <w:sz w:val="23"/>
          <w:szCs w:val="23"/>
        </w:rPr>
        <w:t xml:space="preserve">Roll No: </w:t>
      </w:r>
      <w:r>
        <w:rPr>
          <w:sz w:val="22"/>
          <w:szCs w:val="22"/>
        </w:rPr>
        <w:t xml:space="preserve">20k-0183 </w:t>
      </w:r>
    </w:p>
    <w:p w14:paraId="5E4F09F5" w14:textId="77777777" w:rsidR="00473AE5" w:rsidRDefault="00473AE5" w:rsidP="00473AE5">
      <w:pPr>
        <w:pStyle w:val="Default"/>
        <w:rPr>
          <w:sz w:val="22"/>
          <w:szCs w:val="22"/>
        </w:rPr>
      </w:pPr>
      <w:r>
        <w:rPr>
          <w:b/>
          <w:bCs/>
          <w:sz w:val="23"/>
          <w:szCs w:val="23"/>
        </w:rPr>
        <w:t xml:space="preserve">Member 02: </w:t>
      </w:r>
      <w:r>
        <w:rPr>
          <w:sz w:val="22"/>
          <w:szCs w:val="22"/>
        </w:rPr>
        <w:t xml:space="preserve">Muaaz Alam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bCs/>
          <w:sz w:val="23"/>
          <w:szCs w:val="23"/>
        </w:rPr>
        <w:t xml:space="preserve">Roll No: </w:t>
      </w:r>
      <w:r>
        <w:rPr>
          <w:sz w:val="22"/>
          <w:szCs w:val="22"/>
        </w:rPr>
        <w:t xml:space="preserve">20k-0212 </w:t>
      </w:r>
    </w:p>
    <w:p w14:paraId="193DE2E2" w14:textId="77777777" w:rsidR="00473AE5" w:rsidRDefault="00473AE5" w:rsidP="00473AE5">
      <w:pPr>
        <w:rPr>
          <w:sz w:val="23"/>
          <w:szCs w:val="23"/>
        </w:rPr>
      </w:pPr>
      <w:r>
        <w:rPr>
          <w:b/>
          <w:bCs/>
          <w:sz w:val="23"/>
          <w:szCs w:val="23"/>
        </w:rPr>
        <w:t xml:space="preserve">Member 03: </w:t>
      </w:r>
      <w:r>
        <w:t xml:space="preserve">Muhammad Abdullah Jawed </w:t>
      </w:r>
      <w:r>
        <w:tab/>
      </w:r>
      <w:r>
        <w:tab/>
      </w:r>
      <w:r>
        <w:tab/>
      </w:r>
      <w:r>
        <w:tab/>
      </w:r>
      <w:r>
        <w:tab/>
      </w:r>
      <w:r>
        <w:rPr>
          <w:b/>
          <w:bCs/>
          <w:sz w:val="23"/>
          <w:szCs w:val="23"/>
        </w:rPr>
        <w:t xml:space="preserve">Roll No: </w:t>
      </w:r>
      <w:r>
        <w:rPr>
          <w:sz w:val="23"/>
          <w:szCs w:val="23"/>
        </w:rPr>
        <w:t>20k-1689</w:t>
      </w:r>
    </w:p>
    <w:p w14:paraId="5611EE92" w14:textId="0226111B" w:rsidR="00473AE5" w:rsidRDefault="00473AE5" w:rsidP="00473AE5">
      <w:pPr>
        <w:rPr>
          <w:b/>
          <w:bCs/>
          <w:sz w:val="29"/>
          <w:szCs w:val="29"/>
        </w:rPr>
      </w:pPr>
      <w:r>
        <w:rPr>
          <w:b/>
          <w:bCs/>
          <w:sz w:val="29"/>
          <w:szCs w:val="29"/>
        </w:rPr>
        <w:t>Industry</w:t>
      </w:r>
      <w:r w:rsidRPr="009F4C61">
        <w:rPr>
          <w:b/>
          <w:bCs/>
          <w:sz w:val="29"/>
          <w:szCs w:val="29"/>
        </w:rPr>
        <w:t>: Election Process</w:t>
      </w:r>
    </w:p>
    <w:p w14:paraId="4EA3989B" w14:textId="77777777" w:rsidR="008863CC" w:rsidRDefault="008863CC" w:rsidP="008863CC">
      <w:pPr>
        <w:spacing w:before="100" w:beforeAutospacing="1" w:after="100" w:afterAutospacing="1" w:line="240" w:lineRule="auto"/>
        <w:rPr>
          <w:color w:val="222222"/>
        </w:rPr>
      </w:pPr>
      <w:r w:rsidRPr="008863CC">
        <w:rPr>
          <w:b/>
          <w:bCs/>
          <w:color w:val="222222"/>
          <w:sz w:val="28"/>
          <w:szCs w:val="28"/>
        </w:rPr>
        <w:t>Q1.</w:t>
      </w:r>
      <w:r w:rsidRPr="008863CC">
        <w:rPr>
          <w:color w:val="222222"/>
          <w:sz w:val="28"/>
          <w:szCs w:val="28"/>
        </w:rPr>
        <w:t xml:space="preserve"> </w:t>
      </w:r>
      <w:r w:rsidRPr="008863CC">
        <w:rPr>
          <w:color w:val="222222"/>
          <w:sz w:val="28"/>
          <w:szCs w:val="28"/>
        </w:rPr>
        <w:t>Detail functional working and three names of this industry in Pakistan.</w:t>
      </w:r>
    </w:p>
    <w:p w14:paraId="488D5B6F" w14:textId="1A25D0E5" w:rsidR="008863CC" w:rsidRDefault="008863CC" w:rsidP="008863CC">
      <w:pPr>
        <w:spacing w:before="100" w:beforeAutospacing="1" w:after="100" w:afterAutospacing="1" w:line="240" w:lineRule="auto"/>
        <w:rPr>
          <w:color w:val="222222"/>
        </w:rPr>
      </w:pPr>
      <w:r w:rsidRPr="008863CC">
        <w:rPr>
          <w:b/>
          <w:bCs/>
          <w:color w:val="222222"/>
        </w:rPr>
        <w:t>Ans.</w:t>
      </w:r>
      <w:r>
        <w:rPr>
          <w:color w:val="222222"/>
        </w:rPr>
        <w:t xml:space="preserve"> We intend to cover the risk analysis aspects of conducting a country wide election process. In Pakistan elections are conducted by Election Commission of Pakistan working in sync with other national organizations like NADRA used for fetching data of users, and working with Govt employees such as teachers and bankers who serve as election officers during elections.</w:t>
      </w:r>
      <w:r>
        <w:rPr>
          <w:color w:val="222222"/>
        </w:rPr>
        <w:t> </w:t>
      </w:r>
    </w:p>
    <w:p w14:paraId="1BC20B60" w14:textId="0D6A8E10" w:rsidR="008863CC" w:rsidRDefault="008863CC" w:rsidP="008863CC">
      <w:pPr>
        <w:spacing w:before="100" w:beforeAutospacing="1" w:after="100" w:afterAutospacing="1" w:line="240" w:lineRule="auto"/>
        <w:rPr>
          <w:color w:val="222222"/>
        </w:rPr>
      </w:pPr>
      <w:r>
        <w:rPr>
          <w:color w:val="222222"/>
        </w:rPr>
        <w:t>Over the years the Govt has been mulling over digitizing the election process in order to have a more streamlined and transparent election process. In this project we intend to analyze the risks associated with conducting E-elections by answering the 70 questions provided by Sir Nadeem Kafi and reviewing and summarizing research papers from the relevant domain.</w:t>
      </w:r>
    </w:p>
    <w:p w14:paraId="48E3DC95" w14:textId="77777777" w:rsidR="00A7206C" w:rsidRPr="00A7206C" w:rsidRDefault="00A7206C" w:rsidP="00A7206C">
      <w:pPr>
        <w:spacing w:before="100" w:beforeAutospacing="1" w:after="100" w:afterAutospacing="1" w:line="240" w:lineRule="auto"/>
        <w:rPr>
          <w:color w:val="222222"/>
          <w:sz w:val="28"/>
          <w:szCs w:val="28"/>
        </w:rPr>
      </w:pPr>
      <w:r w:rsidRPr="00A7206C">
        <w:rPr>
          <w:b/>
          <w:bCs/>
          <w:color w:val="222222"/>
          <w:sz w:val="28"/>
          <w:szCs w:val="28"/>
        </w:rPr>
        <w:t>Q2.</w:t>
      </w:r>
      <w:r w:rsidRPr="00A7206C">
        <w:rPr>
          <w:color w:val="222222"/>
          <w:sz w:val="28"/>
          <w:szCs w:val="28"/>
        </w:rPr>
        <w:t xml:space="preserve"> </w:t>
      </w:r>
      <w:r w:rsidRPr="00A7206C">
        <w:rPr>
          <w:color w:val="222222"/>
          <w:sz w:val="28"/>
          <w:szCs w:val="28"/>
        </w:rPr>
        <w:t>How do you get information about this industry?</w:t>
      </w:r>
    </w:p>
    <w:p w14:paraId="640776EF" w14:textId="238BCF3C" w:rsidR="009C34A2" w:rsidRDefault="007E7264" w:rsidP="008863CC">
      <w:pPr>
        <w:spacing w:before="100" w:beforeAutospacing="1" w:after="100" w:afterAutospacing="1" w:line="240" w:lineRule="auto"/>
        <w:rPr>
          <w:color w:val="222222"/>
        </w:rPr>
      </w:pPr>
      <w:r w:rsidRPr="007E7264">
        <w:rPr>
          <w:b/>
          <w:bCs/>
          <w:color w:val="222222"/>
        </w:rPr>
        <w:t>Ans.</w:t>
      </w:r>
      <w:r w:rsidR="00390D5F">
        <w:rPr>
          <w:color w:val="222222"/>
        </w:rPr>
        <w:t xml:space="preserve"> We intend to analyze and learn from the research done in the domain of conducting elections in other countries so we could better understand the risks associated with conducting E-Elections and how to combat them to make the process overall more trustable and transparent.</w:t>
      </w:r>
    </w:p>
    <w:p w14:paraId="6F509263" w14:textId="466A0EB6" w:rsidR="0034290E" w:rsidRDefault="0034290E" w:rsidP="008863CC">
      <w:pPr>
        <w:spacing w:before="100" w:beforeAutospacing="1" w:after="100" w:afterAutospacing="1" w:line="240" w:lineRule="auto"/>
        <w:rPr>
          <w:color w:val="222222"/>
        </w:rPr>
      </w:pPr>
      <w:r>
        <w:rPr>
          <w:color w:val="222222"/>
        </w:rPr>
        <w:t xml:space="preserve">For this purpose, we have selected the </w:t>
      </w:r>
      <w:proofErr w:type="gramStart"/>
      <w:r>
        <w:rPr>
          <w:color w:val="222222"/>
        </w:rPr>
        <w:t>following  IEEE</w:t>
      </w:r>
      <w:proofErr w:type="gramEnd"/>
      <w:r>
        <w:rPr>
          <w:color w:val="222222"/>
        </w:rPr>
        <w:t xml:space="preserve"> peer reviewed research papers which are listed below:</w:t>
      </w:r>
    </w:p>
    <w:p w14:paraId="7C2CADFC" w14:textId="77777777" w:rsidR="0034290E" w:rsidRDefault="0034290E" w:rsidP="0034290E">
      <w:pPr>
        <w:pStyle w:val="ListParagraph"/>
        <w:numPr>
          <w:ilvl w:val="0"/>
          <w:numId w:val="2"/>
        </w:numPr>
      </w:pPr>
      <w:r w:rsidRPr="001C2F01">
        <w:t>Analysis</w:t>
      </w:r>
      <w:r>
        <w:t xml:space="preserve"> </w:t>
      </w:r>
      <w:r w:rsidRPr="001C2F01">
        <w:t>of</w:t>
      </w:r>
      <w:r>
        <w:t xml:space="preserve"> </w:t>
      </w:r>
      <w:r w:rsidRPr="001C2F01">
        <w:t>Appropriate</w:t>
      </w:r>
      <w:r>
        <w:t xml:space="preserve"> </w:t>
      </w:r>
      <w:r w:rsidRPr="001C2F01">
        <w:t>Security</w:t>
      </w:r>
      <w:r>
        <w:t xml:space="preserve"> </w:t>
      </w:r>
      <w:r w:rsidRPr="001C2F01">
        <w:t>Processes</w:t>
      </w:r>
      <w:r>
        <w:t xml:space="preserve"> </w:t>
      </w:r>
      <w:r w:rsidRPr="001C2F01">
        <w:t>to</w:t>
      </w:r>
      <w:r>
        <w:t xml:space="preserve"> </w:t>
      </w:r>
      <w:r w:rsidRPr="001C2F01">
        <w:t>Mitigate</w:t>
      </w:r>
      <w:r>
        <w:t xml:space="preserve"> </w:t>
      </w:r>
      <w:r w:rsidRPr="001C2F01">
        <w:t>Risk</w:t>
      </w:r>
      <w:r>
        <w:t xml:space="preserve"> </w:t>
      </w:r>
      <w:r w:rsidRPr="001C2F01">
        <w:t>in</w:t>
      </w:r>
      <w:r>
        <w:t xml:space="preserve"> </w:t>
      </w:r>
      <w:r w:rsidRPr="001C2F01">
        <w:t>a</w:t>
      </w:r>
      <w:r>
        <w:t xml:space="preserve"> </w:t>
      </w:r>
      <w:r w:rsidRPr="001C2F01">
        <w:t>Popular</w:t>
      </w:r>
      <w:r>
        <w:t xml:space="preserve"> </w:t>
      </w:r>
      <w:r w:rsidRPr="001C2F01">
        <w:t>Election</w:t>
      </w:r>
      <w:r>
        <w:t xml:space="preserve"> </w:t>
      </w:r>
      <w:r w:rsidRPr="001C2F01">
        <w:t>System</w:t>
      </w:r>
      <w:r>
        <w:t>.</w:t>
      </w:r>
    </w:p>
    <w:p w14:paraId="1DF54C5B" w14:textId="421C2DDD" w:rsidR="0034290E" w:rsidRDefault="0034290E" w:rsidP="0034290E">
      <w:pPr>
        <w:pStyle w:val="ListParagraph"/>
        <w:numPr>
          <w:ilvl w:val="0"/>
          <w:numId w:val="2"/>
        </w:numPr>
      </w:pPr>
      <w:r w:rsidRPr="001B4AC5">
        <w:t>Security in Large-Scale Internet Elections:</w:t>
      </w:r>
      <w:r>
        <w:t xml:space="preserve"> </w:t>
      </w:r>
      <w:r w:rsidRPr="001B4AC5">
        <w:t>A Retrospective Analysis of Elections in Estonia,</w:t>
      </w:r>
      <w:r>
        <w:t xml:space="preserve"> </w:t>
      </w:r>
      <w:r w:rsidRPr="001B4AC5">
        <w:t>The Netherlands, and Switzerland</w:t>
      </w:r>
    </w:p>
    <w:p w14:paraId="591B8CA3" w14:textId="70E8619A" w:rsidR="0034290E" w:rsidRDefault="0034290E" w:rsidP="0034290E">
      <w:pPr>
        <w:pStyle w:val="ListParagraph"/>
        <w:numPr>
          <w:ilvl w:val="0"/>
          <w:numId w:val="2"/>
        </w:numPr>
      </w:pPr>
      <w:r w:rsidRPr="00D33A17">
        <w:t>Information Security During Electronic Voting:</w:t>
      </w:r>
      <w:r>
        <w:t xml:space="preserve"> </w:t>
      </w:r>
      <w:r w:rsidRPr="00D33A17">
        <w:t>Threats and Mechanisms for Ensuring</w:t>
      </w:r>
    </w:p>
    <w:p w14:paraId="45597122" w14:textId="77777777" w:rsidR="0034290E" w:rsidRPr="009A260A" w:rsidRDefault="0034290E" w:rsidP="0034290E">
      <w:pPr>
        <w:pStyle w:val="ListParagraph"/>
        <w:numPr>
          <w:ilvl w:val="0"/>
          <w:numId w:val="2"/>
        </w:numPr>
      </w:pPr>
      <w:r w:rsidRPr="009A260A">
        <w:t>Towards security modeling of e-voting systems</w:t>
      </w:r>
    </w:p>
    <w:p w14:paraId="74F9C9AC" w14:textId="2D19DF45" w:rsidR="0034290E" w:rsidRPr="007E7264" w:rsidRDefault="0034290E" w:rsidP="008863CC">
      <w:pPr>
        <w:spacing w:before="100" w:beforeAutospacing="1" w:after="100" w:afterAutospacing="1" w:line="240" w:lineRule="auto"/>
        <w:rPr>
          <w:color w:val="222222"/>
        </w:rPr>
      </w:pPr>
    </w:p>
    <w:p w14:paraId="0DE22D27" w14:textId="77777777" w:rsidR="008863CC" w:rsidRPr="009F4C61" w:rsidRDefault="008863CC" w:rsidP="00473AE5">
      <w:pPr>
        <w:rPr>
          <w:b/>
          <w:bCs/>
          <w:sz w:val="28"/>
          <w:szCs w:val="28"/>
        </w:rPr>
      </w:pPr>
    </w:p>
    <w:p w14:paraId="243547CA" w14:textId="46CB8AC1" w:rsidR="009D318C" w:rsidRPr="00473AE5" w:rsidRDefault="009D318C" w:rsidP="00473AE5"/>
    <w:sectPr w:rsidR="009D318C" w:rsidRPr="0047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53C3D"/>
    <w:multiLevelType w:val="hybridMultilevel"/>
    <w:tmpl w:val="0756A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3410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0512511">
    <w:abstractNumId w:val="1"/>
    <w:lvlOverride w:ilvl="0"/>
    <w:lvlOverride w:ilvl="1"/>
    <w:lvlOverride w:ilvl="2"/>
    <w:lvlOverride w:ilvl="3"/>
    <w:lvlOverride w:ilvl="4"/>
    <w:lvlOverride w:ilvl="5"/>
    <w:lvlOverride w:ilvl="6"/>
    <w:lvlOverride w:ilvl="7"/>
    <w:lvlOverride w:ilvl="8"/>
  </w:num>
  <w:num w:numId="2" w16cid:durableId="41452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EA"/>
    <w:rsid w:val="000F18EA"/>
    <w:rsid w:val="0034290E"/>
    <w:rsid w:val="00390D5F"/>
    <w:rsid w:val="00473AE5"/>
    <w:rsid w:val="007E7264"/>
    <w:rsid w:val="008863CC"/>
    <w:rsid w:val="009C34A2"/>
    <w:rsid w:val="009D318C"/>
    <w:rsid w:val="00A72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A1D8"/>
  <w15:chartTrackingRefBased/>
  <w15:docId w15:val="{34E08BEB-D9C7-4E9C-A48D-8B769175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3AE5"/>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342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5794">
      <w:bodyDiv w:val="1"/>
      <w:marLeft w:val="0"/>
      <w:marRight w:val="0"/>
      <w:marTop w:val="0"/>
      <w:marBottom w:val="0"/>
      <w:divBdr>
        <w:top w:val="none" w:sz="0" w:space="0" w:color="auto"/>
        <w:left w:val="none" w:sz="0" w:space="0" w:color="auto"/>
        <w:bottom w:val="none" w:sz="0" w:space="0" w:color="auto"/>
        <w:right w:val="none" w:sz="0" w:space="0" w:color="auto"/>
      </w:divBdr>
    </w:div>
    <w:div w:id="1525098541">
      <w:bodyDiv w:val="1"/>
      <w:marLeft w:val="0"/>
      <w:marRight w:val="0"/>
      <w:marTop w:val="0"/>
      <w:marBottom w:val="0"/>
      <w:divBdr>
        <w:top w:val="none" w:sz="0" w:space="0" w:color="auto"/>
        <w:left w:val="none" w:sz="0" w:space="0" w:color="auto"/>
        <w:bottom w:val="none" w:sz="0" w:space="0" w:color="auto"/>
        <w:right w:val="none" w:sz="0" w:space="0" w:color="auto"/>
      </w:divBdr>
    </w:div>
    <w:div w:id="15646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8</cp:revision>
  <dcterms:created xsi:type="dcterms:W3CDTF">2023-11-02T16:52:00Z</dcterms:created>
  <dcterms:modified xsi:type="dcterms:W3CDTF">2023-11-02T17:29:00Z</dcterms:modified>
</cp:coreProperties>
</file>