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National University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Of Computer &amp; Emerging Sciences Karachi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Course Outlines of BS (CS/SE/AI/DF) Degree Program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Instructor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Mr.Jamil Usmani / Mr.Nadeem / Ms.Fareeha / Ms Afreen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Semester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FALL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Batch/Section(s)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2020 / Section BCS /BSE /BAI/BDF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2020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Title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MT119- Calculus and Analytical Geometry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perscript"/>
          <w:rtl w:val="0"/>
        </w:rPr>
        <w:t xml:space="preserve">Credit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Hours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3+0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Prerequisite(s)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Pre-Calculus/College Mathematics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TA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1AZZZ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Text Book(s)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Title of book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Calculus Early Transcecendentals 10</w:t>
      </w:r>
      <w:r w:rsidDel="00000000" w:rsidR="00000000" w:rsidRPr="00000000">
        <w:rPr>
          <w:rFonts w:ascii="Arial" w:cs="Arial" w:eastAsia="Arial" w:hAnsi="Arial"/>
          <w:b w:val="0"/>
          <w:i w:val="1"/>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Author(s) Howard Anton, IRl Bivens, Stephen Davis Publisher JOHN WILEY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 Book(s)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2-Calculus &amp; Analytical Geometry 9</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Edition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George B. Thomas, Ross L. Finney Publisher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3-Calculus Early Transcendental 8</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Edition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James Stewart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Publisher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Thomson, 2008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Description: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Functions, limits and continuity, The Derivatives, Derivatives of different functions, Application of derivatives, The integrals, integrals of different type of functions, Different Techniques of integrals, integrals application , Lines and plane , distance and angle between the planes.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Objective: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course provides an introduction to differential and integral calculus. The primary aims of the course are to help students develop new problem solving and critical reasoning skills and to prepare them for further study in mathematics, the physical sciences, or computer science.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Tentative Lecture Schedule: </w:t>
      </w:r>
      <w:r w:rsidDel="00000000" w:rsidR="00000000" w:rsidRPr="00000000">
        <w:rPr>
          <w:rFonts w:ascii="Arial" w:cs="Arial" w:eastAsia="Arial" w:hAnsi="Arial"/>
          <w:b w:val="0"/>
          <w:i w:val="1"/>
          <w:smallCaps w:val="0"/>
          <w:strike w:val="0"/>
          <w:color w:val="ff0000"/>
          <w:sz w:val="22.079999923706055"/>
          <w:szCs w:val="22.079999923706055"/>
          <w:u w:val="none"/>
          <w:shd w:fill="auto" w:val="clear"/>
          <w:vertAlign w:val="baseline"/>
          <w:rtl w:val="0"/>
        </w:rPr>
        <w:t xml:space="preserve">Calculus Early Transcecendentals 10</w:t>
      </w:r>
      <w:r w:rsidDel="00000000" w:rsidR="00000000" w:rsidRPr="00000000">
        <w:rPr>
          <w:rFonts w:ascii="Arial" w:cs="Arial" w:eastAsia="Arial" w:hAnsi="Arial"/>
          <w:b w:val="0"/>
          <w:i w:val="1"/>
          <w:smallCaps w:val="0"/>
          <w:strike w:val="0"/>
          <w:color w:val="ff0000"/>
          <w:sz w:val="23.200000127156578"/>
          <w:szCs w:val="23.200000127156578"/>
          <w:u w:val="none"/>
          <w:shd w:fill="auto" w:val="clear"/>
          <w:vertAlign w:val="superscript"/>
          <w:rtl w:val="0"/>
        </w:rPr>
        <w:t xml:space="preserve">th </w:t>
      </w:r>
      <w:r w:rsidDel="00000000" w:rsidR="00000000" w:rsidRPr="00000000">
        <w:rPr>
          <w:rFonts w:ascii="Arial" w:cs="Arial" w:eastAsia="Arial" w:hAnsi="Arial"/>
          <w:b w:val="0"/>
          <w:i w:val="1"/>
          <w:smallCaps w:val="0"/>
          <w:strike w:val="0"/>
          <w:color w:val="ff0000"/>
          <w:sz w:val="22.079999923706055"/>
          <w:szCs w:val="22.079999923706055"/>
          <w:u w:val="none"/>
          <w:shd w:fill="auto" w:val="clear"/>
          <w:vertAlign w:val="baseline"/>
          <w:rtl w:val="0"/>
        </w:rPr>
        <w:t xml:space="preserve">Edition, Howard Anton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Week Contents/Topics Exercises/Questions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Quizz es/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Assign ment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Real numbers, Interval and Inequality.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to Sets, Relation and Functions vertical line test, Piecewise, Absolute value and Composition of function, Domain and Range, One-One and onto function. Symmetry ,Even/odd function, Asymptote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E &amp; F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0.1(Q#1-4,7-10,23,24) 0.2(Q#27-36,53- 63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66,67)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LIMITS AND CONTINUITY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1.1(Q#1-16) Concepts of limit. Evaluation of limits.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1.2(Q#1-32,37-40) Continuity and point of discontinuity.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1.5(Q#1-6,11-22 Types of discontinuity.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29,30,35,36)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DIFFERENTIAL CALCULUS: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2.1(Q#11-18) Secant line, Equation of Normal and tangent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2.2(Q#9-20,46-48) line, Slope ,Rate of change.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2.3(Q#1-24,29-47) Concept and idea of differentiation.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2.4(Q#1-30) Geometrical meaning of derivatives.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2.5(Q#1-28) Rules and techniques of differentiation.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2.6(Q#1-58) Product and quotient rule.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3.1(Q#3-18,25-28) Derivative of trigonometric and logarithm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3.2(Q#1-30) function. Chain rule, Implicit differentiation.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3.5(Q#1-16,23-33, Local Linear approximation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39-46,51-54)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Indeterminate forms ,L’ Hospital Rule Newton’s method (Root finding) Role’s and Mean Value’s Theorem.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3.6(Q#1-45)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4.7(Q#1-8)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4.8(Q#1-8)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Applications of Derivative: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Concavity, Increasing and Decreasing. 4.1(Q#6-10,15-30)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MID -I EXAM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Relative Extrema(1</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2</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derivative test)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Absolute Maxima and Minima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4.2(Q#3-5,7-12,25-40) 4.4(Q#7-16,21-28)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Q2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INTEGRAL CALCULUS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 as limit. Sigma notation, Riemann sums Properties of definite integral.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5.4(Q#1-20,35-48)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5.5(Q#1-24)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Techniques of integration Basic Integration ,Integration by parts Reduction formula ,Trigonometric substitution ,Hyperbolic function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7.1(Q#1-30) 7.2(Q#1-30,47-52,61,65) 7.4(Q#1-25,37-48) 6.9 (Q11-40,58-62)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A2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of Rational function by Partial fraction , u= tan(x/2) substitution Improper integrals.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7.5(Q#9-30) 7.6 (Q#65-70,87,88) 7.8(Q#3-32,37-40)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MID -II EXAM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Applications of Integration,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 bounded by the curves. Volume by Disk and washer method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6.1(Q#1-18) 6.2(Q#1-26)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A3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 length of plane curve: 6.4(Q#3-8,27-32)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ANALYTICAL GEOMETRY: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Parametric equations of lines in 3D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Plane in 3-space ,Distance Problems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involving planes, Intersecting planes.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11.5(Q#3-10,15-22,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29-34,49,50) 11.6(11-20,41-48)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Revision / Presentation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190.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Grading Criteria: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123.20000000000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Marks Distribution: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8.000000000000114" w:right="83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Particulars % Marks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Class participation/Attendance 03 2. Quizzes 10 3. Assignments 07 4. First Mid Exam 15 5. Second Mid Exam 15 6. Final Exam 50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Total:- 100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358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Important Instructions to be followed for this Course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50.4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Be in classroom on time. Any student who arrives more than 5 min.late in the class would be marked LATE. Anybody coming to class more than 15 minutes late will be marked ABSENT.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139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Turn off your cell phones or any other electronic devices before entering the class.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405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Maintain the decorum of the class room all the time.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40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Avoid a conversation with your classmates while lecture is in progress.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590.4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Use parliamentary language in the class room as well as in assignments. Refrain from using impolite, vulgar or abusive language in the class room as well as in class presentations and assignments.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121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Submit your assignments on time, no assignment will be accepted after the deadline.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518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There would be no re- take of any quiz.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234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Instructions / Suggestions for satisfactory progress in this course: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18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 average, most students find at least three hours outside of class for each class hour necessary for satisfactory learning.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18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Chapters should be read and homework should be attempted before class.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25.6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 not get behind. You are encouraged to work with other students. Plus, I am always available during office hours to help you.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88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homework assigned is a minimum. You may always work extra hours on your own.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153.600000000001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Use the few minutes you usually have before the start of each class to review the prior meetings’ notes and homework. This will save us valuable in-class time to work on new material.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432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Develop a learning habit rather than memorizing.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5203.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Work in groups, whenever appropriate.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407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Apply the learned principles and gained knowledge.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100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Be creative in thinking, but stick to the topic assigned for discussions, assignments and presentations.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408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Always bring your text Books with you in the class.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3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Students are welcome all the time to get help from the Teacher.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124.80000000000018" w:firstLine="162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jamilusmani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 ________________________ Date: 09-08-2020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