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2f3f7" w:val="clear"/>
        <w:spacing w:after="0" w:before="0" w:line="288" w:lineRule="auto"/>
        <w:rPr>
          <w:b w:val="1"/>
          <w:bCs w:val="1"/>
          <w:color w:val="1d2125"/>
          <w:sz w:val="38"/>
          <w:szCs w:val="38"/>
        </w:rPr>
      </w:pPr>
      <w:bookmarkStart w:colFirst="0" w:colLast="0" w:name="_eyooj37i5lih" w:id="0"/>
      <w:bookmarkEnd w:id="0"/>
      <w:r w:rsidDel="00000000" w:rsidR="00000000" w:rsidRPr="00000000">
        <w:rPr>
          <w:b w:val="1"/>
          <w:bCs w:val="1"/>
          <w:color w:val="1d2125"/>
          <w:sz w:val="38"/>
          <w:szCs w:val="38"/>
          <w:rtl w:val="0"/>
        </w:rPr>
        <w:t xml:space="preserve">Task 7</w:t>
      </w:r>
    </w:p>
    <w:p w:rsidR="00000000" w:rsidDel="00000000" w:rsidP="00000000" w:rsidRDefault="00000000" w:rsidRPr="00000000" w14:paraId="00000002">
      <w:pPr>
        <w:pBdr>
          <w:bottom w:color="auto" w:space="0" w:sz="0" w:val="none"/>
        </w:pBdr>
        <w:shd w:fill="f8f9fa" w:val="clear"/>
        <w:spacing w:after="0" w:line="240" w:lineRule="auto"/>
        <w:rPr>
          <w:color w:val="1d2125"/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Write a test to verify smepmp extension behaviour (Smepmp task) </w:t>
      </w:r>
    </w:p>
    <w:p w:rsidR="00000000" w:rsidDel="00000000" w:rsidP="00000000" w:rsidRDefault="00000000" w:rsidRPr="00000000" w14:paraId="00000003">
      <w:pPr>
        <w:pBdr>
          <w:bottom w:color="auto" w:space="0" w:sz="0" w:val="none"/>
        </w:pBdr>
        <w:shd w:fill="f8f9fa" w:val="clear"/>
        <w:spacing w:after="0" w:line="240" w:lineRule="auto"/>
        <w:rPr>
          <w:b w:val="1"/>
          <w:bCs w:val="1"/>
          <w:color w:val="1d2125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color w:val="1d2125"/>
          <w:sz w:val="16"/>
          <w:szCs w:val="16"/>
          <w:shd w:fill="f8f9fa" w:val="clear"/>
          <w:rtl w:val="0"/>
        </w:rPr>
        <w:t xml:space="preserve">        a. Pre-requisites</w:t>
      </w:r>
    </w:p>
    <w:p w:rsidR="00000000" w:rsidDel="00000000" w:rsidP="00000000" w:rsidRDefault="00000000" w:rsidRPr="00000000" w14:paraId="00000004">
      <w:pPr>
        <w:numPr>
          <w:ilvl w:val="2"/>
          <w:numId w:val="6"/>
        </w:numPr>
        <w:pBdr>
          <w:bottom w:color="auto" w:space="0" w:sz="0" w:val="none"/>
        </w:pBdr>
        <w:shd w:fill="f8f9fa" w:val="clear"/>
        <w:spacing w:after="0" w:line="240" w:lineRule="auto"/>
        <w:ind w:left="2160" w:hanging="360"/>
        <w:rPr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Read RISCV privileged architecture spec for PMP</w:t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pBdr>
          <w:bottom w:color="auto" w:space="0" w:sz="0" w:val="none"/>
        </w:pBdr>
        <w:shd w:fill="f8f9fa" w:val="clear"/>
        <w:spacing w:after="0" w:line="240" w:lineRule="auto"/>
        <w:ind w:left="2160" w:hanging="360"/>
        <w:rPr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Read about Smepmp extension </w:t>
      </w:r>
    </w:p>
    <w:p w:rsidR="00000000" w:rsidDel="00000000" w:rsidP="00000000" w:rsidRDefault="00000000" w:rsidRPr="00000000" w14:paraId="00000006">
      <w:pPr>
        <w:pBdr>
          <w:bottom w:color="auto" w:space="0" w:sz="0" w:val="none"/>
        </w:pBdr>
        <w:shd w:fill="f8f9fa" w:val="clear"/>
        <w:spacing w:after="0" w:line="240" w:lineRule="auto"/>
        <w:rPr>
          <w:b w:val="1"/>
          <w:bCs w:val="1"/>
          <w:color w:val="1d2125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color w:val="1d2125"/>
          <w:sz w:val="16"/>
          <w:szCs w:val="16"/>
          <w:shd w:fill="f8f9fa" w:val="clear"/>
          <w:rtl w:val="0"/>
        </w:rPr>
        <w:t xml:space="preserve">        b. Write an assembly test.</w:t>
      </w:r>
    </w:p>
    <w:p w:rsidR="00000000" w:rsidDel="00000000" w:rsidP="00000000" w:rsidRDefault="00000000" w:rsidRPr="00000000" w14:paraId="00000007">
      <w:pPr>
        <w:numPr>
          <w:ilvl w:val="2"/>
          <w:numId w:val="10"/>
        </w:numPr>
        <w:pBdr>
          <w:bottom w:color="auto" w:space="0" w:sz="0" w:val="none"/>
        </w:pBdr>
        <w:shd w:fill="f8f9fa" w:val="clear"/>
        <w:spacing w:after="0" w:line="240" w:lineRule="auto"/>
        <w:ind w:left="2160" w:hanging="360"/>
        <w:rPr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Start your test in M mode. </w:t>
      </w:r>
    </w:p>
    <w:p w:rsidR="00000000" w:rsidDel="00000000" w:rsidP="00000000" w:rsidRDefault="00000000" w:rsidRPr="00000000" w14:paraId="00000008">
      <w:pPr>
        <w:numPr>
          <w:ilvl w:val="2"/>
          <w:numId w:val="10"/>
        </w:numPr>
        <w:pBdr>
          <w:bottom w:color="auto" w:space="0" w:sz="0" w:val="none"/>
        </w:pBdr>
        <w:shd w:fill="f8f9fa" w:val="clear"/>
        <w:spacing w:after="0" w:before="0" w:line="240" w:lineRule="auto"/>
        <w:ind w:left="2160" w:hanging="360"/>
        <w:rPr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Set mseccfg.MML</w:t>
      </w:r>
    </w:p>
    <w:p w:rsidR="00000000" w:rsidDel="00000000" w:rsidP="00000000" w:rsidRDefault="00000000" w:rsidRPr="00000000" w14:paraId="00000009">
      <w:pPr>
        <w:numPr>
          <w:ilvl w:val="2"/>
          <w:numId w:val="10"/>
        </w:numPr>
        <w:pBdr>
          <w:bottom w:color="auto" w:space="0" w:sz="0" w:val="none"/>
        </w:pBdr>
        <w:shd w:fill="f8f9fa" w:val="clear"/>
        <w:spacing w:after="0" w:before="0" w:line="240" w:lineRule="auto"/>
        <w:ind w:left="2160" w:hanging="360"/>
        <w:rPr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Add a rule with executable privileges that either is M-mode-only or a locked Shared-Region?? what happens and why</w:t>
      </w:r>
    </w:p>
    <w:p w:rsidR="00000000" w:rsidDel="00000000" w:rsidP="00000000" w:rsidRDefault="00000000" w:rsidRPr="00000000" w14:paraId="0000000A">
      <w:pPr>
        <w:numPr>
          <w:ilvl w:val="2"/>
          <w:numId w:val="10"/>
        </w:numPr>
        <w:pBdr>
          <w:bottom w:color="auto" w:space="0" w:sz="0" w:val="none"/>
        </w:pBdr>
        <w:shd w:fill="f8f9fa" w:val="clear"/>
        <w:spacing w:after="0" w:line="240" w:lineRule="auto"/>
        <w:ind w:left="2160" w:hanging="360"/>
        <w:rPr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How can you solve the above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Link:</w:t>
      </w:r>
    </w:p>
    <w:p w:rsidR="00000000" w:rsidDel="00000000" w:rsidP="00000000" w:rsidRDefault="00000000" w:rsidRPr="00000000" w14:paraId="0000000C">
      <w:pPr>
        <w:spacing w:after="200" w:lineRule="auto"/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https://github.com/BilalAli10x/Riscv_Arch_Test/tree/main/BilalAli_Task7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Description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test verifies the behavior of the Smepmp (Supervisor Mode Execution Prevention PMP) extension, specifically: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enabling mseccfg.MML before configuring PMP affects execution.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configuring PMP before enabling MML allows proper execution.</w:t>
      </w:r>
    </w:p>
    <w:p w:rsidR="00000000" w:rsidDel="00000000" w:rsidP="00000000" w:rsidRDefault="00000000" w:rsidRPr="00000000" w14:paraId="00000011">
      <w:pPr>
        <w:spacing w:after="24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goal is to demonstrate the order-dependency: MML changes how PMP region</w:t>
      </w:r>
      <w:r w:rsidDel="00000000" w:rsidR="00000000" w:rsidRPr="00000000">
        <w:rPr>
          <w:sz w:val="26"/>
          <w:szCs w:val="26"/>
          <w:rtl w:val="0"/>
        </w:rPr>
        <w:t xml:space="preserve">s interpret privileges, even in M-mode.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Q): </w:t>
      </w:r>
      <w:r w:rsidDel="00000000" w:rsidR="00000000" w:rsidRPr="00000000">
        <w:rPr>
          <w:b w:val="1"/>
          <w:bCs w:val="1"/>
          <w:color w:val="1d2125"/>
          <w:sz w:val="29"/>
          <w:szCs w:val="29"/>
          <w:rtl w:val="0"/>
        </w:rPr>
        <w:t xml:space="preserve">Add a rule with executable privileges that either is M-mode-only or a locked Shared-Region? what happens and why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Observed Behavior: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 MML before configuring the PMP region triggers an instruction access fault: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67325" cy="1581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Reason: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mseccfg.MML (Machine Mode Lockdown) is set to 1, the rules for memory access change instantly: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 MML automatically enables the behavior of MMWP (Machine Mode Whitelist Policy).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MML sets Machine Mode Lockdown, making PMP rules strictly enforceable.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PMP region is configured after MML is set, M mode loses its default “allow-all” permission. It can now only execute or access memory regions that are explicitly defined in PMP rule.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address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0x80000010,</w:t>
      </w:r>
      <w:r w:rsidDel="00000000" w:rsidR="00000000" w:rsidRPr="00000000">
        <w:rPr>
          <w:sz w:val="26"/>
          <w:szCs w:val="26"/>
          <w:rtl w:val="0"/>
        </w:rPr>
        <w:t xml:space="preserve"> enabled MML. And at address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0x80000014</w:t>
      </w:r>
      <w:r w:rsidDel="00000000" w:rsidR="00000000" w:rsidRPr="00000000">
        <w:rPr>
          <w:sz w:val="26"/>
          <w:szCs w:val="26"/>
          <w:rtl w:val="0"/>
        </w:rPr>
        <w:t xml:space="preserve">, the processor tries to fetch the next instruction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(la t0, _data_end)</w:t>
      </w:r>
      <w:r w:rsidDel="00000000" w:rsidR="00000000" w:rsidRPr="00000000">
        <w:rPr>
          <w:sz w:val="26"/>
          <w:szCs w:val="26"/>
          <w:rtl w:val="0"/>
        </w:rPr>
        <w:t xml:space="preserve">. Since nott configured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pmpcfg0</w:t>
      </w:r>
      <w:r w:rsidDel="00000000" w:rsidR="00000000" w:rsidRPr="00000000">
        <w:rPr>
          <w:sz w:val="26"/>
          <w:szCs w:val="26"/>
          <w:rtl w:val="0"/>
        </w:rPr>
        <w:t xml:space="preserve"> yet, there is no "whitelist" entry allowing execution at 0x80000014. The hardware sees a fetch to an unprotected region and triggers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trap_instruction_access_fault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Q):</w:t>
      </w:r>
      <w:r w:rsidDel="00000000" w:rsidR="00000000" w:rsidRPr="00000000">
        <w:rPr>
          <w:b w:val="1"/>
          <w:bCs w:val="1"/>
          <w:color w:val="1d2125"/>
          <w:sz w:val="32"/>
          <w:szCs w:val="32"/>
          <w:rtl w:val="0"/>
        </w:rPr>
        <w:t xml:space="preserve">How can you solve the above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200" w:lineRule="auto"/>
        <w:rPr>
          <w:sz w:val="28"/>
          <w:szCs w:val="28"/>
        </w:rPr>
      </w:pPr>
      <w:bookmarkStart w:colFirst="0" w:colLast="0" w:name="_60rds1u7don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Configure PMP regions first</w:t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t0, _data_end</w:t>
      </w:r>
    </w:p>
    <w:p w:rsidR="00000000" w:rsidDel="00000000" w:rsidP="00000000" w:rsidRDefault="00000000" w:rsidRPr="00000000" w14:paraId="0000002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srli t0, t0, 2</w:t>
      </w:r>
    </w:p>
    <w:p w:rsidR="00000000" w:rsidDel="00000000" w:rsidP="00000000" w:rsidRDefault="00000000" w:rsidRPr="00000000" w14:paraId="0000002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csrw pmpaddr0, t0</w:t>
      </w:r>
    </w:p>
    <w:p w:rsidR="00000000" w:rsidDel="00000000" w:rsidP="00000000" w:rsidRDefault="00000000" w:rsidRPr="00000000" w14:paraId="0000002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 t4, 0x8C     # TOR + Execute-only</w:t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csrw pmpcfg0, t4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before="2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Enable Machine Mode Lockdown (MML) afterwards</w:t>
      </w:r>
    </w:p>
    <w:p w:rsidR="00000000" w:rsidDel="00000000" w:rsidP="00000000" w:rsidRDefault="00000000" w:rsidRPr="00000000" w14:paraId="0000002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 t0, 1</w:t>
      </w:r>
    </w:p>
    <w:p w:rsidR="00000000" w:rsidDel="00000000" w:rsidP="00000000" w:rsidRDefault="00000000" w:rsidRPr="00000000" w14:paraId="0000002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csrw mseccfg, t0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Execution in M-mode works correctly.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instruction access fault occurs.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PMP rules are already in place before enabling MML, ensuring proper enforcement.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MML changes how PMP rules are enforced by making them strictly applied, even in M-mode.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MML is set before configuring PMP, any newly added PMP region may immediately restrict execution access.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leads to an instruction access fault because the processor checks the PMP configuration under lockdown rules.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configuring the PMP region before enabling MML, the intended permissions are properly established.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MML is later enabled, it applies on the already-correct configuration rather than applying restrictions to an incomplete setup.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confirms that SMEPMP behavior is order-dependent, and correct initialization sequence is essential to avoid execution 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Reference to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RISC-V Privileged Architecture Specification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3.7:PMP Section</w:t>
      </w:r>
      <w:r w:rsidDel="00000000" w:rsidR="00000000" w:rsidRPr="00000000">
        <w:rPr>
          <w:sz w:val="26"/>
          <w:szCs w:val="26"/>
          <w:rtl w:val="0"/>
        </w:rPr>
        <w:t xml:space="preserve"> - Physical Memory Protection CSRs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3.7.1:PMP Section</w:t>
      </w:r>
      <w:r w:rsidDel="00000000" w:rsidR="00000000" w:rsidRPr="00000000">
        <w:rPr>
          <w:sz w:val="26"/>
          <w:szCs w:val="26"/>
          <w:rtl w:val="0"/>
        </w:rPr>
        <w:t xml:space="preserve"> - Address matching and L-bit behavior</w:t>
      </w:r>
    </w:p>
    <w:p w:rsidR="00000000" w:rsidDel="00000000" w:rsidP="00000000" w:rsidRDefault="00000000" w:rsidRPr="00000000" w14:paraId="0000003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SMEPMP Specification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Chapter 2:</w:t>
      </w:r>
      <w:r w:rsidDel="00000000" w:rsidR="00000000" w:rsidRPr="00000000">
        <w:rPr>
          <w:sz w:val="26"/>
          <w:szCs w:val="26"/>
          <w:rtl w:val="0"/>
        </w:rPr>
        <w:t xml:space="preserve"> Proposal behavior of bit 1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1d2125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d2125"/>
        <w:sz w:val="23"/>
        <w:szCs w:val="23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1d2125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d2125"/>
        <w:sz w:val="23"/>
        <w:szCs w:val="23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ilalAli10x/Riscv_Arch_Test/tree/main/BilalAli_Task7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