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830" w:rsidRPr="00E05D15" w:rsidRDefault="00E05D15">
      <w:pPr>
        <w:rPr>
          <w:lang w:val="en-US"/>
        </w:rPr>
      </w:pPr>
      <w:r>
        <w:rPr>
          <w:lang w:val="en-US"/>
        </w:rPr>
        <w:t>Product islemler yaptim</w:t>
      </w:r>
      <w:r>
        <w:rPr>
          <w:lang w:val="en-US"/>
        </w:rPr>
        <w:br/>
        <w:t>-------------------------------</w:t>
      </w:r>
    </w:p>
    <w:sectPr w:rsidR="007B4830" w:rsidRPr="00E05D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FELayout/>
  </w:compat>
  <w:rsids>
    <w:rsidRoot w:val="00E05D15"/>
    <w:rsid w:val="007B4830"/>
    <w:rsid w:val="00E05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tr-TR" w:eastAsia="tr-T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</dc:creator>
  <cp:keywords/>
  <dc:description/>
  <cp:lastModifiedBy>Bilal</cp:lastModifiedBy>
  <cp:revision>2</cp:revision>
  <dcterms:created xsi:type="dcterms:W3CDTF">2023-02-23T19:16:00Z</dcterms:created>
  <dcterms:modified xsi:type="dcterms:W3CDTF">2023-02-23T19:16:00Z</dcterms:modified>
</cp:coreProperties>
</file>