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6137" w14:textId="77777777" w:rsidR="00351EDF" w:rsidRDefault="007419E3">
      <w:pPr>
        <w:pStyle w:val="BodyText"/>
        <w:spacing w:line="20" w:lineRule="exact"/>
        <w:ind w:left="880"/>
        <w:rPr>
          <w:rFonts w:ascii="Times New Roman"/>
          <w:sz w:val="2"/>
        </w:rPr>
      </w:pPr>
      <w:r>
        <w:rPr>
          <w:rFonts w:ascii="Times New Roman"/>
          <w:noProof/>
          <w:sz w:val="2"/>
        </w:rPr>
        <mc:AlternateContent>
          <mc:Choice Requires="wpg">
            <w:drawing>
              <wp:inline distT="0" distB="0" distL="0" distR="0" wp14:anchorId="74CE9113" wp14:editId="33A071BA">
                <wp:extent cx="4838700" cy="12700"/>
                <wp:effectExtent l="9525" t="0" r="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8700" cy="12700"/>
                          <a:chOff x="0" y="0"/>
                          <a:chExt cx="4838700" cy="12700"/>
                        </a:xfrm>
                      </wpg:grpSpPr>
                      <wps:wsp>
                        <wps:cNvPr id="2" name="Graphic 2"/>
                        <wps:cNvSpPr/>
                        <wps:spPr>
                          <a:xfrm>
                            <a:off x="0" y="635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wpg:wgp>
                  </a:graphicData>
                </a:graphic>
              </wp:inline>
            </w:drawing>
          </mc:Choice>
          <mc:Fallback>
            <w:pict>
              <v:group w14:anchorId="0D8D69EF" id="Group 1" o:spid="_x0000_s1026" style="width:381pt;height:1pt;mso-position-horizontal-relative:char;mso-position-vertical-relative:line" coordsize="4838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">
                <v:shape id="Graphic 2" o:spid="_x0000_s1027" style="position:absolute;top:63;width:48387;height:13;visibility:visible;mso-wrap-style:square;v-text-anchor:top" coordsize="4838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" path="m,l4838700,e" filled="f" strokecolor="#5b9ad5" strokeweight="1pt">
                  <v:path arrowok="t"/>
                </v:shape>
                <w10:anchorlock/>
              </v:group>
            </w:pict>
          </mc:Fallback>
        </mc:AlternateContent>
      </w:r>
    </w:p>
    <w:p w14:paraId="5C85441C" w14:textId="77777777" w:rsidR="00351EDF" w:rsidRDefault="007419E3">
      <w:pPr>
        <w:pStyle w:val="BodyText"/>
        <w:spacing w:before="90"/>
        <w:rPr>
          <w:rFonts w:ascii="Times New Roman"/>
        </w:rPr>
      </w:pPr>
      <w:r>
        <w:rPr>
          <w:rFonts w:ascii="Times New Roman"/>
          <w:noProof/>
        </w:rPr>
        <w:drawing>
          <wp:anchor distT="0" distB="0" distL="0" distR="0" simplePos="0" relativeHeight="487588352" behindDoc="1" locked="0" layoutInCell="1" allowOverlap="1" wp14:anchorId="2D37AEBC" wp14:editId="4C3724AF">
            <wp:simplePos x="0" y="0"/>
            <wp:positionH relativeFrom="page">
              <wp:posOffset>3222498</wp:posOffset>
            </wp:positionH>
            <wp:positionV relativeFrom="paragraph">
              <wp:posOffset>218948</wp:posOffset>
            </wp:positionV>
            <wp:extent cx="1321022" cy="1321022"/>
            <wp:effectExtent l="0" t="0" r="0" b="0"/>
            <wp:wrapTopAndBottom/>
            <wp:docPr id="3" name="Image 3" descr="Superior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Superior University"/>
                    <pic:cNvPicPr/>
                  </pic:nvPicPr>
                  <pic:blipFill>
                    <a:blip r:embed="rId5" cstate="print"/>
                    <a:stretch>
                      <a:fillRect/>
                    </a:stretch>
                  </pic:blipFill>
                  <pic:spPr>
                    <a:xfrm>
                      <a:off x="0" y="0"/>
                      <a:ext cx="1321022" cy="1321022"/>
                    </a:xfrm>
                    <a:prstGeom prst="rect">
                      <a:avLst/>
                    </a:prstGeom>
                  </pic:spPr>
                </pic:pic>
              </a:graphicData>
            </a:graphic>
          </wp:anchor>
        </w:drawing>
      </w:r>
    </w:p>
    <w:p w14:paraId="7F92CACC" w14:textId="77777777" w:rsidR="00351EDF" w:rsidRDefault="00351EDF">
      <w:pPr>
        <w:pStyle w:val="BodyText"/>
        <w:spacing w:before="112"/>
        <w:rPr>
          <w:rFonts w:ascii="Times New Roman"/>
          <w:sz w:val="40"/>
        </w:rPr>
      </w:pPr>
    </w:p>
    <w:p w14:paraId="3D7AF224" w14:textId="77777777" w:rsidR="00351EDF" w:rsidRDefault="007419E3">
      <w:pPr>
        <w:pStyle w:val="Title"/>
      </w:pPr>
      <w:r>
        <w:t>The</w:t>
      </w:r>
      <w:r>
        <w:rPr>
          <w:spacing w:val="-6"/>
        </w:rPr>
        <w:t xml:space="preserve"> </w:t>
      </w:r>
      <w:r>
        <w:t>Superior</w:t>
      </w:r>
      <w:r>
        <w:rPr>
          <w:spacing w:val="-5"/>
        </w:rPr>
        <w:t xml:space="preserve"> </w:t>
      </w:r>
      <w:r>
        <w:rPr>
          <w:spacing w:val="-2"/>
        </w:rPr>
        <w:t>University</w:t>
      </w:r>
    </w:p>
    <w:p w14:paraId="30A816A3" w14:textId="77777777" w:rsidR="00351EDF" w:rsidRDefault="007419E3">
      <w:pPr>
        <w:pStyle w:val="BodyText"/>
        <w:spacing w:before="4"/>
        <w:rPr>
          <w:b/>
          <w:sz w:val="16"/>
        </w:rPr>
      </w:pPr>
      <w:r>
        <w:rPr>
          <w:b/>
          <w:noProof/>
          <w:sz w:val="16"/>
        </w:rPr>
        <mc:AlternateContent>
          <mc:Choice Requires="wps">
            <w:drawing>
              <wp:anchor distT="0" distB="0" distL="0" distR="0" simplePos="0" relativeHeight="487588864" behindDoc="1" locked="0" layoutInCell="1" allowOverlap="1" wp14:anchorId="7A8724DD" wp14:editId="2D9E2394">
                <wp:simplePos x="0" y="0"/>
                <wp:positionH relativeFrom="page">
                  <wp:posOffset>1473200</wp:posOffset>
                </wp:positionH>
                <wp:positionV relativeFrom="paragraph">
                  <wp:posOffset>141990</wp:posOffset>
                </wp:positionV>
                <wp:extent cx="48387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a:graphicData>
                </a:graphic>
              </wp:anchor>
            </w:drawing>
          </mc:Choice>
          <mc:Fallback>
            <w:pict>
              <v:shape w14:anchorId="612958EF" id="Graphic 4" o:spid="_x0000_s1026" style="position:absolute;margin-left:116pt;margin-top:11.2pt;width:38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838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" path="m,l4838700,e" filled="f" strokecolor="#5b9ad5" strokeweight="1pt">
                <v:path arrowok="t"/>
                <w10:wrap type="topAndBottom" anchorx="page"/>
              </v:shape>
            </w:pict>
          </mc:Fallback>
        </mc:AlternateContent>
      </w:r>
    </w:p>
    <w:p w14:paraId="3B793099" w14:textId="77777777" w:rsidR="00351EDF" w:rsidRDefault="00351EDF">
      <w:pPr>
        <w:pStyle w:val="BodyText"/>
        <w:rPr>
          <w:b/>
        </w:rPr>
      </w:pPr>
    </w:p>
    <w:p w14:paraId="334A3F11" w14:textId="77777777" w:rsidR="00351EDF" w:rsidRDefault="00351EDF">
      <w:pPr>
        <w:pStyle w:val="BodyText"/>
        <w:rPr>
          <w:b/>
        </w:rPr>
      </w:pPr>
    </w:p>
    <w:p w14:paraId="42622EB7" w14:textId="77777777" w:rsidR="00351EDF" w:rsidRDefault="00351EDF">
      <w:pPr>
        <w:pStyle w:val="BodyText"/>
        <w:spacing w:before="67"/>
        <w:rPr>
          <w:b/>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351EDF" w14:paraId="49EB3C72" w14:textId="77777777">
        <w:trPr>
          <w:trHeight w:val="240"/>
        </w:trPr>
        <w:tc>
          <w:tcPr>
            <w:tcW w:w="3120" w:type="dxa"/>
          </w:tcPr>
          <w:p w14:paraId="4BA6FD85" w14:textId="60E11172" w:rsidR="00351EDF" w:rsidRDefault="007419E3">
            <w:pPr>
              <w:pStyle w:val="TableParagraph"/>
              <w:spacing w:line="220" w:lineRule="exact"/>
              <w:rPr>
                <w:sz w:val="20"/>
              </w:rPr>
            </w:pPr>
            <w:r>
              <w:rPr>
                <w:spacing w:val="-2"/>
                <w:sz w:val="20"/>
              </w:rPr>
              <w:t>Name:</w:t>
            </w:r>
            <w:r w:rsidR="00C06542">
              <w:rPr>
                <w:spacing w:val="-2"/>
                <w:sz w:val="20"/>
              </w:rPr>
              <w:t xml:space="preserve"> Muhammad Bilal Sajid</w:t>
            </w:r>
          </w:p>
        </w:tc>
        <w:tc>
          <w:tcPr>
            <w:tcW w:w="3120" w:type="dxa"/>
          </w:tcPr>
          <w:p w14:paraId="6058A564" w14:textId="7377F2F3" w:rsidR="00351EDF" w:rsidRDefault="007419E3">
            <w:pPr>
              <w:pStyle w:val="TableParagraph"/>
              <w:spacing w:line="220" w:lineRule="exact"/>
              <w:rPr>
                <w:sz w:val="20"/>
              </w:rPr>
            </w:pPr>
            <w:r>
              <w:rPr>
                <w:sz w:val="20"/>
              </w:rPr>
              <w:t>Roll</w:t>
            </w:r>
            <w:r>
              <w:rPr>
                <w:spacing w:val="-8"/>
                <w:sz w:val="20"/>
              </w:rPr>
              <w:t xml:space="preserve"> </w:t>
            </w:r>
            <w:r>
              <w:rPr>
                <w:spacing w:val="-5"/>
                <w:sz w:val="20"/>
              </w:rPr>
              <w:t>No:</w:t>
            </w:r>
            <w:r w:rsidR="00C06542">
              <w:rPr>
                <w:spacing w:val="-5"/>
                <w:sz w:val="20"/>
              </w:rPr>
              <w:t xml:space="preserve"> 018</w:t>
            </w:r>
          </w:p>
        </w:tc>
        <w:tc>
          <w:tcPr>
            <w:tcW w:w="3120" w:type="dxa"/>
          </w:tcPr>
          <w:p w14:paraId="43CDD182" w14:textId="1959F798" w:rsidR="00351EDF" w:rsidRDefault="007419E3">
            <w:pPr>
              <w:pStyle w:val="TableParagraph"/>
              <w:spacing w:line="220" w:lineRule="exact"/>
              <w:rPr>
                <w:sz w:val="20"/>
              </w:rPr>
            </w:pPr>
            <w:r>
              <w:rPr>
                <w:sz w:val="20"/>
              </w:rPr>
              <w:t>Course:</w:t>
            </w:r>
            <w:r>
              <w:rPr>
                <w:spacing w:val="-6"/>
                <w:sz w:val="20"/>
              </w:rPr>
              <w:t xml:space="preserve"> </w:t>
            </w:r>
            <w:r w:rsidR="0028587F">
              <w:rPr>
                <w:sz w:val="20"/>
              </w:rPr>
              <w:t>PAI</w:t>
            </w:r>
            <w:r>
              <w:rPr>
                <w:spacing w:val="-6"/>
                <w:sz w:val="20"/>
              </w:rPr>
              <w:t xml:space="preserve"> </w:t>
            </w:r>
            <w:r>
              <w:rPr>
                <w:spacing w:val="-5"/>
                <w:sz w:val="20"/>
              </w:rPr>
              <w:t>Lab</w:t>
            </w:r>
          </w:p>
        </w:tc>
      </w:tr>
      <w:tr w:rsidR="00351EDF" w14:paraId="127AFCE8" w14:textId="77777777">
        <w:trPr>
          <w:trHeight w:val="219"/>
        </w:trPr>
        <w:tc>
          <w:tcPr>
            <w:tcW w:w="3120" w:type="dxa"/>
          </w:tcPr>
          <w:p w14:paraId="607AC18C" w14:textId="7BF35A7F" w:rsidR="00351EDF" w:rsidRDefault="007419E3">
            <w:pPr>
              <w:pStyle w:val="TableParagraph"/>
              <w:rPr>
                <w:sz w:val="20"/>
              </w:rPr>
            </w:pPr>
            <w:r>
              <w:rPr>
                <w:spacing w:val="-2"/>
                <w:sz w:val="20"/>
              </w:rPr>
              <w:t>Semester:</w:t>
            </w:r>
            <w:r w:rsidR="00C06542">
              <w:rPr>
                <w:spacing w:val="-2"/>
                <w:sz w:val="20"/>
              </w:rPr>
              <w:t xml:space="preserve"> 4th</w:t>
            </w:r>
          </w:p>
        </w:tc>
        <w:tc>
          <w:tcPr>
            <w:tcW w:w="3120" w:type="dxa"/>
          </w:tcPr>
          <w:p w14:paraId="605FF36C" w14:textId="47536E8F" w:rsidR="00351EDF" w:rsidRDefault="007419E3">
            <w:pPr>
              <w:pStyle w:val="TableParagraph"/>
              <w:rPr>
                <w:sz w:val="20"/>
              </w:rPr>
            </w:pPr>
            <w:r>
              <w:rPr>
                <w:spacing w:val="-2"/>
                <w:sz w:val="20"/>
              </w:rPr>
              <w:t>Section:</w:t>
            </w:r>
            <w:r w:rsidR="00C06542">
              <w:rPr>
                <w:spacing w:val="-2"/>
                <w:sz w:val="20"/>
              </w:rPr>
              <w:t xml:space="preserve"> BSAI 4A</w:t>
            </w:r>
          </w:p>
        </w:tc>
        <w:tc>
          <w:tcPr>
            <w:tcW w:w="3120" w:type="dxa"/>
          </w:tcPr>
          <w:p w14:paraId="5C0A4EB9" w14:textId="77777777" w:rsidR="00351EDF" w:rsidRDefault="007419E3">
            <w:pPr>
              <w:pStyle w:val="TableParagraph"/>
              <w:rPr>
                <w:sz w:val="20"/>
              </w:rPr>
            </w:pPr>
            <w:r>
              <w:rPr>
                <w:spacing w:val="-2"/>
                <w:sz w:val="20"/>
              </w:rPr>
              <w:t>Department:</w:t>
            </w:r>
          </w:p>
        </w:tc>
      </w:tr>
      <w:tr w:rsidR="00351EDF" w14:paraId="4E6F5647" w14:textId="77777777">
        <w:trPr>
          <w:trHeight w:val="240"/>
        </w:trPr>
        <w:tc>
          <w:tcPr>
            <w:tcW w:w="3120" w:type="dxa"/>
          </w:tcPr>
          <w:p w14:paraId="134500C3" w14:textId="77777777" w:rsidR="00351EDF" w:rsidRDefault="007419E3">
            <w:pPr>
              <w:pStyle w:val="TableParagraph"/>
              <w:spacing w:before="18" w:line="201" w:lineRule="exact"/>
              <w:rPr>
                <w:sz w:val="20"/>
              </w:rPr>
            </w:pPr>
            <w:r>
              <w:rPr>
                <w:spacing w:val="-2"/>
                <w:sz w:val="20"/>
              </w:rPr>
              <w:t>Submitted</w:t>
            </w:r>
            <w:r>
              <w:rPr>
                <w:spacing w:val="5"/>
                <w:sz w:val="20"/>
              </w:rPr>
              <w:t xml:space="preserve"> </w:t>
            </w:r>
            <w:r>
              <w:rPr>
                <w:spacing w:val="-5"/>
                <w:sz w:val="20"/>
              </w:rPr>
              <w:t>To:</w:t>
            </w:r>
          </w:p>
        </w:tc>
        <w:tc>
          <w:tcPr>
            <w:tcW w:w="3120" w:type="dxa"/>
          </w:tcPr>
          <w:p w14:paraId="593B0052" w14:textId="647252FC" w:rsidR="00351EDF" w:rsidRDefault="007419E3">
            <w:pPr>
              <w:pStyle w:val="TableParagraph"/>
              <w:spacing w:before="18" w:line="201" w:lineRule="exact"/>
              <w:rPr>
                <w:sz w:val="20"/>
              </w:rPr>
            </w:pPr>
            <w:r>
              <w:rPr>
                <w:spacing w:val="-2"/>
                <w:sz w:val="20"/>
              </w:rPr>
              <w:t>Total</w:t>
            </w:r>
            <w:r>
              <w:rPr>
                <w:spacing w:val="-5"/>
                <w:sz w:val="20"/>
              </w:rPr>
              <w:t xml:space="preserve"> </w:t>
            </w:r>
            <w:r>
              <w:rPr>
                <w:spacing w:val="-2"/>
                <w:sz w:val="20"/>
              </w:rPr>
              <w:t>Marks:</w:t>
            </w:r>
            <w:r>
              <w:rPr>
                <w:spacing w:val="-4"/>
                <w:sz w:val="20"/>
              </w:rPr>
              <w:t xml:space="preserve"> </w:t>
            </w:r>
          </w:p>
        </w:tc>
        <w:tc>
          <w:tcPr>
            <w:tcW w:w="3120" w:type="dxa"/>
          </w:tcPr>
          <w:p w14:paraId="47882E91" w14:textId="77777777" w:rsidR="00351EDF" w:rsidRDefault="007419E3">
            <w:pPr>
              <w:pStyle w:val="TableParagraph"/>
              <w:spacing w:before="18" w:line="201" w:lineRule="exact"/>
              <w:rPr>
                <w:sz w:val="20"/>
              </w:rPr>
            </w:pPr>
            <w:r>
              <w:rPr>
                <w:spacing w:val="-2"/>
                <w:sz w:val="20"/>
              </w:rPr>
              <w:t>Date:</w:t>
            </w:r>
          </w:p>
        </w:tc>
      </w:tr>
    </w:tbl>
    <w:p w14:paraId="5BFF4348" w14:textId="77777777" w:rsidR="003707E2" w:rsidRPr="003707E2" w:rsidRDefault="003707E2" w:rsidP="003707E2">
      <w:pPr>
        <w:pStyle w:val="BodyText"/>
        <w:spacing w:before="303"/>
        <w:jc w:val="center"/>
        <w:rPr>
          <w:b/>
          <w:sz w:val="28"/>
        </w:rPr>
      </w:pPr>
      <w:r w:rsidRPr="003707E2">
        <w:rPr>
          <w:b/>
          <w:sz w:val="28"/>
        </w:rPr>
        <w:t>Lab 6</w:t>
      </w:r>
    </w:p>
    <w:p w14:paraId="204DC753" w14:textId="5A2A54B8" w:rsidR="00351EDF" w:rsidRDefault="003707E2" w:rsidP="003707E2">
      <w:pPr>
        <w:pStyle w:val="BodyText"/>
        <w:spacing w:before="303"/>
        <w:jc w:val="center"/>
        <w:rPr>
          <w:b/>
          <w:sz w:val="28"/>
        </w:rPr>
      </w:pPr>
      <w:r w:rsidRPr="003707E2">
        <w:rPr>
          <w:b/>
          <w:sz w:val="28"/>
        </w:rPr>
        <w:t>Face Profiling (with proper measurements of each feature)</w:t>
      </w:r>
    </w:p>
    <w:p w14:paraId="60848392" w14:textId="77777777" w:rsidR="003707E2" w:rsidRPr="003707E2" w:rsidRDefault="003707E2" w:rsidP="003707E2">
      <w:pPr>
        <w:widowControl/>
        <w:autoSpaceDE/>
        <w:autoSpaceDN/>
        <w:spacing w:before="100" w:beforeAutospacing="1" w:after="100" w:afterAutospacing="1"/>
        <w:outlineLvl w:val="0"/>
        <w:rPr>
          <w:rFonts w:ascii="Times New Roman" w:eastAsia="Times New Roman" w:hAnsi="Times New Roman" w:cs="Times New Roman"/>
          <w:b/>
          <w:bCs/>
          <w:kern w:val="36"/>
          <w:sz w:val="48"/>
          <w:szCs w:val="48"/>
        </w:rPr>
      </w:pPr>
      <w:r w:rsidRPr="003707E2">
        <w:rPr>
          <w:rFonts w:ascii="Times New Roman" w:eastAsia="Times New Roman" w:hAnsi="Times New Roman" w:cs="Times New Roman"/>
          <w:b/>
          <w:bCs/>
          <w:kern w:val="36"/>
          <w:sz w:val="48"/>
          <w:szCs w:val="48"/>
        </w:rPr>
        <w:t>Advanced Facial Feature Analysis for Personality Prediction</w:t>
      </w:r>
    </w:p>
    <w:p w14:paraId="56B8710C" w14:textId="77777777" w:rsidR="003707E2" w:rsidRPr="003707E2" w:rsidRDefault="003707E2" w:rsidP="003707E2">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3707E2">
        <w:rPr>
          <w:rFonts w:ascii="Times New Roman" w:eastAsia="Times New Roman" w:hAnsi="Times New Roman" w:cs="Times New Roman"/>
          <w:b/>
          <w:bCs/>
          <w:sz w:val="36"/>
          <w:szCs w:val="36"/>
        </w:rPr>
        <w:t>1. Introduction</w:t>
      </w:r>
    </w:p>
    <w:p w14:paraId="7CD5C09B"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This document details the implementation of an advanced facial feature analysis system for personality prediction. The system analyzes facial features from uploaded images and predicts personality traits based on the "Big Five" personality model:</w:t>
      </w:r>
    </w:p>
    <w:p w14:paraId="2F4B060D" w14:textId="77777777" w:rsidR="003707E2" w:rsidRPr="003707E2" w:rsidRDefault="003707E2" w:rsidP="003707E2">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Openness</w:t>
      </w:r>
    </w:p>
    <w:p w14:paraId="6C33F16B" w14:textId="77777777" w:rsidR="003707E2" w:rsidRPr="003707E2" w:rsidRDefault="003707E2" w:rsidP="003707E2">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Conscientiousness</w:t>
      </w:r>
    </w:p>
    <w:p w14:paraId="1FC187C4" w14:textId="77777777" w:rsidR="003707E2" w:rsidRPr="003707E2" w:rsidRDefault="003707E2" w:rsidP="003707E2">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Extraversion</w:t>
      </w:r>
    </w:p>
    <w:p w14:paraId="5E822146" w14:textId="77777777" w:rsidR="003707E2" w:rsidRPr="003707E2" w:rsidRDefault="003707E2" w:rsidP="003707E2">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Agreeableness</w:t>
      </w:r>
    </w:p>
    <w:p w14:paraId="414367AD" w14:textId="77777777" w:rsidR="003707E2" w:rsidRPr="003707E2" w:rsidRDefault="003707E2" w:rsidP="003707E2">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Neuroticism</w:t>
      </w:r>
    </w:p>
    <w:p w14:paraId="51ED2B3E" w14:textId="77777777" w:rsidR="003707E2" w:rsidRPr="003707E2" w:rsidRDefault="003707E2" w:rsidP="003707E2">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3707E2">
        <w:rPr>
          <w:rFonts w:ascii="Times New Roman" w:eastAsia="Times New Roman" w:hAnsi="Times New Roman" w:cs="Times New Roman"/>
          <w:b/>
          <w:bCs/>
          <w:sz w:val="36"/>
          <w:szCs w:val="36"/>
        </w:rPr>
        <w:t>2. System Overview</w:t>
      </w:r>
    </w:p>
    <w:p w14:paraId="12A0C9BC"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The system employs computer vision techniques to extract facial measurements and applies a weighted scoring algorithm to predict personality traits. It also considers demographic factors, provides confidence scores, and explains each prediction.</w:t>
      </w:r>
    </w:p>
    <w:p w14:paraId="3D67ED77" w14:textId="77777777" w:rsidR="003707E2" w:rsidRPr="003707E2" w:rsidRDefault="003707E2" w:rsidP="003707E2">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3707E2">
        <w:rPr>
          <w:rFonts w:ascii="Times New Roman" w:eastAsia="Times New Roman" w:hAnsi="Times New Roman" w:cs="Times New Roman"/>
          <w:b/>
          <w:bCs/>
          <w:sz w:val="36"/>
          <w:szCs w:val="36"/>
        </w:rPr>
        <w:t>3. Key Components</w:t>
      </w:r>
    </w:p>
    <w:p w14:paraId="570DC299" w14:textId="77777777" w:rsidR="003707E2" w:rsidRPr="003707E2" w:rsidRDefault="003707E2" w:rsidP="003707E2">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3707E2">
        <w:rPr>
          <w:rFonts w:ascii="Times New Roman" w:eastAsia="Times New Roman" w:hAnsi="Times New Roman" w:cs="Times New Roman"/>
          <w:b/>
          <w:bCs/>
          <w:sz w:val="27"/>
          <w:szCs w:val="27"/>
        </w:rPr>
        <w:lastRenderedPageBreak/>
        <w:t>3.1 Face Detection and Landmark Extraction</w:t>
      </w:r>
    </w:p>
    <w:p w14:paraId="45EF55A7" w14:textId="77777777" w:rsidR="003707E2" w:rsidRPr="003707E2" w:rsidRDefault="003707E2" w:rsidP="003707E2">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 xml:space="preserve">The system detects faces using </w:t>
      </w:r>
      <w:r w:rsidRPr="003707E2">
        <w:rPr>
          <w:rFonts w:ascii="Times New Roman" w:eastAsia="Times New Roman" w:hAnsi="Times New Roman" w:cs="Times New Roman"/>
          <w:b/>
          <w:bCs/>
          <w:sz w:val="24"/>
          <w:szCs w:val="24"/>
        </w:rPr>
        <w:t>OpenCV's Haar Cascade classifier</w:t>
      </w:r>
      <w:r w:rsidRPr="003707E2">
        <w:rPr>
          <w:rFonts w:ascii="Times New Roman" w:eastAsia="Times New Roman" w:hAnsi="Times New Roman" w:cs="Times New Roman"/>
          <w:sz w:val="24"/>
          <w:szCs w:val="24"/>
        </w:rPr>
        <w:t>.</w:t>
      </w:r>
    </w:p>
    <w:p w14:paraId="09B5BAFE" w14:textId="77777777" w:rsidR="003707E2" w:rsidRPr="003707E2" w:rsidRDefault="003707E2" w:rsidP="003707E2">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 xml:space="preserve">It extracts </w:t>
      </w:r>
      <w:r w:rsidRPr="003707E2">
        <w:rPr>
          <w:rFonts w:ascii="Times New Roman" w:eastAsia="Times New Roman" w:hAnsi="Times New Roman" w:cs="Times New Roman"/>
          <w:b/>
          <w:bCs/>
          <w:sz w:val="24"/>
          <w:szCs w:val="24"/>
        </w:rPr>
        <w:t>68 facial landmarks</w:t>
      </w:r>
      <w:r w:rsidRPr="003707E2">
        <w:rPr>
          <w:rFonts w:ascii="Times New Roman" w:eastAsia="Times New Roman" w:hAnsi="Times New Roman" w:cs="Times New Roman"/>
          <w:sz w:val="24"/>
          <w:szCs w:val="24"/>
        </w:rPr>
        <w:t xml:space="preserve"> using </w:t>
      </w:r>
      <w:r w:rsidRPr="003707E2">
        <w:rPr>
          <w:rFonts w:ascii="Times New Roman" w:eastAsia="Times New Roman" w:hAnsi="Times New Roman" w:cs="Times New Roman"/>
          <w:b/>
          <w:bCs/>
          <w:sz w:val="24"/>
          <w:szCs w:val="24"/>
        </w:rPr>
        <w:t>dlib's facial landmark predictor</w:t>
      </w:r>
      <w:r w:rsidRPr="003707E2">
        <w:rPr>
          <w:rFonts w:ascii="Times New Roman" w:eastAsia="Times New Roman" w:hAnsi="Times New Roman" w:cs="Times New Roman"/>
          <w:sz w:val="24"/>
          <w:szCs w:val="24"/>
        </w:rPr>
        <w:t>.</w:t>
      </w:r>
    </w:p>
    <w:p w14:paraId="1BD35527" w14:textId="77777777" w:rsidR="003707E2" w:rsidRPr="003707E2" w:rsidRDefault="003707E2" w:rsidP="003707E2">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These landmarks define key facial features such as eyes, nose, mouth, jawline, and eyebrows, allowing precise measurements and analysis.</w:t>
      </w:r>
    </w:p>
    <w:p w14:paraId="15767976" w14:textId="77777777" w:rsidR="003707E2" w:rsidRPr="003707E2" w:rsidRDefault="003707E2" w:rsidP="003707E2">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3707E2">
        <w:rPr>
          <w:rFonts w:ascii="Times New Roman" w:eastAsia="Times New Roman" w:hAnsi="Times New Roman" w:cs="Times New Roman"/>
          <w:b/>
          <w:bCs/>
          <w:sz w:val="27"/>
          <w:szCs w:val="27"/>
        </w:rPr>
        <w:t>3.2 Advanced Facial Measurements</w:t>
      </w:r>
    </w:p>
    <w:p w14:paraId="7D1E517F"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The system calculates various facial ratios and measurements:</w:t>
      </w:r>
    </w:p>
    <w:p w14:paraId="0F2966BB" w14:textId="77777777" w:rsidR="003707E2" w:rsidRPr="003707E2" w:rsidRDefault="003707E2" w:rsidP="003707E2">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Face Width-to-Height Ratio</w:t>
      </w:r>
      <w:r w:rsidRPr="003707E2">
        <w:rPr>
          <w:rFonts w:ascii="Times New Roman" w:eastAsia="Times New Roman" w:hAnsi="Times New Roman" w:cs="Times New Roman"/>
          <w:sz w:val="24"/>
          <w:szCs w:val="24"/>
        </w:rPr>
        <w:t xml:space="preserve"> – Width compared to height.</w:t>
      </w:r>
    </w:p>
    <w:p w14:paraId="4256D57F" w14:textId="77777777" w:rsidR="003707E2" w:rsidRPr="003707E2" w:rsidRDefault="003707E2" w:rsidP="003707E2">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Eye Distance Ratio</w:t>
      </w:r>
      <w:r w:rsidRPr="003707E2">
        <w:rPr>
          <w:rFonts w:ascii="Times New Roman" w:eastAsia="Times New Roman" w:hAnsi="Times New Roman" w:cs="Times New Roman"/>
          <w:sz w:val="24"/>
          <w:szCs w:val="24"/>
        </w:rPr>
        <w:t xml:space="preserve"> – Distance between eyes relative to face width.</w:t>
      </w:r>
    </w:p>
    <w:p w14:paraId="18494081" w14:textId="77777777" w:rsidR="003707E2" w:rsidRPr="003707E2" w:rsidRDefault="003707E2" w:rsidP="003707E2">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Mouth Width Ratio</w:t>
      </w:r>
      <w:r w:rsidRPr="003707E2">
        <w:rPr>
          <w:rFonts w:ascii="Times New Roman" w:eastAsia="Times New Roman" w:hAnsi="Times New Roman" w:cs="Times New Roman"/>
          <w:sz w:val="24"/>
          <w:szCs w:val="24"/>
        </w:rPr>
        <w:t xml:space="preserve"> – Width of the mouth relative to face width.</w:t>
      </w:r>
    </w:p>
    <w:p w14:paraId="4D3C66C2" w14:textId="77777777" w:rsidR="003707E2" w:rsidRPr="003707E2" w:rsidRDefault="003707E2" w:rsidP="003707E2">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Nose Length Ratio</w:t>
      </w:r>
      <w:r w:rsidRPr="003707E2">
        <w:rPr>
          <w:rFonts w:ascii="Times New Roman" w:eastAsia="Times New Roman" w:hAnsi="Times New Roman" w:cs="Times New Roman"/>
          <w:sz w:val="24"/>
          <w:szCs w:val="24"/>
        </w:rPr>
        <w:t xml:space="preserve"> – Length of the nose relative to face height.</w:t>
      </w:r>
    </w:p>
    <w:p w14:paraId="213F0EC6" w14:textId="77777777" w:rsidR="003707E2" w:rsidRPr="003707E2" w:rsidRDefault="003707E2" w:rsidP="003707E2">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Jaw Width Ratio</w:t>
      </w:r>
      <w:r w:rsidRPr="003707E2">
        <w:rPr>
          <w:rFonts w:ascii="Times New Roman" w:eastAsia="Times New Roman" w:hAnsi="Times New Roman" w:cs="Times New Roman"/>
          <w:sz w:val="24"/>
          <w:szCs w:val="24"/>
        </w:rPr>
        <w:t xml:space="preserve"> – Jaw width relative to face height.</w:t>
      </w:r>
    </w:p>
    <w:p w14:paraId="0B2683CC" w14:textId="77777777" w:rsidR="003707E2" w:rsidRPr="003707E2" w:rsidRDefault="003707E2" w:rsidP="003707E2">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Eye Size Ratio</w:t>
      </w:r>
      <w:r w:rsidRPr="003707E2">
        <w:rPr>
          <w:rFonts w:ascii="Times New Roman" w:eastAsia="Times New Roman" w:hAnsi="Times New Roman" w:cs="Times New Roman"/>
          <w:sz w:val="24"/>
          <w:szCs w:val="24"/>
        </w:rPr>
        <w:t xml:space="preserve"> – Average eye height relative to face height.</w:t>
      </w:r>
    </w:p>
    <w:p w14:paraId="5F9ACF9F" w14:textId="77777777" w:rsidR="003707E2" w:rsidRPr="003707E2" w:rsidRDefault="003707E2" w:rsidP="003707E2">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Lip Fullness</w:t>
      </w:r>
      <w:r w:rsidRPr="003707E2">
        <w:rPr>
          <w:rFonts w:ascii="Times New Roman" w:eastAsia="Times New Roman" w:hAnsi="Times New Roman" w:cs="Times New Roman"/>
          <w:sz w:val="24"/>
          <w:szCs w:val="24"/>
        </w:rPr>
        <w:t xml:space="preserve"> – Lip height relative to mouth width.</w:t>
      </w:r>
    </w:p>
    <w:p w14:paraId="511BEE89" w14:textId="77777777" w:rsidR="003707E2" w:rsidRPr="003707E2" w:rsidRDefault="003707E2" w:rsidP="003707E2">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Forehead Height Ratio</w:t>
      </w:r>
      <w:r w:rsidRPr="003707E2">
        <w:rPr>
          <w:rFonts w:ascii="Times New Roman" w:eastAsia="Times New Roman" w:hAnsi="Times New Roman" w:cs="Times New Roman"/>
          <w:sz w:val="24"/>
          <w:szCs w:val="24"/>
        </w:rPr>
        <w:t xml:space="preserve"> – Estimated forehead height relative to face height.</w:t>
      </w:r>
    </w:p>
    <w:p w14:paraId="379AED90" w14:textId="77777777" w:rsidR="003707E2" w:rsidRPr="003707E2" w:rsidRDefault="003707E2" w:rsidP="003707E2">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Chin Prominence</w:t>
      </w:r>
      <w:r w:rsidRPr="003707E2">
        <w:rPr>
          <w:rFonts w:ascii="Times New Roman" w:eastAsia="Times New Roman" w:hAnsi="Times New Roman" w:cs="Times New Roman"/>
          <w:sz w:val="24"/>
          <w:szCs w:val="24"/>
        </w:rPr>
        <w:t xml:space="preserve"> – Distance from chin to mouth relative to face height.</w:t>
      </w:r>
    </w:p>
    <w:p w14:paraId="4D988773" w14:textId="77777777" w:rsidR="003707E2" w:rsidRPr="003707E2" w:rsidRDefault="003707E2" w:rsidP="003707E2">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Facial Symmetry</w:t>
      </w:r>
      <w:r w:rsidRPr="003707E2">
        <w:rPr>
          <w:rFonts w:ascii="Times New Roman" w:eastAsia="Times New Roman" w:hAnsi="Times New Roman" w:cs="Times New Roman"/>
          <w:sz w:val="24"/>
          <w:szCs w:val="24"/>
        </w:rPr>
        <w:t xml:space="preserve"> – A score measuring left-right symmetry.</w:t>
      </w:r>
    </w:p>
    <w:p w14:paraId="6F913452"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These measurements are normalized to accommodate variations in image sizes and face proportions.</w:t>
      </w:r>
    </w:p>
    <w:p w14:paraId="30911D0F" w14:textId="77777777" w:rsidR="003707E2" w:rsidRPr="003707E2" w:rsidRDefault="003707E2" w:rsidP="003707E2">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3707E2">
        <w:rPr>
          <w:rFonts w:ascii="Times New Roman" w:eastAsia="Times New Roman" w:hAnsi="Times New Roman" w:cs="Times New Roman"/>
          <w:b/>
          <w:bCs/>
          <w:sz w:val="27"/>
          <w:szCs w:val="27"/>
        </w:rPr>
        <w:t>3.3 Weighted Scoring System</w:t>
      </w:r>
    </w:p>
    <w:p w14:paraId="4A14983F" w14:textId="77777777" w:rsidR="003707E2" w:rsidRPr="003707E2" w:rsidRDefault="003707E2" w:rsidP="003707E2">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 xml:space="preserve">Each personality trait starts with a </w:t>
      </w:r>
      <w:r w:rsidRPr="003707E2">
        <w:rPr>
          <w:rFonts w:ascii="Times New Roman" w:eastAsia="Times New Roman" w:hAnsi="Times New Roman" w:cs="Times New Roman"/>
          <w:b/>
          <w:bCs/>
          <w:sz w:val="24"/>
          <w:szCs w:val="24"/>
        </w:rPr>
        <w:t>neutral baseline score of 0.5</w:t>
      </w:r>
      <w:r w:rsidRPr="003707E2">
        <w:rPr>
          <w:rFonts w:ascii="Times New Roman" w:eastAsia="Times New Roman" w:hAnsi="Times New Roman" w:cs="Times New Roman"/>
          <w:sz w:val="24"/>
          <w:szCs w:val="24"/>
        </w:rPr>
        <w:t>.</w:t>
      </w:r>
    </w:p>
    <w:p w14:paraId="132193E3" w14:textId="77777777" w:rsidR="003707E2" w:rsidRPr="003707E2" w:rsidRDefault="003707E2" w:rsidP="003707E2">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Each facial feature influences multiple traits with different weights.</w:t>
      </w:r>
    </w:p>
    <w:p w14:paraId="0A332DA1" w14:textId="77777777" w:rsidR="003707E2" w:rsidRPr="003707E2" w:rsidRDefault="003707E2" w:rsidP="003707E2">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Features with stronger research-backed correlations receive higher weights.</w:t>
      </w:r>
    </w:p>
    <w:p w14:paraId="686A3BDF" w14:textId="77777777" w:rsidR="003707E2" w:rsidRPr="003707E2" w:rsidRDefault="003707E2" w:rsidP="003707E2">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The combined effects of features provide nuanced predictions.</w:t>
      </w:r>
    </w:p>
    <w:p w14:paraId="4E87D7AA"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 xml:space="preserve">For example, a </w:t>
      </w:r>
      <w:r w:rsidRPr="003707E2">
        <w:rPr>
          <w:rFonts w:ascii="Times New Roman" w:eastAsia="Times New Roman" w:hAnsi="Times New Roman" w:cs="Times New Roman"/>
          <w:b/>
          <w:bCs/>
          <w:sz w:val="24"/>
          <w:szCs w:val="24"/>
        </w:rPr>
        <w:t>wider face</w:t>
      </w:r>
      <w:r w:rsidRPr="003707E2">
        <w:rPr>
          <w:rFonts w:ascii="Times New Roman" w:eastAsia="Times New Roman" w:hAnsi="Times New Roman" w:cs="Times New Roman"/>
          <w:sz w:val="24"/>
          <w:szCs w:val="24"/>
        </w:rPr>
        <w:t xml:space="preserve"> may increase extraversion scores more than other traits, while </w:t>
      </w:r>
      <w:r w:rsidRPr="003707E2">
        <w:rPr>
          <w:rFonts w:ascii="Times New Roman" w:eastAsia="Times New Roman" w:hAnsi="Times New Roman" w:cs="Times New Roman"/>
          <w:b/>
          <w:bCs/>
          <w:sz w:val="24"/>
          <w:szCs w:val="24"/>
        </w:rPr>
        <w:t>larger eyes</w:t>
      </w:r>
      <w:r w:rsidRPr="003707E2">
        <w:rPr>
          <w:rFonts w:ascii="Times New Roman" w:eastAsia="Times New Roman" w:hAnsi="Times New Roman" w:cs="Times New Roman"/>
          <w:sz w:val="24"/>
          <w:szCs w:val="24"/>
        </w:rPr>
        <w:t xml:space="preserve"> may predominantly influence openness and agreeableness.</w:t>
      </w:r>
    </w:p>
    <w:p w14:paraId="4C69860D" w14:textId="77777777" w:rsidR="003707E2" w:rsidRPr="003707E2" w:rsidRDefault="003707E2" w:rsidP="003707E2">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3707E2">
        <w:rPr>
          <w:rFonts w:ascii="Times New Roman" w:eastAsia="Times New Roman" w:hAnsi="Times New Roman" w:cs="Times New Roman"/>
          <w:b/>
          <w:bCs/>
          <w:sz w:val="27"/>
          <w:szCs w:val="27"/>
        </w:rPr>
        <w:t>3.4 Demographic Considerations</w:t>
      </w:r>
    </w:p>
    <w:p w14:paraId="07486CC7"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The system accounts for demographic factors:</w:t>
      </w:r>
    </w:p>
    <w:p w14:paraId="0081CFC9" w14:textId="77777777" w:rsidR="003707E2" w:rsidRPr="003707E2" w:rsidRDefault="003707E2" w:rsidP="003707E2">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Age</w:t>
      </w:r>
      <w:r w:rsidRPr="003707E2">
        <w:rPr>
          <w:rFonts w:ascii="Times New Roman" w:eastAsia="Times New Roman" w:hAnsi="Times New Roman" w:cs="Times New Roman"/>
          <w:sz w:val="24"/>
          <w:szCs w:val="24"/>
        </w:rPr>
        <w:t>: Younger individuals tend to score higher on openness and neuroticism, while older individuals often score higher on agreeableness and conscientiousness.</w:t>
      </w:r>
    </w:p>
    <w:p w14:paraId="0F0CFC0F" w14:textId="77777777" w:rsidR="003707E2" w:rsidRPr="003707E2" w:rsidRDefault="003707E2" w:rsidP="003707E2">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Gender</w:t>
      </w:r>
      <w:r w:rsidRPr="003707E2">
        <w:rPr>
          <w:rFonts w:ascii="Times New Roman" w:eastAsia="Times New Roman" w:hAnsi="Times New Roman" w:cs="Times New Roman"/>
          <w:sz w:val="24"/>
          <w:szCs w:val="24"/>
        </w:rPr>
        <w:t>: Women tend to score higher on agreeableness and neuroticism, while men may score slightly higher on extraversion.</w:t>
      </w:r>
    </w:p>
    <w:p w14:paraId="002E7B1C" w14:textId="77777777" w:rsidR="003707E2" w:rsidRPr="003707E2" w:rsidRDefault="003707E2" w:rsidP="003707E2">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Ethnicity</w:t>
      </w:r>
      <w:r w:rsidRPr="003707E2">
        <w:rPr>
          <w:rFonts w:ascii="Times New Roman" w:eastAsia="Times New Roman" w:hAnsi="Times New Roman" w:cs="Times New Roman"/>
          <w:sz w:val="24"/>
          <w:szCs w:val="24"/>
        </w:rPr>
        <w:t>: The system includes a framework for cultural variations (currently a placeholder for future research).</w:t>
      </w:r>
    </w:p>
    <w:p w14:paraId="12358DDF"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These adjustments improve contextual accuracy.</w:t>
      </w:r>
    </w:p>
    <w:p w14:paraId="2B9051AF" w14:textId="77777777" w:rsidR="003707E2" w:rsidRPr="003707E2" w:rsidRDefault="003707E2" w:rsidP="003707E2">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3707E2">
        <w:rPr>
          <w:rFonts w:ascii="Times New Roman" w:eastAsia="Times New Roman" w:hAnsi="Times New Roman" w:cs="Times New Roman"/>
          <w:b/>
          <w:bCs/>
          <w:sz w:val="27"/>
          <w:szCs w:val="27"/>
        </w:rPr>
        <w:t>3.5 Confidence Scores</w:t>
      </w:r>
    </w:p>
    <w:p w14:paraId="5A9A7079"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Each personality trait prediction is accompanied by a confidence score:</w:t>
      </w:r>
    </w:p>
    <w:p w14:paraId="71D9A7AC" w14:textId="77777777" w:rsidR="003707E2" w:rsidRPr="003707E2" w:rsidRDefault="003707E2" w:rsidP="003707E2">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lastRenderedPageBreak/>
        <w:t>Higher</w:t>
      </w:r>
      <w:r w:rsidRPr="003707E2">
        <w:rPr>
          <w:rFonts w:ascii="Times New Roman" w:eastAsia="Times New Roman" w:hAnsi="Times New Roman" w:cs="Times New Roman"/>
          <w:sz w:val="24"/>
          <w:szCs w:val="24"/>
        </w:rPr>
        <w:t xml:space="preserve"> when strong feature indicators are present.</w:t>
      </w:r>
    </w:p>
    <w:p w14:paraId="460269E5" w14:textId="77777777" w:rsidR="003707E2" w:rsidRPr="003707E2" w:rsidRDefault="003707E2" w:rsidP="003707E2">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Lower</w:t>
      </w:r>
      <w:r w:rsidRPr="003707E2">
        <w:rPr>
          <w:rFonts w:ascii="Times New Roman" w:eastAsia="Times New Roman" w:hAnsi="Times New Roman" w:cs="Times New Roman"/>
          <w:sz w:val="24"/>
          <w:szCs w:val="24"/>
        </w:rPr>
        <w:t xml:space="preserve"> when predictions are closer to neutral.</w:t>
      </w:r>
    </w:p>
    <w:p w14:paraId="65A54C22" w14:textId="77777777" w:rsidR="003707E2" w:rsidRPr="003707E2" w:rsidRDefault="003707E2" w:rsidP="003707E2">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Ranges from 0.1 (low confidence) to 0.9 (high confidence).</w:t>
      </w:r>
    </w:p>
    <w:p w14:paraId="11669B4E"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This transparency helps users assess prediction reliability.</w:t>
      </w:r>
    </w:p>
    <w:p w14:paraId="2860C8D8" w14:textId="77777777" w:rsidR="003707E2" w:rsidRPr="003707E2" w:rsidRDefault="003707E2" w:rsidP="003707E2">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3707E2">
        <w:rPr>
          <w:rFonts w:ascii="Times New Roman" w:eastAsia="Times New Roman" w:hAnsi="Times New Roman" w:cs="Times New Roman"/>
          <w:b/>
          <w:bCs/>
          <w:sz w:val="27"/>
          <w:szCs w:val="27"/>
        </w:rPr>
        <w:t>3.6 Explanation System</w:t>
      </w:r>
    </w:p>
    <w:p w14:paraId="2405C137"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The system provides detailed justifications for each personality prediction:</w:t>
      </w:r>
    </w:p>
    <w:p w14:paraId="0BD21E0B" w14:textId="77777777" w:rsidR="003707E2" w:rsidRPr="003707E2" w:rsidRDefault="003707E2" w:rsidP="003707E2">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Which facial features influenced the score.</w:t>
      </w:r>
    </w:p>
    <w:p w14:paraId="16D75547" w14:textId="77777777" w:rsidR="003707E2" w:rsidRPr="003707E2" w:rsidRDefault="003707E2" w:rsidP="003707E2">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The weight contribution of each feature.</w:t>
      </w:r>
    </w:p>
    <w:p w14:paraId="5DEF50FE" w14:textId="77777777" w:rsidR="003707E2" w:rsidRPr="003707E2" w:rsidRDefault="003707E2" w:rsidP="003707E2">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Considered demographic factors.</w:t>
      </w:r>
    </w:p>
    <w:p w14:paraId="41031610" w14:textId="77777777" w:rsidR="003707E2" w:rsidRPr="003707E2" w:rsidRDefault="003707E2" w:rsidP="003707E2">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Special feature combinations.</w:t>
      </w:r>
    </w:p>
    <w:p w14:paraId="2E722BF8"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 xml:space="preserve">For instance, a high </w:t>
      </w:r>
      <w:r w:rsidRPr="003707E2">
        <w:rPr>
          <w:rFonts w:ascii="Times New Roman" w:eastAsia="Times New Roman" w:hAnsi="Times New Roman" w:cs="Times New Roman"/>
          <w:b/>
          <w:bCs/>
          <w:sz w:val="24"/>
          <w:szCs w:val="24"/>
        </w:rPr>
        <w:t>openness score</w:t>
      </w:r>
      <w:r w:rsidRPr="003707E2">
        <w:rPr>
          <w:rFonts w:ascii="Times New Roman" w:eastAsia="Times New Roman" w:hAnsi="Times New Roman" w:cs="Times New Roman"/>
          <w:sz w:val="24"/>
          <w:szCs w:val="24"/>
        </w:rPr>
        <w:t xml:space="preserve"> might be explained by </w:t>
      </w:r>
      <w:r w:rsidRPr="003707E2">
        <w:rPr>
          <w:rFonts w:ascii="Times New Roman" w:eastAsia="Times New Roman" w:hAnsi="Times New Roman" w:cs="Times New Roman"/>
          <w:b/>
          <w:bCs/>
          <w:sz w:val="24"/>
          <w:szCs w:val="24"/>
        </w:rPr>
        <w:t>"Wide-set eyes (+0.15)"</w:t>
      </w:r>
      <w:r w:rsidRPr="003707E2">
        <w:rPr>
          <w:rFonts w:ascii="Times New Roman" w:eastAsia="Times New Roman" w:hAnsi="Times New Roman" w:cs="Times New Roman"/>
          <w:sz w:val="24"/>
          <w:szCs w:val="24"/>
        </w:rPr>
        <w:t xml:space="preserve"> and </w:t>
      </w:r>
      <w:r w:rsidRPr="003707E2">
        <w:rPr>
          <w:rFonts w:ascii="Times New Roman" w:eastAsia="Times New Roman" w:hAnsi="Times New Roman" w:cs="Times New Roman"/>
          <w:b/>
          <w:bCs/>
          <w:sz w:val="24"/>
          <w:szCs w:val="24"/>
        </w:rPr>
        <w:t>"Age factor: Younger individuals score higher on openness"</w:t>
      </w:r>
      <w:r w:rsidRPr="003707E2">
        <w:rPr>
          <w:rFonts w:ascii="Times New Roman" w:eastAsia="Times New Roman" w:hAnsi="Times New Roman" w:cs="Times New Roman"/>
          <w:sz w:val="24"/>
          <w:szCs w:val="24"/>
        </w:rPr>
        <w:t>.</w:t>
      </w:r>
    </w:p>
    <w:p w14:paraId="6D0D9FDC" w14:textId="77777777" w:rsidR="003707E2" w:rsidRPr="003707E2" w:rsidRDefault="003707E2" w:rsidP="003707E2">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3707E2">
        <w:rPr>
          <w:rFonts w:ascii="Times New Roman" w:eastAsia="Times New Roman" w:hAnsi="Times New Roman" w:cs="Times New Roman"/>
          <w:b/>
          <w:bCs/>
          <w:sz w:val="27"/>
          <w:szCs w:val="27"/>
        </w:rPr>
        <w:t>3.7 Visualization</w:t>
      </w:r>
    </w:p>
    <w:p w14:paraId="3EBAA1CD" w14:textId="77777777" w:rsidR="003707E2" w:rsidRPr="003707E2" w:rsidRDefault="003707E2" w:rsidP="003707E2">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 xml:space="preserve">The system generates a </w:t>
      </w:r>
      <w:r w:rsidRPr="003707E2">
        <w:rPr>
          <w:rFonts w:ascii="Times New Roman" w:eastAsia="Times New Roman" w:hAnsi="Times New Roman" w:cs="Times New Roman"/>
          <w:b/>
          <w:bCs/>
          <w:sz w:val="24"/>
          <w:szCs w:val="24"/>
        </w:rPr>
        <w:t>radar chart</w:t>
      </w:r>
      <w:r w:rsidRPr="003707E2">
        <w:rPr>
          <w:rFonts w:ascii="Times New Roman" w:eastAsia="Times New Roman" w:hAnsi="Times New Roman" w:cs="Times New Roman"/>
          <w:sz w:val="24"/>
          <w:szCs w:val="24"/>
        </w:rPr>
        <w:t xml:space="preserve"> for personality traits.</w:t>
      </w:r>
    </w:p>
    <w:p w14:paraId="18DDF816" w14:textId="77777777" w:rsidR="003707E2" w:rsidRPr="003707E2" w:rsidRDefault="003707E2" w:rsidP="003707E2">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This provides an intuitive graphical representation of the user's personality profile.</w:t>
      </w:r>
    </w:p>
    <w:p w14:paraId="168329D4" w14:textId="77777777" w:rsidR="003707E2" w:rsidRPr="003707E2" w:rsidRDefault="003707E2" w:rsidP="003707E2">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3707E2">
        <w:rPr>
          <w:rFonts w:ascii="Times New Roman" w:eastAsia="Times New Roman" w:hAnsi="Times New Roman" w:cs="Times New Roman"/>
          <w:b/>
          <w:bCs/>
          <w:sz w:val="36"/>
          <w:szCs w:val="36"/>
        </w:rPr>
        <w:t>4. Scientific Context and Limitations</w:t>
      </w:r>
    </w:p>
    <w:p w14:paraId="40E86895" w14:textId="77777777" w:rsidR="003707E2" w:rsidRPr="003707E2" w:rsidRDefault="003707E2" w:rsidP="003707E2">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Limited Research Basis</w:t>
      </w:r>
      <w:r w:rsidRPr="003707E2">
        <w:rPr>
          <w:rFonts w:ascii="Times New Roman" w:eastAsia="Times New Roman" w:hAnsi="Times New Roman" w:cs="Times New Roman"/>
          <w:sz w:val="24"/>
          <w:szCs w:val="24"/>
        </w:rPr>
        <w:t xml:space="preserve"> – Scientific correlations between facial features and personality remain controversial.</w:t>
      </w:r>
    </w:p>
    <w:p w14:paraId="2F00E94E" w14:textId="77777777" w:rsidR="003707E2" w:rsidRPr="003707E2" w:rsidRDefault="003707E2" w:rsidP="003707E2">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Correlation vs. Causation</w:t>
      </w:r>
      <w:r w:rsidRPr="003707E2">
        <w:rPr>
          <w:rFonts w:ascii="Times New Roman" w:eastAsia="Times New Roman" w:hAnsi="Times New Roman" w:cs="Times New Roman"/>
          <w:sz w:val="24"/>
          <w:szCs w:val="24"/>
        </w:rPr>
        <w:t xml:space="preserve"> – Observed correlations do not imply causation.</w:t>
      </w:r>
    </w:p>
    <w:p w14:paraId="5103329F" w14:textId="77777777" w:rsidR="003707E2" w:rsidRPr="003707E2" w:rsidRDefault="003707E2" w:rsidP="003707E2">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Individual Variation</w:t>
      </w:r>
      <w:r w:rsidRPr="003707E2">
        <w:rPr>
          <w:rFonts w:ascii="Times New Roman" w:eastAsia="Times New Roman" w:hAnsi="Times New Roman" w:cs="Times New Roman"/>
          <w:sz w:val="24"/>
          <w:szCs w:val="24"/>
        </w:rPr>
        <w:t xml:space="preserve"> – Significant individual differences exist beyond facial features.</w:t>
      </w:r>
    </w:p>
    <w:p w14:paraId="02B9DD13" w14:textId="77777777" w:rsidR="003707E2" w:rsidRPr="003707E2" w:rsidRDefault="003707E2" w:rsidP="003707E2">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Cultural and Contextual Factors</w:t>
      </w:r>
      <w:r w:rsidRPr="003707E2">
        <w:rPr>
          <w:rFonts w:ascii="Times New Roman" w:eastAsia="Times New Roman" w:hAnsi="Times New Roman" w:cs="Times New Roman"/>
          <w:sz w:val="24"/>
          <w:szCs w:val="24"/>
        </w:rPr>
        <w:t xml:space="preserve"> – Personality is shaped by environment, culture, and personal experiences.</w:t>
      </w:r>
    </w:p>
    <w:p w14:paraId="2F62D72D"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 xml:space="preserve">This system is intended as a </w:t>
      </w:r>
      <w:r w:rsidRPr="003707E2">
        <w:rPr>
          <w:rFonts w:ascii="Times New Roman" w:eastAsia="Times New Roman" w:hAnsi="Times New Roman" w:cs="Times New Roman"/>
          <w:b/>
          <w:bCs/>
          <w:sz w:val="24"/>
          <w:szCs w:val="24"/>
        </w:rPr>
        <w:t>demonstration of facial analysis techniques</w:t>
      </w:r>
      <w:r w:rsidRPr="003707E2">
        <w:rPr>
          <w:rFonts w:ascii="Times New Roman" w:eastAsia="Times New Roman" w:hAnsi="Times New Roman" w:cs="Times New Roman"/>
          <w:sz w:val="24"/>
          <w:szCs w:val="24"/>
        </w:rPr>
        <w:t xml:space="preserve"> rather than a validated psychological tool.</w:t>
      </w:r>
    </w:p>
    <w:p w14:paraId="7DE5B8CE" w14:textId="77777777" w:rsidR="003707E2" w:rsidRPr="003707E2" w:rsidRDefault="003707E2" w:rsidP="003707E2">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3707E2">
        <w:rPr>
          <w:rFonts w:ascii="Times New Roman" w:eastAsia="Times New Roman" w:hAnsi="Times New Roman" w:cs="Times New Roman"/>
          <w:b/>
          <w:bCs/>
          <w:sz w:val="36"/>
          <w:szCs w:val="36"/>
        </w:rPr>
        <w:t>5. Implementation Highlights</w:t>
      </w:r>
    </w:p>
    <w:p w14:paraId="70EFB769" w14:textId="77777777" w:rsidR="003707E2" w:rsidRPr="003707E2" w:rsidRDefault="003707E2" w:rsidP="003707E2">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3707E2">
        <w:rPr>
          <w:rFonts w:ascii="Times New Roman" w:eastAsia="Times New Roman" w:hAnsi="Times New Roman" w:cs="Times New Roman"/>
          <w:b/>
          <w:bCs/>
          <w:sz w:val="27"/>
          <w:szCs w:val="27"/>
        </w:rPr>
        <w:t>5.1 Feature Combinations</w:t>
      </w:r>
    </w:p>
    <w:p w14:paraId="375C2BA9"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The system analyzes feature combinations for refined predictions:</w:t>
      </w:r>
    </w:p>
    <w:p w14:paraId="6603B740" w14:textId="77777777" w:rsidR="003707E2" w:rsidRPr="003707E2" w:rsidRDefault="003707E2" w:rsidP="003707E2">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Wide face + wide jaw</w:t>
      </w:r>
      <w:r w:rsidRPr="003707E2">
        <w:rPr>
          <w:rFonts w:ascii="Times New Roman" w:eastAsia="Times New Roman" w:hAnsi="Times New Roman" w:cs="Times New Roman"/>
          <w:sz w:val="24"/>
          <w:szCs w:val="24"/>
        </w:rPr>
        <w:t xml:space="preserve"> → Higher extraversion &amp; conscientiousness.</w:t>
      </w:r>
    </w:p>
    <w:p w14:paraId="379A0FAE" w14:textId="77777777" w:rsidR="003707E2" w:rsidRPr="003707E2" w:rsidRDefault="003707E2" w:rsidP="003707E2">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Large eyes + small mouth</w:t>
      </w:r>
      <w:r w:rsidRPr="003707E2">
        <w:rPr>
          <w:rFonts w:ascii="Times New Roman" w:eastAsia="Times New Roman" w:hAnsi="Times New Roman" w:cs="Times New Roman"/>
          <w:sz w:val="24"/>
          <w:szCs w:val="24"/>
        </w:rPr>
        <w:t xml:space="preserve"> → Higher agreeableness &amp; openness.</w:t>
      </w:r>
    </w:p>
    <w:p w14:paraId="2C586299" w14:textId="77777777" w:rsidR="003707E2" w:rsidRPr="003707E2" w:rsidRDefault="003707E2" w:rsidP="003707E2">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b/>
          <w:bCs/>
          <w:sz w:val="24"/>
          <w:szCs w:val="24"/>
        </w:rPr>
        <w:t>Long nose + narrow face</w:t>
      </w:r>
      <w:r w:rsidRPr="003707E2">
        <w:rPr>
          <w:rFonts w:ascii="Times New Roman" w:eastAsia="Times New Roman" w:hAnsi="Times New Roman" w:cs="Times New Roman"/>
          <w:sz w:val="24"/>
          <w:szCs w:val="24"/>
        </w:rPr>
        <w:t xml:space="preserve"> → Higher conscientiousness &amp; openness.</w:t>
      </w:r>
    </w:p>
    <w:p w14:paraId="55CB5FFF" w14:textId="77777777" w:rsidR="003707E2" w:rsidRPr="003707E2" w:rsidRDefault="003707E2" w:rsidP="003707E2">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3707E2">
        <w:rPr>
          <w:rFonts w:ascii="Times New Roman" w:eastAsia="Times New Roman" w:hAnsi="Times New Roman" w:cs="Times New Roman"/>
          <w:b/>
          <w:bCs/>
          <w:sz w:val="27"/>
          <w:szCs w:val="27"/>
        </w:rPr>
        <w:t>5.2 Facial Symmetry Analysis</w:t>
      </w:r>
    </w:p>
    <w:p w14:paraId="762EA05C"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Facial symmetry is determined by:</w:t>
      </w:r>
    </w:p>
    <w:p w14:paraId="75CAEABF" w14:textId="77777777" w:rsidR="003707E2" w:rsidRPr="003707E2" w:rsidRDefault="003707E2" w:rsidP="003707E2">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lastRenderedPageBreak/>
        <w:t xml:space="preserve">Identifying the </w:t>
      </w:r>
      <w:r w:rsidRPr="003707E2">
        <w:rPr>
          <w:rFonts w:ascii="Times New Roman" w:eastAsia="Times New Roman" w:hAnsi="Times New Roman" w:cs="Times New Roman"/>
          <w:b/>
          <w:bCs/>
          <w:sz w:val="24"/>
          <w:szCs w:val="24"/>
        </w:rPr>
        <w:t>midline of the face</w:t>
      </w:r>
      <w:r w:rsidRPr="003707E2">
        <w:rPr>
          <w:rFonts w:ascii="Times New Roman" w:eastAsia="Times New Roman" w:hAnsi="Times New Roman" w:cs="Times New Roman"/>
          <w:sz w:val="24"/>
          <w:szCs w:val="24"/>
        </w:rPr>
        <w:t xml:space="preserve"> using the nose tip.</w:t>
      </w:r>
    </w:p>
    <w:p w14:paraId="049C8F03" w14:textId="77777777" w:rsidR="003707E2" w:rsidRPr="003707E2" w:rsidRDefault="003707E2" w:rsidP="003707E2">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 xml:space="preserve">Measuring </w:t>
      </w:r>
      <w:r w:rsidRPr="003707E2">
        <w:rPr>
          <w:rFonts w:ascii="Times New Roman" w:eastAsia="Times New Roman" w:hAnsi="Times New Roman" w:cs="Times New Roman"/>
          <w:b/>
          <w:bCs/>
          <w:sz w:val="24"/>
          <w:szCs w:val="24"/>
        </w:rPr>
        <w:t>left and right eye deviation</w:t>
      </w:r>
      <w:r w:rsidRPr="003707E2">
        <w:rPr>
          <w:rFonts w:ascii="Times New Roman" w:eastAsia="Times New Roman" w:hAnsi="Times New Roman" w:cs="Times New Roman"/>
          <w:sz w:val="24"/>
          <w:szCs w:val="24"/>
        </w:rPr>
        <w:t xml:space="preserve"> from this midline.</w:t>
      </w:r>
    </w:p>
    <w:p w14:paraId="05270FAE" w14:textId="77777777" w:rsidR="003707E2" w:rsidRPr="003707E2" w:rsidRDefault="003707E2" w:rsidP="003707E2">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 xml:space="preserve">Calculating a </w:t>
      </w:r>
      <w:r w:rsidRPr="003707E2">
        <w:rPr>
          <w:rFonts w:ascii="Times New Roman" w:eastAsia="Times New Roman" w:hAnsi="Times New Roman" w:cs="Times New Roman"/>
          <w:b/>
          <w:bCs/>
          <w:sz w:val="24"/>
          <w:szCs w:val="24"/>
        </w:rPr>
        <w:t>symmetry score</w:t>
      </w:r>
      <w:r w:rsidRPr="003707E2">
        <w:rPr>
          <w:rFonts w:ascii="Times New Roman" w:eastAsia="Times New Roman" w:hAnsi="Times New Roman" w:cs="Times New Roman"/>
          <w:sz w:val="24"/>
          <w:szCs w:val="24"/>
        </w:rPr>
        <w:t xml:space="preserve"> based on these deviations.</w:t>
      </w:r>
    </w:p>
    <w:p w14:paraId="4691326B"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 xml:space="preserve">Higher symmetry is associated with </w:t>
      </w:r>
      <w:r w:rsidRPr="003707E2">
        <w:rPr>
          <w:rFonts w:ascii="Times New Roman" w:eastAsia="Times New Roman" w:hAnsi="Times New Roman" w:cs="Times New Roman"/>
          <w:b/>
          <w:bCs/>
          <w:sz w:val="24"/>
          <w:szCs w:val="24"/>
        </w:rPr>
        <w:t>higher extraversion and conscientiousness</w:t>
      </w:r>
      <w:r w:rsidRPr="003707E2">
        <w:rPr>
          <w:rFonts w:ascii="Times New Roman" w:eastAsia="Times New Roman" w:hAnsi="Times New Roman" w:cs="Times New Roman"/>
          <w:sz w:val="24"/>
          <w:szCs w:val="24"/>
        </w:rPr>
        <w:t xml:space="preserve"> and </w:t>
      </w:r>
      <w:r w:rsidRPr="003707E2">
        <w:rPr>
          <w:rFonts w:ascii="Times New Roman" w:eastAsia="Times New Roman" w:hAnsi="Times New Roman" w:cs="Times New Roman"/>
          <w:b/>
          <w:bCs/>
          <w:sz w:val="24"/>
          <w:szCs w:val="24"/>
        </w:rPr>
        <w:t>lower neuroticism</w:t>
      </w:r>
      <w:r w:rsidRPr="003707E2">
        <w:rPr>
          <w:rFonts w:ascii="Times New Roman" w:eastAsia="Times New Roman" w:hAnsi="Times New Roman" w:cs="Times New Roman"/>
          <w:sz w:val="24"/>
          <w:szCs w:val="24"/>
        </w:rPr>
        <w:t>.</w:t>
      </w:r>
    </w:p>
    <w:p w14:paraId="4B481327" w14:textId="77777777" w:rsidR="003707E2" w:rsidRPr="003707E2" w:rsidRDefault="003707E2" w:rsidP="003707E2">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3707E2">
        <w:rPr>
          <w:rFonts w:ascii="Times New Roman" w:eastAsia="Times New Roman" w:hAnsi="Times New Roman" w:cs="Times New Roman"/>
          <w:b/>
          <w:bCs/>
          <w:sz w:val="27"/>
          <w:szCs w:val="27"/>
        </w:rPr>
        <w:t>5.3 Confidence Calculation</w:t>
      </w:r>
    </w:p>
    <w:p w14:paraId="2713A8AB" w14:textId="77777777" w:rsidR="003707E2" w:rsidRPr="003707E2" w:rsidRDefault="003707E2" w:rsidP="003707E2">
      <w:pPr>
        <w:widowControl/>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Confidence scores depend on:</w:t>
      </w:r>
    </w:p>
    <w:p w14:paraId="383A785F" w14:textId="77777777" w:rsidR="003707E2" w:rsidRPr="003707E2" w:rsidRDefault="003707E2" w:rsidP="003707E2">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The strength of individual feature indicators.</w:t>
      </w:r>
    </w:p>
    <w:p w14:paraId="36289C98" w14:textId="77777777" w:rsidR="003707E2" w:rsidRPr="003707E2" w:rsidRDefault="003707E2" w:rsidP="003707E2">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Distance of the predicted score from neutral.</w:t>
      </w:r>
    </w:p>
    <w:p w14:paraId="4F0C4304" w14:textId="77777777" w:rsidR="003707E2" w:rsidRPr="003707E2" w:rsidRDefault="003707E2" w:rsidP="003707E2">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Consistency across multiple feature indicators.</w:t>
      </w:r>
    </w:p>
    <w:p w14:paraId="2473DB74" w14:textId="77777777" w:rsidR="003707E2" w:rsidRPr="003707E2" w:rsidRDefault="003707E2" w:rsidP="003707E2">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rPr>
      </w:pPr>
      <w:r w:rsidRPr="003707E2">
        <w:rPr>
          <w:rFonts w:ascii="Times New Roman" w:eastAsia="Times New Roman" w:hAnsi="Times New Roman" w:cs="Times New Roman"/>
          <w:sz w:val="24"/>
          <w:szCs w:val="24"/>
        </w:rPr>
        <w:t>Considered demographic factors.</w:t>
      </w:r>
    </w:p>
    <w:p w14:paraId="559C00BA" w14:textId="406166E9" w:rsidR="0028587F" w:rsidRDefault="003707E2" w:rsidP="0028587F">
      <w:pPr>
        <w:spacing w:before="242"/>
        <w:rPr>
          <w:b/>
          <w:sz w:val="24"/>
        </w:rPr>
      </w:pPr>
      <w:r>
        <w:rPr>
          <w:noProof/>
        </w:rPr>
        <w:drawing>
          <wp:inline distT="0" distB="0" distL="0" distR="0" wp14:anchorId="5C350C45" wp14:editId="676B9E21">
            <wp:extent cx="6172200" cy="3466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0" cy="3466465"/>
                    </a:xfrm>
                    <a:prstGeom prst="rect">
                      <a:avLst/>
                    </a:prstGeom>
                    <a:noFill/>
                    <a:ln>
                      <a:noFill/>
                    </a:ln>
                  </pic:spPr>
                </pic:pic>
              </a:graphicData>
            </a:graphic>
          </wp:inline>
        </w:drawing>
      </w:r>
      <w:r>
        <w:rPr>
          <w:noProof/>
        </w:rPr>
        <w:lastRenderedPageBreak/>
        <w:drawing>
          <wp:inline distT="0" distB="0" distL="0" distR="0" wp14:anchorId="6BC077A2" wp14:editId="64A57A82">
            <wp:extent cx="6172200" cy="42983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4298315"/>
                    </a:xfrm>
                    <a:prstGeom prst="rect">
                      <a:avLst/>
                    </a:prstGeom>
                    <a:noFill/>
                    <a:ln>
                      <a:noFill/>
                    </a:ln>
                  </pic:spPr>
                </pic:pic>
              </a:graphicData>
            </a:graphic>
          </wp:inline>
        </w:drawing>
      </w:r>
    </w:p>
    <w:sectPr w:rsidR="0028587F">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2D3"/>
    <w:multiLevelType w:val="multilevel"/>
    <w:tmpl w:val="04F0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E4491"/>
    <w:multiLevelType w:val="multilevel"/>
    <w:tmpl w:val="84C0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33851"/>
    <w:multiLevelType w:val="multilevel"/>
    <w:tmpl w:val="74F0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06271"/>
    <w:multiLevelType w:val="multilevel"/>
    <w:tmpl w:val="C5BC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40219"/>
    <w:multiLevelType w:val="multilevel"/>
    <w:tmpl w:val="61E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7092A"/>
    <w:multiLevelType w:val="multilevel"/>
    <w:tmpl w:val="7B2E0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156FF"/>
    <w:multiLevelType w:val="hybridMultilevel"/>
    <w:tmpl w:val="978E9634"/>
    <w:lvl w:ilvl="0" w:tplc="B7FE0BAC">
      <w:start w:val="1"/>
      <w:numFmt w:val="decimal"/>
      <w:lvlText w:val="%1."/>
      <w:lvlJc w:val="left"/>
      <w:pPr>
        <w:ind w:left="720" w:hanging="360"/>
      </w:pPr>
      <w:rPr>
        <w:rFonts w:ascii="Calibri" w:eastAsia="Calibri" w:hAnsi="Calibri" w:cs="Calibri" w:hint="default"/>
        <w:b w:val="0"/>
        <w:bCs w:val="0"/>
        <w:i w:val="0"/>
        <w:iCs w:val="0"/>
        <w:spacing w:val="0"/>
        <w:w w:val="100"/>
        <w:sz w:val="24"/>
        <w:szCs w:val="24"/>
        <w:lang w:val="en-US" w:eastAsia="en-US" w:bidi="ar-SA"/>
      </w:rPr>
    </w:lvl>
    <w:lvl w:ilvl="1" w:tplc="14E04172">
      <w:numFmt w:val="bullet"/>
      <w:lvlText w:val="•"/>
      <w:lvlJc w:val="left"/>
      <w:pPr>
        <w:ind w:left="1620" w:hanging="360"/>
      </w:pPr>
      <w:rPr>
        <w:rFonts w:hint="default"/>
        <w:lang w:val="en-US" w:eastAsia="en-US" w:bidi="ar-SA"/>
      </w:rPr>
    </w:lvl>
    <w:lvl w:ilvl="2" w:tplc="038437F2">
      <w:numFmt w:val="bullet"/>
      <w:lvlText w:val="•"/>
      <w:lvlJc w:val="left"/>
      <w:pPr>
        <w:ind w:left="2520" w:hanging="360"/>
      </w:pPr>
      <w:rPr>
        <w:rFonts w:hint="default"/>
        <w:lang w:val="en-US" w:eastAsia="en-US" w:bidi="ar-SA"/>
      </w:rPr>
    </w:lvl>
    <w:lvl w:ilvl="3" w:tplc="9E4C3A54">
      <w:numFmt w:val="bullet"/>
      <w:lvlText w:val="•"/>
      <w:lvlJc w:val="left"/>
      <w:pPr>
        <w:ind w:left="3420" w:hanging="360"/>
      </w:pPr>
      <w:rPr>
        <w:rFonts w:hint="default"/>
        <w:lang w:val="en-US" w:eastAsia="en-US" w:bidi="ar-SA"/>
      </w:rPr>
    </w:lvl>
    <w:lvl w:ilvl="4" w:tplc="1638E2CA">
      <w:numFmt w:val="bullet"/>
      <w:lvlText w:val="•"/>
      <w:lvlJc w:val="left"/>
      <w:pPr>
        <w:ind w:left="4320" w:hanging="360"/>
      </w:pPr>
      <w:rPr>
        <w:rFonts w:hint="default"/>
        <w:lang w:val="en-US" w:eastAsia="en-US" w:bidi="ar-SA"/>
      </w:rPr>
    </w:lvl>
    <w:lvl w:ilvl="5" w:tplc="0168319A">
      <w:numFmt w:val="bullet"/>
      <w:lvlText w:val="•"/>
      <w:lvlJc w:val="left"/>
      <w:pPr>
        <w:ind w:left="5220" w:hanging="360"/>
      </w:pPr>
      <w:rPr>
        <w:rFonts w:hint="default"/>
        <w:lang w:val="en-US" w:eastAsia="en-US" w:bidi="ar-SA"/>
      </w:rPr>
    </w:lvl>
    <w:lvl w:ilvl="6" w:tplc="4860D768">
      <w:numFmt w:val="bullet"/>
      <w:lvlText w:val="•"/>
      <w:lvlJc w:val="left"/>
      <w:pPr>
        <w:ind w:left="6120" w:hanging="360"/>
      </w:pPr>
      <w:rPr>
        <w:rFonts w:hint="default"/>
        <w:lang w:val="en-US" w:eastAsia="en-US" w:bidi="ar-SA"/>
      </w:rPr>
    </w:lvl>
    <w:lvl w:ilvl="7" w:tplc="279C05CC">
      <w:numFmt w:val="bullet"/>
      <w:lvlText w:val="•"/>
      <w:lvlJc w:val="left"/>
      <w:pPr>
        <w:ind w:left="7020" w:hanging="360"/>
      </w:pPr>
      <w:rPr>
        <w:rFonts w:hint="default"/>
        <w:lang w:val="en-US" w:eastAsia="en-US" w:bidi="ar-SA"/>
      </w:rPr>
    </w:lvl>
    <w:lvl w:ilvl="8" w:tplc="CB0041F0">
      <w:numFmt w:val="bullet"/>
      <w:lvlText w:val="•"/>
      <w:lvlJc w:val="left"/>
      <w:pPr>
        <w:ind w:left="7920" w:hanging="360"/>
      </w:pPr>
      <w:rPr>
        <w:rFonts w:hint="default"/>
        <w:lang w:val="en-US" w:eastAsia="en-US" w:bidi="ar-SA"/>
      </w:rPr>
    </w:lvl>
  </w:abstractNum>
  <w:abstractNum w:abstractNumId="7" w15:restartNumberingAfterBreak="0">
    <w:nsid w:val="251E2426"/>
    <w:multiLevelType w:val="multilevel"/>
    <w:tmpl w:val="DE66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74ED5"/>
    <w:multiLevelType w:val="multilevel"/>
    <w:tmpl w:val="19A4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14819"/>
    <w:multiLevelType w:val="multilevel"/>
    <w:tmpl w:val="5676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00163"/>
    <w:multiLevelType w:val="multilevel"/>
    <w:tmpl w:val="C9E8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87FEC"/>
    <w:multiLevelType w:val="multilevel"/>
    <w:tmpl w:val="CAA2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A6240"/>
    <w:multiLevelType w:val="multilevel"/>
    <w:tmpl w:val="1DDA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13285"/>
    <w:multiLevelType w:val="multilevel"/>
    <w:tmpl w:val="B6CA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507FF"/>
    <w:multiLevelType w:val="multilevel"/>
    <w:tmpl w:val="F43C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29490B"/>
    <w:multiLevelType w:val="multilevel"/>
    <w:tmpl w:val="E87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FC4749"/>
    <w:multiLevelType w:val="hybridMultilevel"/>
    <w:tmpl w:val="ECF4E752"/>
    <w:lvl w:ilvl="0" w:tplc="B18032F6">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642EB50">
      <w:numFmt w:val="bullet"/>
      <w:lvlText w:val="•"/>
      <w:lvlJc w:val="left"/>
      <w:pPr>
        <w:ind w:left="1620" w:hanging="360"/>
      </w:pPr>
      <w:rPr>
        <w:rFonts w:hint="default"/>
        <w:lang w:val="en-US" w:eastAsia="en-US" w:bidi="ar-SA"/>
      </w:rPr>
    </w:lvl>
    <w:lvl w:ilvl="2" w:tplc="D966C7B4">
      <w:numFmt w:val="bullet"/>
      <w:lvlText w:val="•"/>
      <w:lvlJc w:val="left"/>
      <w:pPr>
        <w:ind w:left="2520" w:hanging="360"/>
      </w:pPr>
      <w:rPr>
        <w:rFonts w:hint="default"/>
        <w:lang w:val="en-US" w:eastAsia="en-US" w:bidi="ar-SA"/>
      </w:rPr>
    </w:lvl>
    <w:lvl w:ilvl="3" w:tplc="DB6657FC">
      <w:numFmt w:val="bullet"/>
      <w:lvlText w:val="•"/>
      <w:lvlJc w:val="left"/>
      <w:pPr>
        <w:ind w:left="3420" w:hanging="360"/>
      </w:pPr>
      <w:rPr>
        <w:rFonts w:hint="default"/>
        <w:lang w:val="en-US" w:eastAsia="en-US" w:bidi="ar-SA"/>
      </w:rPr>
    </w:lvl>
    <w:lvl w:ilvl="4" w:tplc="F12CA7E6">
      <w:numFmt w:val="bullet"/>
      <w:lvlText w:val="•"/>
      <w:lvlJc w:val="left"/>
      <w:pPr>
        <w:ind w:left="4320" w:hanging="360"/>
      </w:pPr>
      <w:rPr>
        <w:rFonts w:hint="default"/>
        <w:lang w:val="en-US" w:eastAsia="en-US" w:bidi="ar-SA"/>
      </w:rPr>
    </w:lvl>
    <w:lvl w:ilvl="5" w:tplc="9F6A0E4C">
      <w:numFmt w:val="bullet"/>
      <w:lvlText w:val="•"/>
      <w:lvlJc w:val="left"/>
      <w:pPr>
        <w:ind w:left="5220" w:hanging="360"/>
      </w:pPr>
      <w:rPr>
        <w:rFonts w:hint="default"/>
        <w:lang w:val="en-US" w:eastAsia="en-US" w:bidi="ar-SA"/>
      </w:rPr>
    </w:lvl>
    <w:lvl w:ilvl="6" w:tplc="E0443148">
      <w:numFmt w:val="bullet"/>
      <w:lvlText w:val="•"/>
      <w:lvlJc w:val="left"/>
      <w:pPr>
        <w:ind w:left="6120" w:hanging="360"/>
      </w:pPr>
      <w:rPr>
        <w:rFonts w:hint="default"/>
        <w:lang w:val="en-US" w:eastAsia="en-US" w:bidi="ar-SA"/>
      </w:rPr>
    </w:lvl>
    <w:lvl w:ilvl="7" w:tplc="EC74AFFA">
      <w:numFmt w:val="bullet"/>
      <w:lvlText w:val="•"/>
      <w:lvlJc w:val="left"/>
      <w:pPr>
        <w:ind w:left="7020" w:hanging="360"/>
      </w:pPr>
      <w:rPr>
        <w:rFonts w:hint="default"/>
        <w:lang w:val="en-US" w:eastAsia="en-US" w:bidi="ar-SA"/>
      </w:rPr>
    </w:lvl>
    <w:lvl w:ilvl="8" w:tplc="BE7E57BA">
      <w:numFmt w:val="bullet"/>
      <w:lvlText w:val="•"/>
      <w:lvlJc w:val="left"/>
      <w:pPr>
        <w:ind w:left="7920" w:hanging="360"/>
      </w:pPr>
      <w:rPr>
        <w:rFonts w:hint="default"/>
        <w:lang w:val="en-US" w:eastAsia="en-US" w:bidi="ar-SA"/>
      </w:rPr>
    </w:lvl>
  </w:abstractNum>
  <w:abstractNum w:abstractNumId="17" w15:restartNumberingAfterBreak="0">
    <w:nsid w:val="7C150001"/>
    <w:multiLevelType w:val="multilevel"/>
    <w:tmpl w:val="B10E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5"/>
  </w:num>
  <w:num w:numId="4">
    <w:abstractNumId w:val="10"/>
  </w:num>
  <w:num w:numId="5">
    <w:abstractNumId w:val="3"/>
  </w:num>
  <w:num w:numId="6">
    <w:abstractNumId w:val="2"/>
  </w:num>
  <w:num w:numId="7">
    <w:abstractNumId w:val="1"/>
  </w:num>
  <w:num w:numId="8">
    <w:abstractNumId w:val="11"/>
  </w:num>
  <w:num w:numId="9">
    <w:abstractNumId w:val="15"/>
  </w:num>
  <w:num w:numId="10">
    <w:abstractNumId w:val="4"/>
  </w:num>
  <w:num w:numId="11">
    <w:abstractNumId w:val="17"/>
  </w:num>
  <w:num w:numId="12">
    <w:abstractNumId w:val="9"/>
  </w:num>
  <w:num w:numId="13">
    <w:abstractNumId w:val="0"/>
  </w:num>
  <w:num w:numId="14">
    <w:abstractNumId w:val="7"/>
  </w:num>
  <w:num w:numId="15">
    <w:abstractNumId w:val="14"/>
  </w:num>
  <w:num w:numId="16">
    <w:abstractNumId w:val="13"/>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DF"/>
    <w:rsid w:val="0028587F"/>
    <w:rsid w:val="00351EDF"/>
    <w:rsid w:val="003707E2"/>
    <w:rsid w:val="003C2E35"/>
    <w:rsid w:val="007419E3"/>
    <w:rsid w:val="00C06542"/>
    <w:rsid w:val="00E7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6752"/>
  <w15:docId w15:val="{C4981693-7877-418F-B09F-6D26F497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outlineLvl w:val="0"/>
    </w:pPr>
    <w:rPr>
      <w:b/>
      <w:bCs/>
      <w:sz w:val="27"/>
      <w:szCs w:val="27"/>
    </w:rPr>
  </w:style>
  <w:style w:type="paragraph" w:styleId="Heading2">
    <w:name w:val="heading 2"/>
    <w:basedOn w:val="Normal"/>
    <w:next w:val="Normal"/>
    <w:link w:val="Heading2Char"/>
    <w:uiPriority w:val="9"/>
    <w:semiHidden/>
    <w:unhideWhenUsed/>
    <w:qFormat/>
    <w:rsid w:val="003707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8587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right="357"/>
      <w:jc w:val="center"/>
    </w:pPr>
    <w:rPr>
      <w:b/>
      <w:bCs/>
      <w:sz w:val="40"/>
      <w:szCs w:val="40"/>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00" w:lineRule="exact"/>
      <w:ind w:left="94"/>
    </w:pPr>
  </w:style>
  <w:style w:type="character" w:customStyle="1" w:styleId="Heading3Char">
    <w:name w:val="Heading 3 Char"/>
    <w:basedOn w:val="DefaultParagraphFont"/>
    <w:link w:val="Heading3"/>
    <w:uiPriority w:val="9"/>
    <w:semiHidden/>
    <w:rsid w:val="0028587F"/>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3707E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10341">
      <w:bodyDiv w:val="1"/>
      <w:marLeft w:val="0"/>
      <w:marRight w:val="0"/>
      <w:marTop w:val="0"/>
      <w:marBottom w:val="0"/>
      <w:divBdr>
        <w:top w:val="none" w:sz="0" w:space="0" w:color="auto"/>
        <w:left w:val="none" w:sz="0" w:space="0" w:color="auto"/>
        <w:bottom w:val="none" w:sz="0" w:space="0" w:color="auto"/>
        <w:right w:val="none" w:sz="0" w:space="0" w:color="auto"/>
      </w:divBdr>
    </w:div>
    <w:div w:id="946155167">
      <w:bodyDiv w:val="1"/>
      <w:marLeft w:val="0"/>
      <w:marRight w:val="0"/>
      <w:marTop w:val="0"/>
      <w:marBottom w:val="0"/>
      <w:divBdr>
        <w:top w:val="none" w:sz="0" w:space="0" w:color="auto"/>
        <w:left w:val="none" w:sz="0" w:space="0" w:color="auto"/>
        <w:bottom w:val="none" w:sz="0" w:space="0" w:color="auto"/>
        <w:right w:val="none" w:sz="0" w:space="0" w:color="auto"/>
      </w:divBdr>
    </w:div>
    <w:div w:id="1413241655">
      <w:bodyDiv w:val="1"/>
      <w:marLeft w:val="0"/>
      <w:marRight w:val="0"/>
      <w:marTop w:val="0"/>
      <w:marBottom w:val="0"/>
      <w:divBdr>
        <w:top w:val="none" w:sz="0" w:space="0" w:color="auto"/>
        <w:left w:val="none" w:sz="0" w:space="0" w:color="auto"/>
        <w:bottom w:val="none" w:sz="0" w:space="0" w:color="auto"/>
        <w:right w:val="none" w:sz="0" w:space="0" w:color="auto"/>
      </w:divBdr>
    </w:div>
    <w:div w:id="2048681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Task Question 05.docx</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Task Question 05.docx</dc:title>
  <dc:creator>Muhammad Bilal Sajid</dc:creator>
  <cp:lastModifiedBy>Muhammad Bilal Sajid</cp:lastModifiedBy>
  <cp:revision>6</cp:revision>
  <dcterms:created xsi:type="dcterms:W3CDTF">2025-02-25T05:42:00Z</dcterms:created>
  <dcterms:modified xsi:type="dcterms:W3CDTF">2025-03-06T18:40:00Z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Producer">
    <vt:lpwstr>Skia/PDF m135 Google Docs Renderer</vt:lpwstr>
  </property>
  <property fmtid="{D5CDD505-2E9C-101B-9397-08002B2CF9AE}" pid="4" name="LastSaved">
    <vt:filetime>2025-02-25T00:00:00Z</vt:filetime>
  </property>
</Properties>
</file>