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7-Minute Demonstration Video — Script</w:t>
      </w:r>
    </w:p>
    <w:p>
      <w:pPr>
        <w:jc w:val="center"/>
      </w:pPr>
      <w:r>
        <w:rPr>
          <w:color w:val="2E5A88"/>
          <w:sz w:val="24"/>
        </w:rPr>
        <w:t>Hotel Revenue Decision Support System — Week 10</w:t>
      </w:r>
    </w:p>
    <w:p>
      <w:pPr>
        <w:jc w:val="center"/>
      </w:pPr>
      <w:r>
        <w:rPr>
          <w:i/>
          <w:color w:val="666666"/>
          <w:sz w:val="19"/>
        </w:rPr>
        <w:t>Read this while screen-recording the app. Text in [brackets] is what to do on screen; the rest is what to say.</w:t>
      </w:r>
    </w:p>
    <w:p>
      <w:pPr>
        <w:spacing w:before="200"/>
      </w:pPr>
      <w:r>
        <w:rPr>
          <w:b/>
          <w:color w:val="1F3864"/>
          <w:sz w:val="24"/>
        </w:rPr>
        <w:t>[0:00–0:30]  Intro</w:t>
      </w:r>
    </w:p>
    <w:p>
      <w:r>
        <w:rPr>
          <w:i/>
          <w:color w:val="666666"/>
          <w:sz w:val="19"/>
        </w:rPr>
        <w:t>[Have the app already running. Share your screen.]</w:t>
      </w:r>
    </w:p>
    <w:p>
      <w:pPr>
        <w:spacing w:after="80"/>
      </w:pPr>
      <w:r>
        <w:rPr>
          <w:sz w:val="22"/>
        </w:rPr>
        <w:t>Hi, this is our Week 10 update for the Hotel Revenue Decision Support System. Our decision-maker is a hotel revenue manager. The problem we are solving is booking cancellations — too many, and the manager cannot tell how full the hotel will really be. Today I will show two things we predict for them, how the models explain themselves, and a what-if tool. Let me start the app.</w:t>
      </w:r>
    </w:p>
    <w:p>
      <w:pPr>
        <w:spacing w:before="200"/>
      </w:pPr>
      <w:r>
        <w:rPr>
          <w:b/>
          <w:color w:val="1F3864"/>
          <w:sz w:val="24"/>
        </w:rPr>
        <w:t>[0:30–1:30]  The two KPIs and why they matter</w:t>
      </w:r>
    </w:p>
    <w:p>
      <w:r>
        <w:rPr>
          <w:i/>
          <w:color w:val="666666"/>
          <w:sz w:val="19"/>
        </w:rPr>
        <w:t>[Click the 'Predictive Models &amp; What-If' screen in the sidebar. Keep KPI 1 selected.]</w:t>
      </w:r>
    </w:p>
    <w:p>
      <w:pPr>
        <w:spacing w:after="80"/>
      </w:pPr>
      <w:r>
        <w:rPr>
          <w:sz w:val="22"/>
        </w:rPr>
        <w:t>We picked two KPIs that drive the manager's daily choices. The first is cancellation probability — the chance one booking cancels before arrival. This matters because it tells the manager how many extra rooms they can safely sell without turning guests away. The second KPI is expected occupancy rate — how full the hotel will be on a future night. That one drives pricing and how aggressive to be with overbooking. Both connect straight to revenue.</w:t>
      </w:r>
    </w:p>
    <w:p>
      <w:pPr>
        <w:spacing w:before="200"/>
      </w:pPr>
      <w:r>
        <w:rPr>
          <w:b/>
          <w:color w:val="1F3864"/>
          <w:sz w:val="24"/>
        </w:rPr>
        <w:t>[1:30–2:45]  Model 1 and overall importance</w:t>
      </w:r>
    </w:p>
    <w:p>
      <w:r>
        <w:rPr>
          <w:i/>
          <w:color w:val="666666"/>
          <w:sz w:val="19"/>
        </w:rPr>
        <w:t>[Point to the model card text, then to the 'Overall predictor importance' bar chart.]</w:t>
      </w:r>
    </w:p>
    <w:p>
      <w:pPr>
        <w:spacing w:after="80"/>
      </w:pPr>
      <w:r>
        <w:rPr>
          <w:sz w:val="22"/>
        </w:rPr>
        <w:t>For cancellation we used a Gradient Boosting model. We chose it because cancellation depends on combinations — like a long lead time and a non-refundable deposit together — and this model handles those combinations well. It scored about 0.88 on AUC, which is strong. This chart shows overall importance — across many bookings, the model leans most on lead time, deposit type, and market segment. This is the whole-model view, not one booking.</w:t>
      </w:r>
    </w:p>
    <w:p>
      <w:pPr>
        <w:spacing w:before="200"/>
      </w:pPr>
      <w:r>
        <w:rPr>
          <w:b/>
          <w:color w:val="1F3864"/>
          <w:sz w:val="24"/>
        </w:rPr>
        <w:t>[2:45–4:15]  What-if and the single-prediction explanation</w:t>
      </w:r>
    </w:p>
    <w:p>
      <w:r>
        <w:rPr>
          <w:i/>
          <w:color w:val="666666"/>
          <w:sz w:val="19"/>
        </w:rPr>
        <w:t>[Move the Lead time slider to ~400 and change Deposit type to 'Non Refund'. Let the baseline and scenario numbers update on camera. Then scroll to the contributions chart.]</w:t>
      </w:r>
    </w:p>
    <w:p>
      <w:pPr>
        <w:spacing w:after="80"/>
      </w:pPr>
      <w:r>
        <w:rPr>
          <w:sz w:val="22"/>
        </w:rPr>
        <w:t>Here is the what-if tool. The baseline is a typical booking — you can see its predicted cancellation risk here, around 33 percent. Now watch what happens when I change the inputs. I will push the lead time up to 400 days and switch the deposit to non-refundable. The scenario prediction jumps to about 99 percent, and the app shows the change in points. Below that, section four explains why this one prediction came out that way — the non-refundable deposit and long lead time pushed the risk up for this specific case. Notice this is different from the chart above: that was the whole model, this is just this booking.</w:t>
      </w:r>
    </w:p>
    <w:p>
      <w:pPr>
        <w:spacing w:before="200"/>
      </w:pPr>
      <w:r>
        <w:rPr>
          <w:b/>
          <w:color w:val="1F3864"/>
          <w:sz w:val="24"/>
        </w:rPr>
        <w:t>[4:15–5:00]  Interpretation and auto-summary</w:t>
      </w:r>
    </w:p>
    <w:p>
      <w:r>
        <w:rPr>
          <w:i/>
          <w:color w:val="666666"/>
          <w:sz w:val="19"/>
        </w:rPr>
        <w:t>[Scroll to section 5 (Interpretation) then section 6 (Auto-generated summary) and let them be readable for a moment.]</w:t>
      </w:r>
    </w:p>
    <w:p>
      <w:pPr>
        <w:spacing w:after="80"/>
      </w:pPr>
      <w:r>
        <w:rPr>
          <w:sz w:val="22"/>
        </w:rPr>
        <w:t>We read these carefully. The direction is the sign, the size is how big the push is. But we are clear in the app — these are patterns the model learned, not proof that changing a factor causes the outcome. And every time you run a what-if, the app writes this automatic summary: the inputs you chose, the new prediction, the change from baseline, and the limitations. So the manager always gets a plain-language explanation they can trust.</w:t>
      </w:r>
    </w:p>
    <w:p>
      <w:pPr>
        <w:spacing w:before="200"/>
      </w:pPr>
      <w:r>
        <w:rPr>
          <w:b/>
          <w:color w:val="1F3864"/>
          <w:sz w:val="24"/>
        </w:rPr>
        <w:t>[5:00–6:15]  KPI 2: occupancy</w:t>
      </w:r>
    </w:p>
    <w:p>
      <w:r>
        <w:rPr>
          <w:i/>
          <w:color w:val="666666"/>
          <w:sz w:val="19"/>
        </w:rPr>
        <w:t>[Click 'KPI 2 — Expected Occupancy Rate'. Show the importance chart, then in the what-if set Month to 1 and Season to Winter. Let the numbers update.]</w:t>
      </w:r>
    </w:p>
    <w:p>
      <w:pPr>
        <w:spacing w:after="80"/>
      </w:pPr>
      <w:r>
        <w:rPr>
          <w:sz w:val="22"/>
        </w:rPr>
        <w:t>The second KPI is expected occupancy. Same workflow. The model here is a Gradient Boosting regressor using the calendar — month, season, weekend, and so on. The importance chart shows season and month matter most, which makes sense for hotel demand. In the what-if, our baseline is a summer night at about 76 percent occupancy. If I change it to January, winter, the prediction drops to about 55 percent. The summary again explains the scenario and reminds us this is a guide, not a guarantee — real demand has a lot of night-to-night noise.</w:t>
      </w:r>
    </w:p>
    <w:p>
      <w:pPr>
        <w:spacing w:before="200"/>
      </w:pPr>
      <w:r>
        <w:rPr>
          <w:b/>
          <w:color w:val="1F3864"/>
          <w:sz w:val="24"/>
        </w:rPr>
        <w:t>[6:15–7:00]  Wrap-up</w:t>
      </w:r>
    </w:p>
    <w:p>
      <w:r>
        <w:rPr>
          <w:i/>
          <w:color w:val="666666"/>
          <w:sz w:val="19"/>
        </w:rPr>
        <w:t>[Optionally show the repository / README briefly, then stop recording.]</w:t>
      </w:r>
    </w:p>
    <w:p>
      <w:pPr>
        <w:spacing w:after="80"/>
      </w:pPr>
      <w:r>
        <w:rPr>
          <w:sz w:val="22"/>
        </w:rPr>
        <w:t>So to recap: two KPIs that matter to the revenue manager, two predictive models, and for each one — overall importance, per-prediction explanations, a what-if tool with a clear baseline, and automatic summaries. Everything runs on our validated synthetic data, and all results are model-based scenarios, not live hotel decisions. The code, data, and setup instructions are in our repository. Thanks for watching.</w:t>
      </w:r>
    </w:p>
    <w:p>
      <w:pPr>
        <w:spacing w:before="200"/>
      </w:pPr>
      <w:r>
        <w:rPr>
          <w:b/>
          <w:color w:val="2E5A88"/>
          <w:sz w:val="24"/>
        </w:rPr>
        <w:t>Tips</w:t>
      </w:r>
    </w:p>
    <w:p>
      <w:pPr>
        <w:pStyle w:val="ListBullet"/>
      </w:pPr>
      <w:r>
        <w:rPr>
          <w:sz w:val="21"/>
        </w:rPr>
        <w:t>Runs about 7 minutes at a natural pace. Do not rush the input changes — the baseline-vs-scenario comparison is the key moment.</w:t>
      </w:r>
    </w:p>
    <w:p>
      <w:pPr>
        <w:pStyle w:val="ListBullet"/>
      </w:pPr>
      <w:r>
        <w:rPr>
          <w:sz w:val="21"/>
        </w:rPr>
        <w:t>Say the numbers out loud as they appear so your narration matches the screen.</w:t>
      </w:r>
    </w:p>
    <w:p>
      <w:pPr>
        <w:pStyle w:val="ListBullet"/>
      </w:pPr>
      <w:r>
        <w:rPr>
          <w:sz w:val="21"/>
        </w:rPr>
        <w:t>If a number differs slightly from the script (e.g., 34% instead of 33%), just read what is on your screen — the pattern is what matters.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