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33B" w:rsidRPr="00784710" w:rsidRDefault="00C8033B" w:rsidP="00C8033B">
      <w:pPr>
        <w:spacing w:after="0" w:line="240" w:lineRule="auto"/>
        <w:outlineLvl w:val="2"/>
        <w:rPr>
          <w:rFonts w:asciiTheme="majorHAnsi" w:eastAsia="Times New Roman" w:hAnsiTheme="majorHAnsi" w:cstheme="majorHAnsi"/>
          <w:b/>
          <w:bCs/>
          <w:color w:val="000000" w:themeColor="text1"/>
          <w:sz w:val="52"/>
          <w:szCs w:val="27"/>
          <w:u w:val="single"/>
        </w:rPr>
      </w:pPr>
      <w:r w:rsidRPr="00784710">
        <w:rPr>
          <w:rFonts w:asciiTheme="majorHAnsi" w:hAnsiTheme="majorHAnsi" w:cstheme="majorHAnsi"/>
          <w:b/>
          <w:color w:val="000000" w:themeColor="text1"/>
          <w:sz w:val="48"/>
          <w:u w:val="single"/>
        </w:rPr>
        <w:t>Foundational Concepts</w:t>
      </w:r>
    </w:p>
    <w:p w:rsidR="00C8033B" w:rsidRDefault="00C8033B" w:rsidP="00C8033B">
      <w:pPr>
        <w:spacing w:after="0" w:line="240" w:lineRule="auto"/>
        <w:outlineLvl w:val="2"/>
        <w:rPr>
          <w:rFonts w:ascii="Georgia" w:eastAsia="Times New Roman" w:hAnsi="Georgia" w:cs="Times New Roman"/>
          <w:b/>
          <w:bCs/>
          <w:color w:val="1F1F1F"/>
          <w:sz w:val="27"/>
          <w:szCs w:val="27"/>
        </w:rPr>
      </w:pPr>
    </w:p>
    <w:p w:rsidR="00C8033B" w:rsidRPr="00C8033B" w:rsidRDefault="00C8033B" w:rsidP="00C8033B">
      <w:pPr>
        <w:spacing w:after="0" w:line="240" w:lineRule="auto"/>
        <w:outlineLvl w:val="2"/>
        <w:rPr>
          <w:rFonts w:ascii="Georgia" w:eastAsia="Times New Roman" w:hAnsi="Georgia" w:cs="Times New Roman"/>
          <w:b/>
          <w:bCs/>
          <w:color w:val="1F1F1F"/>
          <w:sz w:val="32"/>
          <w:szCs w:val="27"/>
        </w:rPr>
      </w:pPr>
      <w:r w:rsidRPr="00C8033B">
        <w:rPr>
          <w:rFonts w:ascii="Georgia" w:eastAsia="Times New Roman" w:hAnsi="Georgia" w:cs="Times New Roman"/>
          <w:b/>
          <w:bCs/>
          <w:color w:val="1F1F1F"/>
          <w:sz w:val="32"/>
          <w:szCs w:val="27"/>
        </w:rPr>
        <w:t>Network-Based Intrusion Detection System</w:t>
      </w:r>
    </w:p>
    <w:p w:rsidR="00C8033B" w:rsidRPr="00C8033B" w:rsidRDefault="00C8033B" w:rsidP="00C8033B">
      <w:pPr>
        <w:spacing w:after="0" w:line="240" w:lineRule="auto"/>
        <w:rPr>
          <w:rFonts w:eastAsia="Times New Roman" w:cstheme="minorHAnsi"/>
          <w:color w:val="1F1F1F"/>
          <w:sz w:val="24"/>
          <w:szCs w:val="24"/>
        </w:rPr>
      </w:pPr>
      <w:r w:rsidRPr="00C8033B">
        <w:rPr>
          <w:rFonts w:eastAsia="Times New Roman" w:cstheme="minorHAnsi"/>
          <w:color w:val="1F1F1F"/>
          <w:sz w:val="24"/>
          <w:szCs w:val="24"/>
        </w:rPr>
        <w:t>Network-based </w:t>
      </w:r>
      <w:hyperlink r:id="rId5" w:tooltip="Learn more about IDSs from ScienceDirect's AI-generated Topic Pages" w:history="1">
        <w:r w:rsidRPr="00C8033B">
          <w:rPr>
            <w:rFonts w:eastAsia="Times New Roman" w:cstheme="minorHAnsi"/>
            <w:color w:val="1F1F1F"/>
            <w:sz w:val="24"/>
            <w:szCs w:val="24"/>
            <w:u w:val="single"/>
          </w:rPr>
          <w:t>IDSs</w:t>
        </w:r>
      </w:hyperlink>
      <w:r w:rsidRPr="00C8033B">
        <w:rPr>
          <w:rFonts w:eastAsia="Times New Roman" w:cstheme="minorHAnsi"/>
          <w:color w:val="1F1F1F"/>
          <w:sz w:val="24"/>
          <w:szCs w:val="24"/>
        </w:rPr>
        <w:t> systems are based on capturing network traffic and analyzing it to detect any potential intrusion, such as </w:t>
      </w:r>
      <w:proofErr w:type="spellStart"/>
      <w:r w:rsidRPr="00C8033B">
        <w:rPr>
          <w:rFonts w:eastAsia="Times New Roman" w:cstheme="minorHAnsi"/>
          <w:color w:val="1F1F1F"/>
          <w:sz w:val="24"/>
          <w:szCs w:val="24"/>
        </w:rPr>
        <w:fldChar w:fldCharType="begin"/>
      </w:r>
      <w:r w:rsidRPr="00C8033B">
        <w:rPr>
          <w:rFonts w:eastAsia="Times New Roman" w:cstheme="minorHAnsi"/>
          <w:color w:val="1F1F1F"/>
          <w:sz w:val="24"/>
          <w:szCs w:val="24"/>
        </w:rPr>
        <w:instrText xml:space="preserve"> HYPERLINK "https://www.sciencedirect.com/topics/computer-science/denial-of-service-attack" \o "Learn more about DoS attacks from ScienceDirect's AI-generated Topic Pages" </w:instrText>
      </w:r>
      <w:r w:rsidRPr="00C8033B">
        <w:rPr>
          <w:rFonts w:eastAsia="Times New Roman" w:cstheme="minorHAnsi"/>
          <w:color w:val="1F1F1F"/>
          <w:sz w:val="24"/>
          <w:szCs w:val="24"/>
        </w:rPr>
        <w:fldChar w:fldCharType="separate"/>
      </w:r>
      <w:r w:rsidRPr="00C8033B">
        <w:rPr>
          <w:rFonts w:eastAsia="Times New Roman" w:cstheme="minorHAnsi"/>
          <w:color w:val="1F1F1F"/>
          <w:sz w:val="24"/>
          <w:szCs w:val="24"/>
          <w:u w:val="single"/>
        </w:rPr>
        <w:t>DoS</w:t>
      </w:r>
      <w:proofErr w:type="spellEnd"/>
      <w:r w:rsidRPr="00C8033B">
        <w:rPr>
          <w:rFonts w:eastAsia="Times New Roman" w:cstheme="minorHAnsi"/>
          <w:color w:val="1F1F1F"/>
          <w:sz w:val="24"/>
          <w:szCs w:val="24"/>
          <w:u w:val="single"/>
        </w:rPr>
        <w:t xml:space="preserve"> attacks</w:t>
      </w:r>
      <w:r w:rsidRPr="00C8033B">
        <w:rPr>
          <w:rFonts w:eastAsia="Times New Roman" w:cstheme="minorHAnsi"/>
          <w:color w:val="1F1F1F"/>
          <w:sz w:val="24"/>
          <w:szCs w:val="24"/>
        </w:rPr>
        <w:fldChar w:fldCharType="end"/>
      </w:r>
      <w:r w:rsidRPr="00C8033B">
        <w:rPr>
          <w:rFonts w:eastAsia="Times New Roman" w:cstheme="minorHAnsi"/>
          <w:color w:val="1F1F1F"/>
          <w:sz w:val="24"/>
          <w:szCs w:val="24"/>
        </w:rPr>
        <w:t>, port scanning, and </w:t>
      </w:r>
      <w:hyperlink r:id="rId6" w:tooltip="Learn more about botnets from ScienceDirect's AI-generated Topic Pages" w:history="1">
        <w:r w:rsidRPr="00C8033B">
          <w:rPr>
            <w:rFonts w:eastAsia="Times New Roman" w:cstheme="minorHAnsi"/>
            <w:color w:val="1F1F1F"/>
            <w:sz w:val="24"/>
            <w:szCs w:val="24"/>
            <w:u w:val="single"/>
          </w:rPr>
          <w:t>botnets</w:t>
        </w:r>
      </w:hyperlink>
      <w:r w:rsidRPr="00C8033B">
        <w:rPr>
          <w:rFonts w:eastAsia="Times New Roman" w:cstheme="minorHAnsi"/>
          <w:color w:val="1F1F1F"/>
          <w:sz w:val="24"/>
          <w:szCs w:val="24"/>
        </w:rPr>
        <w:t>. Internally, a network-based </w:t>
      </w:r>
      <w:hyperlink r:id="rId7" w:tooltip="Learn more about IDS from ScienceDirect's AI-generated Topic Pages" w:history="1">
        <w:r w:rsidRPr="00C8033B">
          <w:rPr>
            <w:rFonts w:eastAsia="Times New Roman" w:cstheme="minorHAnsi"/>
            <w:color w:val="1F1F1F"/>
            <w:sz w:val="24"/>
            <w:szCs w:val="24"/>
            <w:u w:val="single"/>
          </w:rPr>
          <w:t>IDS</w:t>
        </w:r>
      </w:hyperlink>
      <w:r w:rsidRPr="00C8033B">
        <w:rPr>
          <w:rFonts w:eastAsia="Times New Roman" w:cstheme="minorHAnsi"/>
          <w:color w:val="1F1F1F"/>
          <w:sz w:val="24"/>
          <w:szCs w:val="24"/>
        </w:rPr>
        <w:t> can use a signature-based approach and compare the collected information with a signature database to look for a match with an intrusion, or it can work as anomaly-based system and compare current behavior with normal behavior to decide whether there is an attack.</w:t>
      </w:r>
    </w:p>
    <w:p w:rsidR="00501E40" w:rsidRDefault="00C8033B">
      <w:pPr>
        <w:rPr>
          <w:sz w:val="24"/>
        </w:rPr>
      </w:pPr>
      <w:r w:rsidRPr="00C8033B">
        <w:rPr>
          <w:sz w:val="24"/>
        </w:rPr>
        <w:t>NIDS provides a high-level vantage point, allowing for the detection of reconnaissance and lateral movement before an individual host is compromised. In the context of this project, the NIDS acts as a behavioral sensor for the entire network highway.</w:t>
      </w:r>
    </w:p>
    <w:p w:rsidR="00C8033B" w:rsidRDefault="00C8033B">
      <w:pPr>
        <w:rPr>
          <w:sz w:val="24"/>
        </w:rPr>
      </w:pPr>
    </w:p>
    <w:p w:rsidR="00C8033B" w:rsidRPr="00C8033B" w:rsidRDefault="00C8033B" w:rsidP="00C8033B">
      <w:pPr>
        <w:pStyle w:val="Heading4"/>
        <w:rPr>
          <w:rFonts w:ascii="Georgia" w:hAnsi="Georgia"/>
          <w:b/>
          <w:i w:val="0"/>
          <w:color w:val="auto"/>
          <w:sz w:val="32"/>
        </w:rPr>
      </w:pPr>
      <w:r w:rsidRPr="00C8033B">
        <w:rPr>
          <w:rFonts w:ascii="Georgia" w:hAnsi="Georgia"/>
          <w:b/>
          <w:i w:val="0"/>
          <w:color w:val="auto"/>
          <w:sz w:val="32"/>
        </w:rPr>
        <w:t>2. The Hybrid Learning Dichotomy</w:t>
      </w:r>
    </w:p>
    <w:p w:rsidR="00C8033B" w:rsidRPr="00C8033B" w:rsidRDefault="00C8033B" w:rsidP="00C8033B">
      <w:pPr>
        <w:pStyle w:val="NormalWeb"/>
        <w:rPr>
          <w:rFonts w:asciiTheme="minorHAnsi" w:hAnsiTheme="minorHAnsi" w:cstheme="minorHAnsi"/>
        </w:rPr>
      </w:pPr>
      <w:r w:rsidRPr="00C8033B">
        <w:rPr>
          <w:rFonts w:asciiTheme="minorHAnsi" w:hAnsiTheme="minorHAnsi" w:cstheme="minorHAnsi"/>
          <w:b/>
          <w:bCs/>
        </w:rPr>
        <w:t>Supervised Learning</w:t>
      </w:r>
      <w:r w:rsidRPr="00C8033B">
        <w:rPr>
          <w:rFonts w:asciiTheme="minorHAnsi" w:hAnsiTheme="minorHAnsi" w:cstheme="minorHAnsi"/>
        </w:rPr>
        <w:t xml:space="preserve"> utilizes labeled datasets to recognize known attack signatures with high precision. </w:t>
      </w:r>
      <w:r w:rsidRPr="00C8033B">
        <w:rPr>
          <w:rFonts w:asciiTheme="minorHAnsi" w:hAnsiTheme="minorHAnsi" w:cstheme="minorHAnsi"/>
          <w:b/>
          <w:bCs/>
        </w:rPr>
        <w:t>Unsupervised Learning</w:t>
      </w:r>
      <w:r w:rsidRPr="00C8033B">
        <w:rPr>
          <w:rFonts w:asciiTheme="minorHAnsi" w:hAnsiTheme="minorHAnsi" w:cstheme="minorHAnsi"/>
        </w:rPr>
        <w:t xml:space="preserve"> models "normal" behavior and flags deviations as potential anomalies. Project utilizes a </w:t>
      </w:r>
      <w:r w:rsidRPr="00C8033B">
        <w:rPr>
          <w:rFonts w:asciiTheme="minorHAnsi" w:hAnsiTheme="minorHAnsi" w:cstheme="minorHAnsi"/>
          <w:b/>
          <w:bCs/>
        </w:rPr>
        <w:t>Hybrid Approach</w:t>
      </w:r>
      <w:r w:rsidRPr="00C8033B">
        <w:rPr>
          <w:rFonts w:asciiTheme="minorHAnsi" w:hAnsiTheme="minorHAnsi" w:cstheme="minorHAnsi"/>
        </w:rPr>
        <w:t>, bridging these two paths to ensure the system can identify both historical, documented threats and novel, "Zero-Day" attacks that lack existing labels.</w:t>
      </w:r>
    </w:p>
    <w:p w:rsidR="00C8033B" w:rsidRDefault="00C8033B" w:rsidP="00C8033B">
      <w:pPr>
        <w:pStyle w:val="NormalWeb"/>
      </w:pPr>
    </w:p>
    <w:p w:rsidR="00C8033B" w:rsidRPr="00C8033B" w:rsidRDefault="00C8033B" w:rsidP="00C8033B">
      <w:pPr>
        <w:pStyle w:val="Heading4"/>
        <w:rPr>
          <w:rFonts w:ascii="Georgia" w:hAnsi="Georgia"/>
          <w:b/>
          <w:i w:val="0"/>
          <w:color w:val="auto"/>
          <w:sz w:val="32"/>
        </w:rPr>
      </w:pPr>
      <w:r w:rsidRPr="00C8033B">
        <w:rPr>
          <w:rFonts w:ascii="Georgia" w:hAnsi="Georgia"/>
          <w:b/>
          <w:i w:val="0"/>
          <w:color w:val="auto"/>
          <w:sz w:val="32"/>
        </w:rPr>
        <w:t>3. Explainable AI (XAI) and Decision Transparency</w:t>
      </w:r>
    </w:p>
    <w:p w:rsidR="00C8033B" w:rsidRDefault="00C8033B" w:rsidP="00C8033B">
      <w:pPr>
        <w:pStyle w:val="NormalWeb"/>
        <w:rPr>
          <w:rFonts w:asciiTheme="minorHAnsi" w:hAnsiTheme="minorHAnsi" w:cstheme="minorHAnsi"/>
          <w:b/>
        </w:rPr>
      </w:pPr>
      <w:proofErr w:type="spellStart"/>
      <w:r w:rsidRPr="00C8033B">
        <w:rPr>
          <w:rFonts w:asciiTheme="minorHAnsi" w:hAnsiTheme="minorHAnsi" w:cstheme="minorHAnsi"/>
          <w:b/>
          <w:bCs/>
        </w:rPr>
        <w:t>Explainability</w:t>
      </w:r>
      <w:proofErr w:type="spellEnd"/>
      <w:r w:rsidRPr="00C8033B">
        <w:rPr>
          <w:rFonts w:asciiTheme="minorHAnsi" w:hAnsiTheme="minorHAnsi" w:cstheme="minorHAnsi"/>
        </w:rPr>
        <w:t xml:space="preserve">, implemented via frameworks like </w:t>
      </w:r>
      <w:r w:rsidRPr="00C8033B">
        <w:rPr>
          <w:rFonts w:asciiTheme="minorHAnsi" w:hAnsiTheme="minorHAnsi" w:cstheme="minorHAnsi"/>
          <w:b/>
          <w:bCs/>
        </w:rPr>
        <w:t>SHAP (</w:t>
      </w:r>
      <w:proofErr w:type="spellStart"/>
      <w:r w:rsidRPr="00C8033B">
        <w:rPr>
          <w:rFonts w:asciiTheme="minorHAnsi" w:hAnsiTheme="minorHAnsi" w:cstheme="minorHAnsi"/>
          <w:b/>
          <w:bCs/>
        </w:rPr>
        <w:t>SHapley</w:t>
      </w:r>
      <w:proofErr w:type="spellEnd"/>
      <w:r w:rsidRPr="00C8033B">
        <w:rPr>
          <w:rFonts w:asciiTheme="minorHAnsi" w:hAnsiTheme="minorHAnsi" w:cstheme="minorHAnsi"/>
          <w:b/>
          <w:bCs/>
        </w:rPr>
        <w:t xml:space="preserve"> Additive </w:t>
      </w:r>
      <w:proofErr w:type="spellStart"/>
      <w:r w:rsidRPr="00C8033B">
        <w:rPr>
          <w:rFonts w:asciiTheme="minorHAnsi" w:hAnsiTheme="minorHAnsi" w:cstheme="minorHAnsi"/>
          <w:b/>
          <w:bCs/>
        </w:rPr>
        <w:t>exPlanations</w:t>
      </w:r>
      <w:proofErr w:type="spellEnd"/>
      <w:r w:rsidRPr="00C8033B">
        <w:rPr>
          <w:rFonts w:asciiTheme="minorHAnsi" w:hAnsiTheme="minorHAnsi" w:cstheme="minorHAnsi"/>
          <w:b/>
          <w:bCs/>
        </w:rPr>
        <w:t>)</w:t>
      </w:r>
      <w:r w:rsidRPr="00C8033B">
        <w:rPr>
          <w:rFonts w:asciiTheme="minorHAnsi" w:hAnsiTheme="minorHAnsi" w:cstheme="minorHAnsi"/>
        </w:rPr>
        <w:t xml:space="preserve">, provides feature attribution. This allows a SOC analyst to understand </w:t>
      </w:r>
      <w:r w:rsidRPr="00C8033B">
        <w:rPr>
          <w:rFonts w:asciiTheme="minorHAnsi" w:hAnsiTheme="minorHAnsi" w:cstheme="minorHAnsi"/>
          <w:b/>
          <w:i/>
          <w:iCs/>
        </w:rPr>
        <w:t>why</w:t>
      </w:r>
      <w:r w:rsidRPr="00C8033B">
        <w:rPr>
          <w:rFonts w:asciiTheme="minorHAnsi" w:hAnsiTheme="minorHAnsi" w:cstheme="minorHAnsi"/>
          <w:i/>
          <w:iCs/>
        </w:rPr>
        <w:t xml:space="preserve"> </w:t>
      </w:r>
      <w:r w:rsidRPr="00C8033B">
        <w:rPr>
          <w:rFonts w:asciiTheme="minorHAnsi" w:hAnsiTheme="minorHAnsi" w:cstheme="minorHAnsi"/>
        </w:rPr>
        <w:t xml:space="preserve">a specific flow was flagged for that instance, identifying a 500% spike in packet frequency thereby fostering trust and enabling rapid human verification. </w:t>
      </w:r>
      <w:r w:rsidRPr="00C8033B">
        <w:rPr>
          <w:rFonts w:asciiTheme="minorHAnsi" w:hAnsiTheme="minorHAnsi" w:cstheme="minorHAnsi"/>
          <w:b/>
        </w:rPr>
        <w:t>(Explaining the AI Core results).</w:t>
      </w:r>
    </w:p>
    <w:p w:rsidR="00C8033B" w:rsidRPr="00C8033B" w:rsidRDefault="00C8033B" w:rsidP="00C8033B">
      <w:pPr>
        <w:pStyle w:val="NormalWeb"/>
        <w:rPr>
          <w:rFonts w:asciiTheme="minorHAnsi" w:hAnsiTheme="minorHAnsi" w:cstheme="minorHAnsi"/>
        </w:rPr>
      </w:pPr>
    </w:p>
    <w:p w:rsidR="00C8033B" w:rsidRPr="00C8033B" w:rsidRDefault="00C8033B" w:rsidP="00C8033B">
      <w:pPr>
        <w:pStyle w:val="Heading4"/>
        <w:rPr>
          <w:rFonts w:ascii="Georgia" w:hAnsi="Georgia"/>
          <w:b/>
          <w:i w:val="0"/>
          <w:color w:val="auto"/>
          <w:sz w:val="32"/>
        </w:rPr>
      </w:pPr>
      <w:r w:rsidRPr="00C8033B">
        <w:rPr>
          <w:rFonts w:ascii="Georgia" w:hAnsi="Georgia"/>
          <w:b/>
          <w:i w:val="0"/>
          <w:color w:val="auto"/>
          <w:sz w:val="32"/>
        </w:rPr>
        <w:t>4. Cryptographic Integrity and Digital Forensics</w:t>
      </w:r>
    </w:p>
    <w:p w:rsidR="00C8033B" w:rsidRPr="00784710" w:rsidRDefault="00C8033B" w:rsidP="00784710">
      <w:pPr>
        <w:pStyle w:val="NormalWeb"/>
        <w:rPr>
          <w:rFonts w:asciiTheme="minorHAnsi" w:hAnsiTheme="minorHAnsi" w:cstheme="minorHAnsi"/>
        </w:rPr>
      </w:pPr>
      <w:r w:rsidRPr="00C8033B">
        <w:rPr>
          <w:rFonts w:asciiTheme="minorHAnsi" w:hAnsiTheme="minorHAnsi" w:cstheme="minorHAnsi"/>
        </w:rPr>
        <w:t xml:space="preserve">To ensure that security logs are admissible for investigation, we employ </w:t>
      </w:r>
      <w:r w:rsidRPr="00C8033B">
        <w:rPr>
          <w:rFonts w:asciiTheme="minorHAnsi" w:hAnsiTheme="minorHAnsi" w:cstheme="minorHAnsi"/>
          <w:b/>
          <w:bCs/>
        </w:rPr>
        <w:t>SHA-256 Hashing</w:t>
      </w:r>
      <w:r w:rsidRPr="00C8033B">
        <w:rPr>
          <w:rFonts w:asciiTheme="minorHAnsi" w:hAnsiTheme="minorHAnsi" w:cstheme="minorHAnsi"/>
        </w:rPr>
        <w:t xml:space="preserve">. This cryptographic algorithm generates a unique digital fingerprint for every log entry. If a log is altered after being recorded, the hash will change, providing a robust mechanism for </w:t>
      </w:r>
      <w:r w:rsidRPr="00C8033B">
        <w:rPr>
          <w:rFonts w:asciiTheme="minorHAnsi" w:hAnsiTheme="minorHAnsi" w:cstheme="minorHAnsi"/>
          <w:b/>
          <w:bCs/>
        </w:rPr>
        <w:t>Tamper Detection</w:t>
      </w:r>
      <w:r w:rsidRPr="00C8033B">
        <w:rPr>
          <w:rFonts w:asciiTheme="minorHAnsi" w:hAnsiTheme="minorHAnsi" w:cstheme="minorHAnsi"/>
        </w:rPr>
        <w:t xml:space="preserve"> and ensuring the integrity of forensic evidence.</w:t>
      </w:r>
    </w:p>
    <w:p w:rsidR="000858C8" w:rsidRDefault="00D267D1" w:rsidP="00D267D1">
      <w:pPr>
        <w:pStyle w:val="Heading4"/>
      </w:pPr>
      <w:r>
        <w:lastRenderedPageBreak/>
        <w:t xml:space="preserve">. </w:t>
      </w:r>
    </w:p>
    <w:p w:rsidR="000858C8" w:rsidRDefault="000858C8" w:rsidP="00D267D1">
      <w:pPr>
        <w:pStyle w:val="Heading4"/>
      </w:pPr>
    </w:p>
    <w:p w:rsidR="00D267D1" w:rsidRPr="00784710" w:rsidRDefault="00D267D1" w:rsidP="00D267D1">
      <w:pPr>
        <w:pStyle w:val="Heading4"/>
        <w:rPr>
          <w:rFonts w:ascii="Georgia" w:hAnsi="Georgia"/>
          <w:b/>
          <w:i w:val="0"/>
          <w:color w:val="auto"/>
          <w:sz w:val="52"/>
          <w:u w:val="single"/>
        </w:rPr>
      </w:pPr>
      <w:r w:rsidRPr="00784710">
        <w:rPr>
          <w:b/>
          <w:i w:val="0"/>
          <w:color w:val="auto"/>
          <w:sz w:val="48"/>
          <w:u w:val="single"/>
        </w:rPr>
        <w:t>Strategic Methodologies</w:t>
      </w:r>
    </w:p>
    <w:p w:rsidR="00D267D1" w:rsidRDefault="00D267D1" w:rsidP="00D267D1">
      <w:pPr>
        <w:pStyle w:val="Heading4"/>
        <w:rPr>
          <w:rFonts w:ascii="Georgia" w:hAnsi="Georgia"/>
          <w:b/>
          <w:i w:val="0"/>
          <w:color w:val="auto"/>
          <w:sz w:val="32"/>
        </w:rPr>
      </w:pPr>
    </w:p>
    <w:p w:rsidR="00D267D1" w:rsidRPr="00D267D1" w:rsidRDefault="00D267D1" w:rsidP="00D267D1">
      <w:pPr>
        <w:pStyle w:val="Heading4"/>
        <w:rPr>
          <w:rFonts w:ascii="Georgia" w:hAnsi="Georgia"/>
          <w:b/>
          <w:i w:val="0"/>
          <w:color w:val="auto"/>
          <w:sz w:val="32"/>
        </w:rPr>
      </w:pPr>
      <w:r w:rsidRPr="00D267D1">
        <w:rPr>
          <w:rFonts w:ascii="Georgia" w:hAnsi="Georgia"/>
          <w:b/>
          <w:i w:val="0"/>
          <w:color w:val="auto"/>
          <w:sz w:val="32"/>
        </w:rPr>
        <w:t>1. Signature-Based vs. Anomaly-Based Strategies</w:t>
      </w:r>
    </w:p>
    <w:p w:rsidR="00D267D1" w:rsidRPr="00D267D1" w:rsidRDefault="00D267D1" w:rsidP="00D267D1">
      <w:pPr>
        <w:pStyle w:val="NormalWeb"/>
        <w:rPr>
          <w:rFonts w:asciiTheme="minorHAnsi" w:hAnsiTheme="minorHAnsi" w:cstheme="minorHAnsi"/>
        </w:rPr>
      </w:pPr>
      <w:r w:rsidRPr="00D267D1">
        <w:rPr>
          <w:rFonts w:asciiTheme="minorHAnsi" w:hAnsiTheme="minorHAnsi" w:cstheme="minorHAnsi"/>
        </w:rPr>
        <w:t xml:space="preserve">Historically, intrusion detection was </w:t>
      </w:r>
      <w:r w:rsidRPr="00D267D1">
        <w:rPr>
          <w:rFonts w:asciiTheme="minorHAnsi" w:hAnsiTheme="minorHAnsi" w:cstheme="minorHAnsi"/>
          <w:b/>
          <w:bCs/>
        </w:rPr>
        <w:t>Signature-Based</w:t>
      </w:r>
      <w:r w:rsidRPr="00D267D1">
        <w:rPr>
          <w:rFonts w:asciiTheme="minorHAnsi" w:hAnsiTheme="minorHAnsi" w:cstheme="minorHAnsi"/>
        </w:rPr>
        <w:t xml:space="preserve">, comparing traffic to a database of known malware strings. While effective for known threats, this strategy fails against polymorphic code. The modern </w:t>
      </w:r>
      <w:r w:rsidRPr="00D267D1">
        <w:rPr>
          <w:rFonts w:asciiTheme="minorHAnsi" w:hAnsiTheme="minorHAnsi" w:cstheme="minorHAnsi"/>
          <w:b/>
          <w:bCs/>
        </w:rPr>
        <w:t>Anomaly-Based Strategy</w:t>
      </w:r>
      <w:r w:rsidRPr="00D267D1">
        <w:rPr>
          <w:rFonts w:asciiTheme="minorHAnsi" w:hAnsiTheme="minorHAnsi" w:cstheme="minorHAnsi"/>
        </w:rPr>
        <w:t xml:space="preserve"> focuses on behavior; by analyzing features such as Flow Duration, Symmetry, and Inter-Arrival Times (IAT), the system identifies shifts in network "tempo" that indicate an ongoing breach, regardless of the malware's signature.</w:t>
      </w:r>
    </w:p>
    <w:p w:rsidR="00D267D1" w:rsidRPr="00D267D1" w:rsidRDefault="00D267D1" w:rsidP="00D267D1">
      <w:pPr>
        <w:pStyle w:val="Heading4"/>
        <w:rPr>
          <w:rFonts w:ascii="Georgia" w:hAnsi="Georgia"/>
          <w:b/>
          <w:i w:val="0"/>
          <w:color w:val="auto"/>
          <w:sz w:val="32"/>
        </w:rPr>
      </w:pPr>
      <w:r w:rsidRPr="00D267D1">
        <w:rPr>
          <w:rFonts w:ascii="Georgia" w:hAnsi="Georgia"/>
          <w:b/>
          <w:i w:val="0"/>
          <w:color w:val="auto"/>
          <w:sz w:val="32"/>
        </w:rPr>
        <w:t>2. Deep Flow Inspection (DFI) and Feature Extraction</w:t>
      </w:r>
    </w:p>
    <w:p w:rsidR="00D267D1" w:rsidRPr="00D267D1" w:rsidRDefault="00D267D1" w:rsidP="00D267D1">
      <w:pPr>
        <w:pStyle w:val="NormalWeb"/>
        <w:rPr>
          <w:rFonts w:asciiTheme="minorHAnsi" w:hAnsiTheme="minorHAnsi" w:cstheme="minorHAnsi"/>
        </w:rPr>
      </w:pPr>
      <w:r w:rsidRPr="00D267D1">
        <w:rPr>
          <w:rFonts w:asciiTheme="minorHAnsi" w:hAnsiTheme="minorHAnsi" w:cstheme="minorHAnsi"/>
        </w:rPr>
        <w:t>Rather than performi</w:t>
      </w:r>
      <w:r>
        <w:rPr>
          <w:rFonts w:asciiTheme="minorHAnsi" w:hAnsiTheme="minorHAnsi" w:cstheme="minorHAnsi"/>
        </w:rPr>
        <w:t xml:space="preserve">ng Deep Packet Inspection (DPI) </w:t>
      </w:r>
      <w:r w:rsidRPr="00D267D1">
        <w:rPr>
          <w:rFonts w:asciiTheme="minorHAnsi" w:hAnsiTheme="minorHAnsi" w:cstheme="minorHAnsi"/>
        </w:rPr>
        <w:t xml:space="preserve">which is computationally expensive </w:t>
      </w:r>
      <w:r>
        <w:rPr>
          <w:rFonts w:asciiTheme="minorHAnsi" w:hAnsiTheme="minorHAnsi" w:cstheme="minorHAnsi"/>
        </w:rPr>
        <w:t xml:space="preserve">and often blocked by encryption </w:t>
      </w:r>
      <w:r w:rsidRPr="00D267D1">
        <w:rPr>
          <w:rFonts w:asciiTheme="minorHAnsi" w:hAnsiTheme="minorHAnsi" w:cstheme="minorHAnsi"/>
        </w:rPr>
        <w:t xml:space="preserve">this project utilizes </w:t>
      </w:r>
      <w:r w:rsidRPr="00D267D1">
        <w:rPr>
          <w:rFonts w:asciiTheme="minorHAnsi" w:hAnsiTheme="minorHAnsi" w:cstheme="minorHAnsi"/>
          <w:b/>
          <w:bCs/>
        </w:rPr>
        <w:t>Deep Flow Inspection (DFI)</w:t>
      </w:r>
      <w:r w:rsidRPr="00D267D1">
        <w:rPr>
          <w:rFonts w:asciiTheme="minorHAnsi" w:hAnsiTheme="minorHAnsi" w:cstheme="minorHAnsi"/>
        </w:rPr>
        <w:t>. DFI analyzes the statistical properties of a "flow" (a sequence of packets between two points). By extracting behavioral features (e.g., packet counts, byte rates), the system creates a numerical profile of the traffic, which serves as the primary input for the detection engines.</w:t>
      </w:r>
    </w:p>
    <w:p w:rsidR="00D267D1" w:rsidRPr="00D267D1" w:rsidRDefault="00D267D1" w:rsidP="00D267D1">
      <w:pPr>
        <w:pStyle w:val="Heading4"/>
        <w:rPr>
          <w:rFonts w:ascii="Georgia" w:hAnsi="Georgia"/>
          <w:b/>
          <w:i w:val="0"/>
          <w:color w:val="auto"/>
          <w:sz w:val="32"/>
        </w:rPr>
      </w:pPr>
      <w:r w:rsidRPr="00D267D1">
        <w:rPr>
          <w:rFonts w:ascii="Georgia" w:hAnsi="Georgia"/>
          <w:b/>
          <w:i w:val="0"/>
          <w:color w:val="auto"/>
          <w:sz w:val="32"/>
        </w:rPr>
        <w:t>3. Multi-Stage Detection Strategy</w:t>
      </w:r>
    </w:p>
    <w:p w:rsidR="00D267D1" w:rsidRPr="00D267D1" w:rsidRDefault="00D267D1" w:rsidP="00D267D1">
      <w:pPr>
        <w:pStyle w:val="NormalWeb"/>
        <w:rPr>
          <w:rFonts w:asciiTheme="minorHAnsi" w:hAnsiTheme="minorHAnsi" w:cstheme="minorHAnsi"/>
        </w:rPr>
      </w:pPr>
      <w:r w:rsidRPr="00D267D1">
        <w:rPr>
          <w:rFonts w:asciiTheme="minorHAnsi" w:hAnsiTheme="minorHAnsi" w:cstheme="minorHAnsi"/>
        </w:rPr>
        <w:t xml:space="preserve">The strategic core of this architecture is its </w:t>
      </w:r>
      <w:r w:rsidRPr="00D267D1">
        <w:rPr>
          <w:rFonts w:asciiTheme="minorHAnsi" w:hAnsiTheme="minorHAnsi" w:cstheme="minorHAnsi"/>
          <w:b/>
          <w:bCs/>
        </w:rPr>
        <w:t>Dual-Engine</w:t>
      </w:r>
      <w:r w:rsidRPr="00D267D1">
        <w:rPr>
          <w:rFonts w:asciiTheme="minorHAnsi" w:hAnsiTheme="minorHAnsi" w:cstheme="minorHAnsi"/>
        </w:rPr>
        <w:t xml:space="preserve"> flow:</w:t>
      </w:r>
    </w:p>
    <w:p w:rsidR="00D267D1" w:rsidRPr="00D267D1" w:rsidRDefault="00D267D1" w:rsidP="00D267D1">
      <w:pPr>
        <w:pStyle w:val="NormalWeb"/>
        <w:numPr>
          <w:ilvl w:val="0"/>
          <w:numId w:val="1"/>
        </w:numPr>
        <w:rPr>
          <w:rFonts w:asciiTheme="minorHAnsi" w:hAnsiTheme="minorHAnsi" w:cstheme="minorHAnsi"/>
        </w:rPr>
      </w:pPr>
      <w:r w:rsidRPr="00D267D1">
        <w:rPr>
          <w:rFonts w:asciiTheme="minorHAnsi" w:hAnsiTheme="minorHAnsi" w:cstheme="minorHAnsi"/>
          <w:b/>
          <w:bCs/>
        </w:rPr>
        <w:t>The Classification Layer:</w:t>
      </w:r>
      <w:r w:rsidRPr="00D267D1">
        <w:rPr>
          <w:rFonts w:asciiTheme="minorHAnsi" w:hAnsiTheme="minorHAnsi" w:cstheme="minorHAnsi"/>
        </w:rPr>
        <w:t xml:space="preserve"> Uses boosting algorithms to categorize standardized threats found in established benchmarks like the </w:t>
      </w:r>
      <w:r w:rsidRPr="00D267D1">
        <w:rPr>
          <w:rFonts w:asciiTheme="minorHAnsi" w:hAnsiTheme="minorHAnsi" w:cstheme="minorHAnsi"/>
          <w:b/>
          <w:bCs/>
        </w:rPr>
        <w:t>CIC-IDS</w:t>
      </w:r>
      <w:r w:rsidRPr="00D267D1">
        <w:rPr>
          <w:rFonts w:asciiTheme="minorHAnsi" w:hAnsiTheme="minorHAnsi" w:cstheme="minorHAnsi"/>
        </w:rPr>
        <w:t xml:space="preserve"> dataset.</w:t>
      </w:r>
    </w:p>
    <w:p w:rsidR="00D267D1" w:rsidRDefault="00D267D1" w:rsidP="00D267D1">
      <w:pPr>
        <w:pStyle w:val="NormalWeb"/>
        <w:numPr>
          <w:ilvl w:val="0"/>
          <w:numId w:val="1"/>
        </w:numPr>
        <w:rPr>
          <w:rFonts w:asciiTheme="minorHAnsi" w:hAnsiTheme="minorHAnsi" w:cstheme="minorHAnsi"/>
        </w:rPr>
      </w:pPr>
      <w:r w:rsidRPr="00D267D1">
        <w:rPr>
          <w:rFonts w:asciiTheme="minorHAnsi" w:hAnsiTheme="minorHAnsi" w:cstheme="minorHAnsi"/>
          <w:b/>
          <w:bCs/>
        </w:rPr>
        <w:t>The Anomaly Layer:</w:t>
      </w:r>
      <w:r w:rsidRPr="00D267D1">
        <w:rPr>
          <w:rFonts w:asciiTheme="minorHAnsi" w:hAnsiTheme="minorHAnsi" w:cstheme="minorHAnsi"/>
        </w:rPr>
        <w:t xml:space="preserve"> Uses reconstruction-based models to catch outliers that do not fit the "Normal" traffic profile, ensuring no unknown threat goes undetected.</w:t>
      </w:r>
    </w:p>
    <w:p w:rsidR="000858C8" w:rsidRDefault="000858C8" w:rsidP="000858C8">
      <w:pPr>
        <w:pStyle w:val="Heading3"/>
      </w:pPr>
    </w:p>
    <w:p w:rsidR="000858C8" w:rsidRDefault="000858C8" w:rsidP="000858C8">
      <w:pPr>
        <w:pStyle w:val="Heading3"/>
      </w:pPr>
    </w:p>
    <w:p w:rsidR="000858C8" w:rsidRDefault="000858C8" w:rsidP="000858C8">
      <w:pPr>
        <w:pStyle w:val="Heading3"/>
      </w:pPr>
    </w:p>
    <w:p w:rsidR="000858C8" w:rsidRDefault="000858C8" w:rsidP="000858C8">
      <w:pPr>
        <w:pStyle w:val="Heading3"/>
      </w:pPr>
    </w:p>
    <w:p w:rsidR="000858C8" w:rsidRDefault="000858C8" w:rsidP="000858C8">
      <w:pPr>
        <w:pStyle w:val="Heading3"/>
      </w:pPr>
    </w:p>
    <w:p w:rsidR="001C7F1C" w:rsidRDefault="001C7F1C" w:rsidP="000858C8">
      <w:pPr>
        <w:pStyle w:val="Heading3"/>
      </w:pPr>
    </w:p>
    <w:p w:rsidR="000858C8" w:rsidRPr="00784710" w:rsidRDefault="000858C8" w:rsidP="000858C8">
      <w:pPr>
        <w:pStyle w:val="Heading3"/>
        <w:rPr>
          <w:rFonts w:asciiTheme="majorHAnsi" w:hAnsiTheme="majorHAnsi" w:cstheme="majorHAnsi"/>
          <w:color w:val="000000" w:themeColor="text1"/>
          <w:sz w:val="56"/>
          <w:u w:val="single"/>
        </w:rPr>
      </w:pPr>
      <w:r w:rsidRPr="00784710">
        <w:rPr>
          <w:rFonts w:asciiTheme="majorHAnsi" w:hAnsiTheme="majorHAnsi" w:cstheme="majorHAnsi"/>
          <w:color w:val="000000" w:themeColor="text1"/>
          <w:sz w:val="56"/>
          <w:u w:val="single"/>
        </w:rPr>
        <w:lastRenderedPageBreak/>
        <w:t xml:space="preserve">Algorithms </w:t>
      </w:r>
    </w:p>
    <w:p w:rsidR="000858C8" w:rsidRDefault="000858C8" w:rsidP="000858C8">
      <w:pPr>
        <w:pStyle w:val="NormalWeb"/>
      </w:pPr>
      <w:r>
        <w:rPr>
          <w:i/>
          <w:iCs/>
        </w:rPr>
        <w:t>.</w:t>
      </w:r>
    </w:p>
    <w:p w:rsidR="000858C8" w:rsidRPr="000858C8" w:rsidRDefault="000858C8" w:rsidP="000858C8">
      <w:pPr>
        <w:pStyle w:val="Heading4"/>
        <w:rPr>
          <w:rFonts w:ascii="Georgia" w:hAnsi="Georgia"/>
          <w:b/>
          <w:i w:val="0"/>
          <w:color w:val="auto"/>
          <w:sz w:val="32"/>
        </w:rPr>
      </w:pPr>
      <w:r w:rsidRPr="000858C8">
        <w:rPr>
          <w:rFonts w:ascii="Georgia" w:hAnsi="Georgia"/>
          <w:b/>
          <w:i w:val="0"/>
          <w:color w:val="auto"/>
          <w:sz w:val="32"/>
        </w:rPr>
        <w:t>1. Ensemble Learning: Random Forest (RF)</w:t>
      </w:r>
    </w:p>
    <w:p w:rsidR="000858C8" w:rsidRDefault="000858C8" w:rsidP="000858C8">
      <w:pPr>
        <w:pStyle w:val="NormalWeb"/>
      </w:pPr>
      <w:r>
        <w:t xml:space="preserve">Random Forest is a "Bagging" technique that constructs a multitude of decision trees and outputs the class that is the mode of the classes. Its strength lies in its ability to handle </w:t>
      </w:r>
      <w:r>
        <w:rPr>
          <w:b/>
          <w:bCs/>
        </w:rPr>
        <w:t>High-Dimensional Data</w:t>
      </w:r>
      <w:r>
        <w:t xml:space="preserve"> (such as the 80+ columns in our DFI dataset) without </w:t>
      </w:r>
      <w:proofErr w:type="spellStart"/>
      <w:r>
        <w:t>overfitting</w:t>
      </w:r>
      <w:proofErr w:type="spellEnd"/>
      <w:r>
        <w:t>. It serves as a robust baseline for identifying complex, non-linear patterns in network traffic.</w:t>
      </w:r>
    </w:p>
    <w:p w:rsidR="000858C8" w:rsidRPr="000858C8" w:rsidRDefault="000858C8" w:rsidP="000858C8">
      <w:pPr>
        <w:pStyle w:val="Heading4"/>
        <w:rPr>
          <w:rFonts w:ascii="Georgia" w:hAnsi="Georgia"/>
          <w:b/>
          <w:i w:val="0"/>
          <w:color w:val="auto"/>
          <w:sz w:val="32"/>
        </w:rPr>
      </w:pPr>
      <w:r w:rsidRPr="000858C8">
        <w:rPr>
          <w:rFonts w:ascii="Georgia" w:hAnsi="Georgia"/>
          <w:b/>
          <w:i w:val="0"/>
          <w:color w:val="auto"/>
          <w:sz w:val="32"/>
        </w:rPr>
        <w:t>2. Gradient Boosting: XGBoost</w:t>
      </w:r>
    </w:p>
    <w:p w:rsidR="000858C8" w:rsidRDefault="000858C8" w:rsidP="000858C8">
      <w:pPr>
        <w:pStyle w:val="NormalWeb"/>
      </w:pPr>
      <w:r>
        <w:rPr>
          <w:b/>
          <w:bCs/>
        </w:rPr>
        <w:t>XGBoost (Extreme Gradient Boosting)</w:t>
      </w:r>
      <w:r>
        <w:t xml:space="preserve"> is the primary supervised engine for this project. Unlike RF, which builds trees in parallel, XGBoost builds them sequentially, where each new tree corrects the errors of the previous ones. It is selected for its superior </w:t>
      </w:r>
      <w:r>
        <w:rPr>
          <w:b/>
          <w:bCs/>
        </w:rPr>
        <w:t>Processing Speed</w:t>
      </w:r>
      <w:r>
        <w:t xml:space="preserve"> and built-in </w:t>
      </w:r>
      <w:r>
        <w:rPr>
          <w:b/>
          <w:bCs/>
        </w:rPr>
        <w:t>L1/L2 Regularization</w:t>
      </w:r>
      <w:r>
        <w:t>, which prevents the model from being confused by the "noise" typically found in live network environments.</w:t>
      </w:r>
    </w:p>
    <w:p w:rsidR="000858C8" w:rsidRDefault="000858C8" w:rsidP="000858C8">
      <w:pPr>
        <w:pStyle w:val="Heading4"/>
      </w:pPr>
      <w:r w:rsidRPr="003D4EC4">
        <w:rPr>
          <w:rFonts w:ascii="Georgia" w:hAnsi="Georgia"/>
          <w:b/>
          <w:i w:val="0"/>
          <w:color w:val="auto"/>
          <w:sz w:val="32"/>
        </w:rPr>
        <w:t>3.</w:t>
      </w:r>
      <w:r w:rsidRPr="003D4EC4">
        <w:rPr>
          <w:color w:val="auto"/>
          <w:sz w:val="32"/>
        </w:rPr>
        <w:t xml:space="preserve"> </w:t>
      </w:r>
      <w:r w:rsidRPr="000858C8">
        <w:rPr>
          <w:rFonts w:ascii="Georgia" w:hAnsi="Georgia"/>
          <w:b/>
          <w:i w:val="0"/>
          <w:color w:val="auto"/>
          <w:sz w:val="32"/>
        </w:rPr>
        <w:t xml:space="preserve">Reconstruction-Based Models: </w:t>
      </w:r>
      <w:proofErr w:type="spellStart"/>
      <w:r w:rsidRPr="000858C8">
        <w:rPr>
          <w:rFonts w:ascii="Georgia" w:hAnsi="Georgia"/>
          <w:b/>
          <w:i w:val="0"/>
          <w:color w:val="auto"/>
          <w:sz w:val="32"/>
        </w:rPr>
        <w:t>Autoencoders</w:t>
      </w:r>
      <w:proofErr w:type="spellEnd"/>
    </w:p>
    <w:p w:rsidR="000858C8" w:rsidRDefault="000858C8" w:rsidP="000858C8">
      <w:pPr>
        <w:pStyle w:val="NormalWeb"/>
      </w:pPr>
      <w:r>
        <w:t xml:space="preserve">To address the "Zero-Day" challenge, we utilize </w:t>
      </w:r>
      <w:proofErr w:type="spellStart"/>
      <w:r>
        <w:rPr>
          <w:b/>
          <w:bCs/>
        </w:rPr>
        <w:t>Autoencoders</w:t>
      </w:r>
      <w:proofErr w:type="spellEnd"/>
      <w:r>
        <w:t xml:space="preserve"> (a type of Neural Network). The strategy involves training the model to compress and then reconstruct "Normal" network traffic. When presented with an attack flow, the model fails to reconstruct it accurately; the resulting </w:t>
      </w:r>
      <w:r>
        <w:rPr>
          <w:b/>
          <w:bCs/>
        </w:rPr>
        <w:t>Reconstruction Error</w:t>
      </w:r>
      <w:r>
        <w:t xml:space="preserve"> acts as a definitive signal for an anomaly.</w:t>
      </w:r>
    </w:p>
    <w:p w:rsidR="000858C8" w:rsidRDefault="000858C8" w:rsidP="000858C8">
      <w:pPr>
        <w:pStyle w:val="Heading4"/>
      </w:pPr>
      <w:r w:rsidRPr="003D4EC4">
        <w:rPr>
          <w:rFonts w:ascii="Georgia" w:hAnsi="Georgia"/>
          <w:b/>
          <w:i w:val="0"/>
          <w:color w:val="auto"/>
          <w:sz w:val="32"/>
        </w:rPr>
        <w:t>4</w:t>
      </w:r>
      <w:r w:rsidRPr="003D4EC4">
        <w:rPr>
          <w:rFonts w:ascii="Georgia" w:hAnsi="Georgia"/>
          <w:b/>
          <w:i w:val="0"/>
          <w:color w:val="auto"/>
          <w:sz w:val="44"/>
        </w:rPr>
        <w:t xml:space="preserve">. </w:t>
      </w:r>
      <w:r w:rsidRPr="000858C8">
        <w:rPr>
          <w:rFonts w:ascii="Georgia" w:hAnsi="Georgia"/>
          <w:b/>
          <w:i w:val="0"/>
          <w:color w:val="auto"/>
          <w:sz w:val="32"/>
        </w:rPr>
        <w:t>Behavioral Clustering: DBSCAN/K-Means</w:t>
      </w:r>
    </w:p>
    <w:p w:rsidR="00E10E0D" w:rsidRPr="00E10E0D" w:rsidRDefault="000858C8" w:rsidP="000858C8">
      <w:pPr>
        <w:pStyle w:val="NormalWeb"/>
      </w:pPr>
      <w:r>
        <w:t xml:space="preserve">For grouping similar attack types, </w:t>
      </w:r>
      <w:r>
        <w:rPr>
          <w:b/>
          <w:bCs/>
        </w:rPr>
        <w:t>Clustering</w:t>
      </w:r>
      <w:r>
        <w:t xml:space="preserve"> algorithms are employed. By measuring the "distance" between different malicious flows in a multi-dimensional space, the system can identify coordinated botnet activity. This allow the analyst to see if multiple different IPs are part of the same distributed attack campaign.</w:t>
      </w:r>
    </w:p>
    <w:p w:rsidR="00E10E0D" w:rsidRPr="00E10E0D" w:rsidRDefault="00E10E0D" w:rsidP="000858C8">
      <w:pPr>
        <w:pStyle w:val="NormalWeb"/>
        <w:rPr>
          <w:rFonts w:asciiTheme="minorHAnsi" w:hAnsiTheme="minorHAnsi" w:cstheme="minorHAnsi"/>
          <w:b/>
          <w:sz w:val="40"/>
        </w:rPr>
      </w:pPr>
    </w:p>
    <w:p w:rsidR="001C7F1C" w:rsidRDefault="001C7F1C" w:rsidP="000858C8">
      <w:pPr>
        <w:pStyle w:val="NormalWeb"/>
        <w:rPr>
          <w:rFonts w:asciiTheme="minorHAnsi" w:hAnsiTheme="minorHAnsi" w:cstheme="minorHAnsi"/>
          <w:b/>
          <w:sz w:val="40"/>
        </w:rPr>
      </w:pPr>
    </w:p>
    <w:p w:rsidR="001C7F1C" w:rsidRDefault="001C7F1C" w:rsidP="000858C8">
      <w:pPr>
        <w:pStyle w:val="NormalWeb"/>
        <w:rPr>
          <w:rFonts w:asciiTheme="minorHAnsi" w:hAnsiTheme="minorHAnsi" w:cstheme="minorHAnsi"/>
          <w:b/>
          <w:sz w:val="40"/>
        </w:rPr>
      </w:pPr>
    </w:p>
    <w:p w:rsidR="00E10E0D" w:rsidRPr="00784710" w:rsidRDefault="00E10E0D" w:rsidP="000858C8">
      <w:pPr>
        <w:pStyle w:val="NormalWeb"/>
        <w:rPr>
          <w:rFonts w:asciiTheme="majorHAnsi" w:hAnsiTheme="majorHAnsi" w:cstheme="majorHAnsi"/>
          <w:b/>
          <w:sz w:val="48"/>
          <w:u w:val="single"/>
        </w:rPr>
      </w:pPr>
      <w:r w:rsidRPr="00784710">
        <w:rPr>
          <w:rFonts w:asciiTheme="majorHAnsi" w:hAnsiTheme="majorHAnsi" w:cstheme="majorHAnsi"/>
          <w:b/>
          <w:sz w:val="48"/>
          <w:u w:val="single"/>
        </w:rPr>
        <w:lastRenderedPageBreak/>
        <w:t xml:space="preserve">COMPARISION OF ALGORITHM </w:t>
      </w:r>
    </w:p>
    <w:p w:rsidR="00C8033B" w:rsidRDefault="00635369">
      <w:pPr>
        <w:rPr>
          <w:b/>
          <w:color w:val="1F4E79" w:themeColor="accent1" w:themeShade="80"/>
          <w:sz w:val="32"/>
        </w:rPr>
      </w:pPr>
      <w:r>
        <w:t xml:space="preserve"> </w:t>
      </w:r>
      <w:r w:rsidRPr="00635369">
        <w:rPr>
          <w:b/>
          <w:color w:val="1F4E79" w:themeColor="accent1" w:themeShade="80"/>
          <w:sz w:val="32"/>
        </w:rPr>
        <w:t>Between Random Forest and XGBoost</w:t>
      </w:r>
    </w:p>
    <w:p w:rsidR="00A2465B" w:rsidRDefault="00A2465B">
      <w:pPr>
        <w:rPr>
          <w:b/>
          <w:color w:val="1F4E79" w:themeColor="accent1" w:themeShade="80"/>
          <w:sz w:val="32"/>
        </w:rPr>
      </w:pPr>
    </w:p>
    <w:p w:rsidR="00A2465B" w:rsidRPr="00A2465B" w:rsidRDefault="00A2465B">
      <w:pPr>
        <w:rPr>
          <w:color w:val="000000" w:themeColor="text1"/>
          <w:sz w:val="32"/>
        </w:rPr>
      </w:pPr>
      <w:r w:rsidRPr="00A2465B">
        <w:rPr>
          <w:color w:val="000000" w:themeColor="text1"/>
          <w:sz w:val="32"/>
        </w:rPr>
        <w:t>Overview</w:t>
      </w:r>
    </w:p>
    <w:tbl>
      <w:tblPr>
        <w:tblStyle w:val="TableGrid"/>
        <w:tblW w:w="10398" w:type="dxa"/>
        <w:tblLook w:val="04A0" w:firstRow="1" w:lastRow="0" w:firstColumn="1" w:lastColumn="0" w:noHBand="0" w:noVBand="1"/>
      </w:tblPr>
      <w:tblGrid>
        <w:gridCol w:w="2796"/>
        <w:gridCol w:w="3438"/>
        <w:gridCol w:w="4164"/>
      </w:tblGrid>
      <w:tr w:rsidR="00A2465B" w:rsidRPr="00A2465B" w:rsidTr="00A2465B">
        <w:trPr>
          <w:trHeight w:val="289"/>
        </w:trPr>
        <w:tc>
          <w:tcPr>
            <w:tcW w:w="0" w:type="auto"/>
            <w:hideMark/>
          </w:tcPr>
          <w:p w:rsidR="00A2465B" w:rsidRPr="00A2465B" w:rsidRDefault="00A2465B" w:rsidP="00A2465B">
            <w:pPr>
              <w:jc w:val="center"/>
              <w:rPr>
                <w:rFonts w:ascii="Times New Roman" w:eastAsia="Times New Roman" w:hAnsi="Times New Roman" w:cs="Times New Roman"/>
                <w:b/>
                <w:bCs/>
                <w:sz w:val="24"/>
                <w:szCs w:val="24"/>
              </w:rPr>
            </w:pPr>
            <w:r w:rsidRPr="00A2465B">
              <w:rPr>
                <w:rFonts w:ascii="Times New Roman" w:eastAsia="Times New Roman" w:hAnsi="Times New Roman" w:cs="Times New Roman"/>
                <w:b/>
                <w:bCs/>
                <w:sz w:val="24"/>
                <w:szCs w:val="24"/>
              </w:rPr>
              <w:t>Aspect</w:t>
            </w:r>
          </w:p>
        </w:tc>
        <w:tc>
          <w:tcPr>
            <w:tcW w:w="0" w:type="auto"/>
            <w:hideMark/>
          </w:tcPr>
          <w:p w:rsidR="00A2465B" w:rsidRPr="00A2465B" w:rsidRDefault="00A2465B" w:rsidP="00A2465B">
            <w:pPr>
              <w:jc w:val="center"/>
              <w:rPr>
                <w:rFonts w:ascii="Times New Roman" w:eastAsia="Times New Roman" w:hAnsi="Times New Roman" w:cs="Times New Roman"/>
                <w:b/>
                <w:bCs/>
                <w:sz w:val="24"/>
                <w:szCs w:val="24"/>
              </w:rPr>
            </w:pPr>
            <w:r w:rsidRPr="00A2465B">
              <w:rPr>
                <w:rFonts w:ascii="Times New Roman" w:eastAsia="Times New Roman" w:hAnsi="Times New Roman" w:cs="Times New Roman"/>
                <w:b/>
                <w:bCs/>
                <w:sz w:val="24"/>
                <w:szCs w:val="24"/>
              </w:rPr>
              <w:t>Random Forest</w:t>
            </w:r>
          </w:p>
        </w:tc>
        <w:tc>
          <w:tcPr>
            <w:tcW w:w="0" w:type="auto"/>
            <w:hideMark/>
          </w:tcPr>
          <w:p w:rsidR="00A2465B" w:rsidRPr="00A2465B" w:rsidRDefault="00A2465B" w:rsidP="00A2465B">
            <w:pPr>
              <w:jc w:val="center"/>
              <w:rPr>
                <w:rFonts w:ascii="Times New Roman" w:eastAsia="Times New Roman" w:hAnsi="Times New Roman" w:cs="Times New Roman"/>
                <w:b/>
                <w:bCs/>
                <w:sz w:val="24"/>
                <w:szCs w:val="24"/>
              </w:rPr>
            </w:pPr>
            <w:r w:rsidRPr="00A2465B">
              <w:rPr>
                <w:rFonts w:ascii="Times New Roman" w:eastAsia="Times New Roman" w:hAnsi="Times New Roman" w:cs="Times New Roman"/>
                <w:b/>
                <w:bCs/>
                <w:sz w:val="24"/>
                <w:szCs w:val="24"/>
              </w:rPr>
              <w:t>XGBoost</w:t>
            </w:r>
          </w:p>
        </w:tc>
      </w:tr>
      <w:tr w:rsidR="00A2465B" w:rsidRPr="00A2465B" w:rsidTr="00A2465B">
        <w:trPr>
          <w:trHeight w:val="594"/>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Type of Ensemble</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Bagging (Bootstrap Aggregation)</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Boosting (Gradient Boosting)</w:t>
            </w:r>
          </w:p>
        </w:tc>
      </w:tr>
      <w:tr w:rsidR="00A2465B" w:rsidRPr="00A2465B" w:rsidTr="00A2465B">
        <w:trPr>
          <w:trHeight w:val="578"/>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Learning Approach</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Independent trees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Sequential learning (error correction)</w:t>
            </w:r>
          </w:p>
        </w:tc>
      </w:tr>
      <w:tr w:rsidR="00A2465B" w:rsidRPr="00A2465B" w:rsidTr="00A2465B">
        <w:trPr>
          <w:trHeight w:val="289"/>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Training Style</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Parallel</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Sequential</w:t>
            </w:r>
          </w:p>
        </w:tc>
      </w:tr>
      <w:tr w:rsidR="00A2465B" w:rsidRPr="00A2465B" w:rsidTr="00A2465B">
        <w:trPr>
          <w:trHeight w:val="594"/>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Tree Dependency</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No dependency between trees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Each tree depends on previous ones</w:t>
            </w:r>
          </w:p>
        </w:tc>
      </w:tr>
      <w:tr w:rsidR="00A2465B" w:rsidRPr="00A2465B" w:rsidTr="00A2465B">
        <w:trPr>
          <w:trHeight w:val="578"/>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Prediction (Classification)</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Majority voting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Sum of outputs + sigmoid/</w:t>
            </w:r>
            <w:proofErr w:type="spellStart"/>
            <w:r w:rsidRPr="00A2465B">
              <w:rPr>
                <w:rFonts w:ascii="Times New Roman" w:eastAsia="Times New Roman" w:hAnsi="Times New Roman" w:cs="Times New Roman"/>
                <w:sz w:val="24"/>
                <w:szCs w:val="24"/>
              </w:rPr>
              <w:t>softmax</w:t>
            </w:r>
            <w:proofErr w:type="spellEnd"/>
          </w:p>
        </w:tc>
      </w:tr>
      <w:tr w:rsidR="00A2465B" w:rsidRPr="00A2465B" w:rsidTr="00A2465B">
        <w:trPr>
          <w:trHeight w:val="289"/>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Prediction (Regression)</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Average of outputs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Sum of outputs</w:t>
            </w:r>
          </w:p>
        </w:tc>
      </w:tr>
      <w:tr w:rsidR="00A2465B" w:rsidRPr="00A2465B" w:rsidTr="00A2465B">
        <w:trPr>
          <w:trHeight w:val="594"/>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Error Handling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Does not focus on individual errors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Focuses on minimizing residual errors</w:t>
            </w:r>
          </w:p>
        </w:tc>
      </w:tr>
      <w:tr w:rsidR="00A2465B" w:rsidRPr="00A2465B" w:rsidTr="00A2465B">
        <w:trPr>
          <w:trHeight w:val="578"/>
        </w:trPr>
        <w:tc>
          <w:tcPr>
            <w:tcW w:w="0" w:type="auto"/>
            <w:hideMark/>
          </w:tcPr>
          <w:p w:rsidR="00A2465B" w:rsidRPr="00A2465B" w:rsidRDefault="003601B0"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Over fitting</w:t>
            </w:r>
            <w:r w:rsidR="00A2465B" w:rsidRPr="00A2465B">
              <w:rPr>
                <w:rFonts w:ascii="Times New Roman" w:eastAsia="Times New Roman" w:hAnsi="Times New Roman" w:cs="Times New Roman"/>
                <w:b/>
                <w:bCs/>
                <w:sz w:val="24"/>
                <w:szCs w:val="24"/>
              </w:rPr>
              <w:t xml:space="preserve"> Control</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Controlled via randomness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Controlled via regularization (L1, L2)</w:t>
            </w:r>
          </w:p>
        </w:tc>
      </w:tr>
      <w:tr w:rsidR="00A2465B" w:rsidRPr="00A2465B" w:rsidTr="00A2465B">
        <w:trPr>
          <w:trHeight w:val="578"/>
        </w:trPr>
        <w:tc>
          <w:tcPr>
            <w:tcW w:w="0" w:type="auto"/>
            <w:hideMark/>
          </w:tcPr>
          <w:p w:rsidR="00A2465B" w:rsidRPr="00A2465B" w:rsidRDefault="003601B0"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Hyper parameter</w:t>
            </w:r>
            <w:r w:rsidR="00A2465B" w:rsidRPr="00A2465B">
              <w:rPr>
                <w:rFonts w:ascii="Times New Roman" w:eastAsia="Times New Roman" w:hAnsi="Times New Roman" w:cs="Times New Roman"/>
                <w:b/>
                <w:bCs/>
                <w:sz w:val="24"/>
                <w:szCs w:val="24"/>
              </w:rPr>
              <w:t xml:space="preserve"> Tuning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Less tuning required</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Requires careful tuning</w:t>
            </w:r>
          </w:p>
        </w:tc>
      </w:tr>
      <w:tr w:rsidR="00A2465B" w:rsidRPr="00A2465B" w:rsidTr="00A2465B">
        <w:trPr>
          <w:trHeight w:val="305"/>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Performance</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Good baseline model</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Generally higher accuracy</w:t>
            </w:r>
          </w:p>
        </w:tc>
      </w:tr>
      <w:tr w:rsidR="00A2465B" w:rsidRPr="00A2465B" w:rsidTr="00A2465B">
        <w:trPr>
          <w:trHeight w:val="289"/>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Speed (Training)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Faster (parallel processing)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Slower (sequential, but optimized)</w:t>
            </w:r>
          </w:p>
        </w:tc>
      </w:tr>
      <w:tr w:rsidR="00A2465B" w:rsidRPr="00A2465B" w:rsidTr="00A2465B">
        <w:trPr>
          <w:trHeight w:val="578"/>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Handling Missing Values</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Requires preprocessing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Handles missing values internally</w:t>
            </w:r>
          </w:p>
        </w:tc>
      </w:tr>
      <w:tr w:rsidR="00A2465B" w:rsidRPr="00A2465B" w:rsidTr="00A2465B">
        <w:trPr>
          <w:trHeight w:val="578"/>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Complexity</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Simple and easy to implement</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More complex</w:t>
            </w:r>
          </w:p>
        </w:tc>
      </w:tr>
      <w:tr w:rsidR="00A2465B" w:rsidRPr="00A2465B" w:rsidTr="00A2465B">
        <w:trPr>
          <w:trHeight w:val="594"/>
        </w:trPr>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b/>
                <w:bCs/>
                <w:sz w:val="24"/>
                <w:szCs w:val="24"/>
              </w:rPr>
              <w:t>Use Case</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Quick models, less tuning</w:t>
            </w:r>
          </w:p>
        </w:tc>
        <w:tc>
          <w:tcPr>
            <w:tcW w:w="0" w:type="auto"/>
            <w:hideMark/>
          </w:tcPr>
          <w:p w:rsidR="00A2465B" w:rsidRPr="00A2465B" w:rsidRDefault="00A2465B" w:rsidP="00A2465B">
            <w:pPr>
              <w:rPr>
                <w:rFonts w:ascii="Times New Roman" w:eastAsia="Times New Roman" w:hAnsi="Times New Roman" w:cs="Times New Roman"/>
                <w:sz w:val="24"/>
                <w:szCs w:val="24"/>
              </w:rPr>
            </w:pPr>
            <w:r w:rsidRPr="00A2465B">
              <w:rPr>
                <w:rFonts w:ascii="Times New Roman" w:eastAsia="Times New Roman" w:hAnsi="Times New Roman" w:cs="Times New Roman"/>
                <w:sz w:val="24"/>
                <w:szCs w:val="24"/>
              </w:rPr>
              <w:t>High accuracy, competitions, complex data</w:t>
            </w:r>
          </w:p>
        </w:tc>
      </w:tr>
      <w:tr w:rsidR="00A2465B" w:rsidRPr="00A2465B" w:rsidTr="00A2465B">
        <w:trPr>
          <w:trHeight w:val="368"/>
        </w:trPr>
        <w:tc>
          <w:tcPr>
            <w:tcW w:w="0" w:type="auto"/>
          </w:tcPr>
          <w:p w:rsidR="00A2465B" w:rsidRPr="00A2465B" w:rsidRDefault="00A2465B" w:rsidP="00A2465B">
            <w:pPr>
              <w:rPr>
                <w:rFonts w:ascii="Times New Roman" w:eastAsia="Times New Roman" w:hAnsi="Times New Roman" w:cs="Times New Roman"/>
                <w:b/>
                <w:bCs/>
                <w:sz w:val="24"/>
                <w:szCs w:val="24"/>
              </w:rPr>
            </w:pPr>
          </w:p>
        </w:tc>
        <w:tc>
          <w:tcPr>
            <w:tcW w:w="0" w:type="auto"/>
          </w:tcPr>
          <w:p w:rsidR="00A2465B" w:rsidRPr="00A2465B" w:rsidRDefault="00A2465B" w:rsidP="00A2465B">
            <w:pPr>
              <w:rPr>
                <w:rFonts w:ascii="Times New Roman" w:eastAsia="Times New Roman" w:hAnsi="Times New Roman" w:cs="Times New Roman"/>
                <w:sz w:val="24"/>
                <w:szCs w:val="24"/>
              </w:rPr>
            </w:pPr>
          </w:p>
        </w:tc>
        <w:tc>
          <w:tcPr>
            <w:tcW w:w="0" w:type="auto"/>
          </w:tcPr>
          <w:p w:rsidR="00A2465B" w:rsidRPr="00A2465B" w:rsidRDefault="00A2465B" w:rsidP="00A2465B">
            <w:pPr>
              <w:rPr>
                <w:rFonts w:ascii="Times New Roman" w:eastAsia="Times New Roman" w:hAnsi="Times New Roman" w:cs="Times New Roman"/>
                <w:sz w:val="24"/>
                <w:szCs w:val="24"/>
              </w:rPr>
            </w:pPr>
          </w:p>
        </w:tc>
      </w:tr>
    </w:tbl>
    <w:p w:rsidR="00A2465B" w:rsidRDefault="00A2465B">
      <w:pPr>
        <w:rPr>
          <w:b/>
          <w:sz w:val="24"/>
        </w:rPr>
      </w:pPr>
    </w:p>
    <w:p w:rsidR="00A2465B" w:rsidRDefault="00A2465B" w:rsidP="00A2465B">
      <w:pPr>
        <w:pStyle w:val="Heading1"/>
        <w:shd w:val="clear" w:color="auto" w:fill="FFFFFF"/>
        <w:spacing w:before="0"/>
        <w:rPr>
          <w:rFonts w:ascii="Roboto" w:hAnsi="Roboto"/>
          <w:b/>
          <w:bCs/>
          <w:color w:val="000000" w:themeColor="text1"/>
          <w:sz w:val="34"/>
        </w:rPr>
      </w:pPr>
    </w:p>
    <w:p w:rsidR="00A2465B" w:rsidRPr="009340AB" w:rsidRDefault="00A2465B" w:rsidP="00A2465B">
      <w:pPr>
        <w:pStyle w:val="Heading1"/>
        <w:shd w:val="clear" w:color="auto" w:fill="FFFFFF"/>
        <w:spacing w:before="0"/>
        <w:rPr>
          <w:rFonts w:cstheme="majorHAnsi"/>
          <w:b/>
          <w:bCs/>
          <w:color w:val="000000" w:themeColor="text1"/>
          <w:sz w:val="48"/>
          <w:u w:val="single"/>
        </w:rPr>
      </w:pPr>
      <w:r w:rsidRPr="009340AB">
        <w:rPr>
          <w:rFonts w:cstheme="majorHAnsi"/>
          <w:b/>
          <w:bCs/>
          <w:color w:val="000000" w:themeColor="text1"/>
          <w:sz w:val="48"/>
          <w:u w:val="single"/>
        </w:rPr>
        <w:t>Research Articles:</w:t>
      </w:r>
    </w:p>
    <w:p w:rsidR="00A2465B" w:rsidRDefault="00A2465B" w:rsidP="00A2465B">
      <w:pPr>
        <w:pStyle w:val="Heading1"/>
        <w:shd w:val="clear" w:color="auto" w:fill="FFFFFF"/>
        <w:spacing w:before="0"/>
        <w:rPr>
          <w:rFonts w:ascii="Roboto" w:hAnsi="Roboto"/>
          <w:b/>
          <w:bCs/>
          <w:color w:val="000000" w:themeColor="text1"/>
          <w:sz w:val="30"/>
        </w:rPr>
      </w:pPr>
    </w:p>
    <w:p w:rsidR="00A2465B" w:rsidRDefault="00A2465B" w:rsidP="00A2465B">
      <w:pPr>
        <w:pStyle w:val="Heading1"/>
        <w:shd w:val="clear" w:color="auto" w:fill="FFFFFF"/>
        <w:spacing w:before="0"/>
        <w:rPr>
          <w:rFonts w:ascii="Roboto" w:hAnsi="Roboto"/>
          <w:b/>
          <w:bCs/>
          <w:color w:val="000000" w:themeColor="text1"/>
          <w:sz w:val="30"/>
        </w:rPr>
      </w:pPr>
    </w:p>
    <w:p w:rsidR="00A2465B" w:rsidRPr="00A2465B" w:rsidRDefault="00A2465B" w:rsidP="00A2465B">
      <w:pPr>
        <w:pStyle w:val="Heading1"/>
        <w:numPr>
          <w:ilvl w:val="0"/>
          <w:numId w:val="2"/>
        </w:numPr>
        <w:shd w:val="clear" w:color="auto" w:fill="FFFFFF"/>
        <w:spacing w:before="0"/>
        <w:rPr>
          <w:rFonts w:ascii="Roboto" w:hAnsi="Roboto"/>
          <w:b/>
          <w:bCs/>
          <w:color w:val="000000" w:themeColor="text1"/>
          <w:sz w:val="26"/>
        </w:rPr>
      </w:pPr>
      <w:r w:rsidRPr="00A2465B">
        <w:rPr>
          <w:rFonts w:ascii="Roboto" w:hAnsi="Roboto"/>
          <w:b/>
          <w:bCs/>
          <w:color w:val="000000" w:themeColor="text1"/>
          <w:sz w:val="26"/>
        </w:rPr>
        <w:t xml:space="preserve">Comparative Analysis of Random Forest and </w:t>
      </w:r>
      <w:proofErr w:type="spellStart"/>
      <w:r w:rsidRPr="00A2465B">
        <w:rPr>
          <w:rFonts w:ascii="Roboto" w:hAnsi="Roboto"/>
          <w:b/>
          <w:bCs/>
          <w:color w:val="000000" w:themeColor="text1"/>
          <w:sz w:val="26"/>
        </w:rPr>
        <w:t>Xgboost</w:t>
      </w:r>
      <w:proofErr w:type="spellEnd"/>
      <w:r w:rsidRPr="00A2465B">
        <w:rPr>
          <w:rFonts w:ascii="Roboto" w:hAnsi="Roboto"/>
          <w:b/>
          <w:bCs/>
          <w:color w:val="000000" w:themeColor="text1"/>
          <w:sz w:val="26"/>
        </w:rPr>
        <w:t xml:space="preserve"> Performance for Network Flow-Based Malware Classification</w:t>
      </w:r>
    </w:p>
    <w:p w:rsidR="006A493D" w:rsidRPr="00235DAE" w:rsidRDefault="00CB67C5" w:rsidP="00A2465B">
      <w:pPr>
        <w:ind w:left="720"/>
        <w:rPr>
          <w:b/>
          <w:color w:val="0070C0"/>
          <w:sz w:val="24"/>
        </w:rPr>
      </w:pPr>
      <w:hyperlink r:id="rId8" w:history="1">
        <w:r w:rsidR="00A2465B" w:rsidRPr="00235DAE">
          <w:rPr>
            <w:rStyle w:val="Hyperlink"/>
            <w:b/>
            <w:color w:val="0070C0"/>
            <w:sz w:val="24"/>
          </w:rPr>
          <w:t>https://www.researchgate.net/publication/400947909_Comparative_Analysis_of_Random_Forest_and_Xgboost_Performance_for_Network_Flow-Based_Malware_Classification</w:t>
        </w:r>
      </w:hyperlink>
    </w:p>
    <w:p w:rsidR="00A2465B" w:rsidRDefault="00A2465B" w:rsidP="00A2465B">
      <w:pPr>
        <w:rPr>
          <w:b/>
          <w:color w:val="5B9BD5" w:themeColor="accent1"/>
          <w:sz w:val="24"/>
        </w:rPr>
      </w:pPr>
    </w:p>
    <w:p w:rsidR="00A2465B" w:rsidRDefault="00A2465B" w:rsidP="00A2465B">
      <w:pPr>
        <w:rPr>
          <w:b/>
          <w:color w:val="1F4E79" w:themeColor="accent1" w:themeShade="80"/>
          <w:sz w:val="40"/>
        </w:rPr>
      </w:pPr>
      <w:r w:rsidRPr="008721AE">
        <w:rPr>
          <w:b/>
          <w:color w:val="1F4E79" w:themeColor="accent1" w:themeShade="80"/>
          <w:sz w:val="40"/>
        </w:rPr>
        <w:t>Findings:</w:t>
      </w:r>
    </w:p>
    <w:p w:rsidR="008721AE" w:rsidRDefault="008721AE" w:rsidP="00A2465B">
      <w:pPr>
        <w:rPr>
          <w:b/>
          <w:color w:val="1F4E79" w:themeColor="accent1" w:themeShade="80"/>
          <w:sz w:val="40"/>
        </w:rPr>
      </w:pPr>
    </w:p>
    <w:p w:rsidR="00B4416F" w:rsidRDefault="00B4416F" w:rsidP="00A2465B">
      <w:pPr>
        <w:rPr>
          <w:color w:val="000000" w:themeColor="text1"/>
          <w:sz w:val="40"/>
        </w:rPr>
      </w:pPr>
      <w:r w:rsidRPr="00B4416F">
        <w:rPr>
          <w:color w:val="000000" w:themeColor="text1"/>
          <w:sz w:val="40"/>
        </w:rPr>
        <w:t>Hyper parameter</w:t>
      </w:r>
      <w:r w:rsidR="0036316B">
        <w:rPr>
          <w:color w:val="000000" w:themeColor="text1"/>
          <w:sz w:val="40"/>
        </w:rPr>
        <w:t xml:space="preserve"> tuning:</w:t>
      </w:r>
    </w:p>
    <w:p w:rsidR="008B5A78" w:rsidRPr="0036316B" w:rsidRDefault="008B5A78" w:rsidP="00A2465B">
      <w:pPr>
        <w:rPr>
          <w:color w:val="000000" w:themeColor="text1"/>
          <w:sz w:val="40"/>
        </w:rPr>
      </w:pPr>
    </w:p>
    <w:p w:rsidR="008721AE" w:rsidRDefault="008721AE" w:rsidP="00A2465B">
      <w:pPr>
        <w:rPr>
          <w:b/>
          <w:color w:val="1F4E79" w:themeColor="accent1" w:themeShade="80"/>
          <w:sz w:val="40"/>
        </w:rPr>
      </w:pPr>
      <w:r w:rsidRPr="008721AE">
        <w:rPr>
          <w:b/>
          <w:noProof/>
          <w:color w:val="1F4E79" w:themeColor="accent1" w:themeShade="80"/>
          <w:sz w:val="40"/>
        </w:rPr>
        <w:drawing>
          <wp:inline distT="0" distB="0" distL="0" distR="0" wp14:anchorId="255231EC" wp14:editId="2FD428BD">
            <wp:extent cx="6813796" cy="31623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16559" cy="3163582"/>
                    </a:xfrm>
                    <a:prstGeom prst="rect">
                      <a:avLst/>
                    </a:prstGeom>
                  </pic:spPr>
                </pic:pic>
              </a:graphicData>
            </a:graphic>
          </wp:inline>
        </w:drawing>
      </w:r>
    </w:p>
    <w:p w:rsidR="006D2DA3" w:rsidRDefault="006D2DA3" w:rsidP="00A2465B">
      <w:pPr>
        <w:rPr>
          <w:b/>
          <w:color w:val="1F4E79" w:themeColor="accent1" w:themeShade="80"/>
          <w:sz w:val="40"/>
        </w:rPr>
      </w:pPr>
    </w:p>
    <w:p w:rsidR="006D2DA3" w:rsidRDefault="006D2DA3" w:rsidP="00A2465B">
      <w:pPr>
        <w:rPr>
          <w:b/>
          <w:color w:val="1F4E79" w:themeColor="accent1" w:themeShade="80"/>
          <w:sz w:val="40"/>
        </w:rPr>
      </w:pPr>
    </w:p>
    <w:p w:rsidR="006D2DA3" w:rsidRDefault="006D2DA3" w:rsidP="00A2465B">
      <w:pPr>
        <w:rPr>
          <w:b/>
          <w:color w:val="1F4E79" w:themeColor="accent1" w:themeShade="80"/>
          <w:sz w:val="40"/>
        </w:rPr>
      </w:pPr>
    </w:p>
    <w:p w:rsidR="006D2DA3" w:rsidRDefault="006D2DA3" w:rsidP="00A2465B">
      <w:pPr>
        <w:rPr>
          <w:b/>
          <w:color w:val="1F4E79" w:themeColor="accent1" w:themeShade="80"/>
          <w:sz w:val="40"/>
        </w:rPr>
      </w:pPr>
    </w:p>
    <w:p w:rsidR="006D2DA3" w:rsidRPr="00B4416F" w:rsidRDefault="00B4416F" w:rsidP="00A2465B">
      <w:pPr>
        <w:rPr>
          <w:color w:val="000000" w:themeColor="text1"/>
          <w:sz w:val="40"/>
        </w:rPr>
      </w:pPr>
      <w:r w:rsidRPr="00B4416F">
        <w:rPr>
          <w:color w:val="000000" w:themeColor="text1"/>
          <w:sz w:val="40"/>
        </w:rPr>
        <w:t>Confusion matrix:</w:t>
      </w:r>
    </w:p>
    <w:p w:rsidR="008721AE" w:rsidRDefault="008721AE" w:rsidP="00A2465B">
      <w:pPr>
        <w:rPr>
          <w:b/>
          <w:color w:val="1F4E79" w:themeColor="accent1" w:themeShade="80"/>
          <w:sz w:val="40"/>
        </w:rPr>
      </w:pPr>
      <w:r w:rsidRPr="008721AE">
        <w:rPr>
          <w:b/>
          <w:noProof/>
          <w:color w:val="1F4E79" w:themeColor="accent1" w:themeShade="80"/>
          <w:sz w:val="40"/>
        </w:rPr>
        <w:drawing>
          <wp:inline distT="0" distB="0" distL="0" distR="0" wp14:anchorId="5A909768" wp14:editId="780D5602">
            <wp:extent cx="6414319" cy="32385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9180" cy="3240954"/>
                    </a:xfrm>
                    <a:prstGeom prst="rect">
                      <a:avLst/>
                    </a:prstGeom>
                  </pic:spPr>
                </pic:pic>
              </a:graphicData>
            </a:graphic>
          </wp:inline>
        </w:drawing>
      </w:r>
    </w:p>
    <w:p w:rsidR="006D2DA3" w:rsidRDefault="006D2DA3" w:rsidP="00A2465B">
      <w:pPr>
        <w:rPr>
          <w:b/>
          <w:color w:val="1F4E79" w:themeColor="accent1" w:themeShade="80"/>
          <w:sz w:val="40"/>
        </w:rPr>
      </w:pPr>
    </w:p>
    <w:p w:rsidR="006D2DA3" w:rsidRDefault="006D2DA3" w:rsidP="00A2465B">
      <w:pPr>
        <w:rPr>
          <w:b/>
          <w:color w:val="1F4E79" w:themeColor="accent1" w:themeShade="80"/>
          <w:sz w:val="40"/>
        </w:rPr>
      </w:pPr>
    </w:p>
    <w:p w:rsidR="008721AE" w:rsidRPr="00B4416F" w:rsidRDefault="00B4416F" w:rsidP="00A2465B">
      <w:pPr>
        <w:rPr>
          <w:color w:val="000000" w:themeColor="text1"/>
          <w:sz w:val="40"/>
        </w:rPr>
      </w:pPr>
      <w:r w:rsidRPr="00B4416F">
        <w:rPr>
          <w:color w:val="000000" w:themeColor="text1"/>
          <w:sz w:val="40"/>
        </w:rPr>
        <w:t>Metrics:</w:t>
      </w:r>
    </w:p>
    <w:p w:rsidR="008721AE" w:rsidRDefault="008721AE" w:rsidP="00A2465B">
      <w:pPr>
        <w:rPr>
          <w:b/>
          <w:color w:val="1F4E79" w:themeColor="accent1" w:themeShade="80"/>
          <w:sz w:val="40"/>
        </w:rPr>
      </w:pPr>
      <w:r w:rsidRPr="008721AE">
        <w:rPr>
          <w:b/>
          <w:noProof/>
          <w:color w:val="1F4E79" w:themeColor="accent1" w:themeShade="80"/>
          <w:sz w:val="40"/>
        </w:rPr>
        <w:drawing>
          <wp:inline distT="0" distB="0" distL="0" distR="0" wp14:anchorId="32A973C7" wp14:editId="29CB663F">
            <wp:extent cx="6739259" cy="170497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43170" cy="1705964"/>
                    </a:xfrm>
                    <a:prstGeom prst="rect">
                      <a:avLst/>
                    </a:prstGeom>
                  </pic:spPr>
                </pic:pic>
              </a:graphicData>
            </a:graphic>
          </wp:inline>
        </w:drawing>
      </w:r>
    </w:p>
    <w:p w:rsidR="00235DAE" w:rsidRDefault="00235DAE" w:rsidP="00A2465B">
      <w:pPr>
        <w:rPr>
          <w:b/>
          <w:color w:val="1F4E79" w:themeColor="accent1" w:themeShade="80"/>
          <w:sz w:val="40"/>
        </w:rPr>
      </w:pPr>
    </w:p>
    <w:p w:rsidR="008B5A78" w:rsidRDefault="008B5A78" w:rsidP="00A2465B">
      <w:pPr>
        <w:rPr>
          <w:b/>
          <w:color w:val="1F4E79" w:themeColor="accent1" w:themeShade="80"/>
          <w:sz w:val="40"/>
        </w:rPr>
      </w:pPr>
    </w:p>
    <w:p w:rsidR="008B5A78" w:rsidRDefault="008B5A78" w:rsidP="00A2465B">
      <w:pPr>
        <w:rPr>
          <w:b/>
          <w:color w:val="1F4E79" w:themeColor="accent1" w:themeShade="80"/>
          <w:sz w:val="40"/>
        </w:rPr>
      </w:pPr>
    </w:p>
    <w:p w:rsidR="006D2DA3" w:rsidRDefault="006D2DA3" w:rsidP="008721AE">
      <w:pPr>
        <w:shd w:val="clear" w:color="auto" w:fill="FFFFFF"/>
        <w:spacing w:after="0" w:line="240" w:lineRule="auto"/>
        <w:rPr>
          <w:rFonts w:ascii="ff2" w:eastAsia="Times New Roman" w:hAnsi="ff2" w:cs="Times New Roman"/>
          <w:color w:val="000000"/>
          <w:sz w:val="28"/>
          <w:szCs w:val="72"/>
        </w:rPr>
      </w:pPr>
    </w:p>
    <w:p w:rsidR="008721AE" w:rsidRDefault="008721AE" w:rsidP="008721AE">
      <w:pPr>
        <w:shd w:val="clear" w:color="auto" w:fill="FFFFFF"/>
        <w:spacing w:after="0" w:line="240" w:lineRule="auto"/>
        <w:rPr>
          <w:rFonts w:ascii="ff2" w:eastAsia="Times New Roman" w:hAnsi="ff2" w:cs="Times New Roman"/>
          <w:b/>
          <w:color w:val="000000"/>
          <w:sz w:val="28"/>
          <w:szCs w:val="72"/>
        </w:rPr>
      </w:pPr>
      <w:r w:rsidRPr="008721AE">
        <w:rPr>
          <w:rFonts w:ascii="ff2" w:eastAsia="Times New Roman" w:hAnsi="ff2" w:cs="Times New Roman"/>
          <w:color w:val="000000"/>
          <w:sz w:val="28"/>
          <w:szCs w:val="72"/>
        </w:rPr>
        <w:t xml:space="preserve">The most significant finding of this study lies in Inference Time efficiency. In a real-time Detection ecosystem, low latency is a critical parameter. The test results in Figure 6 show that XGBoost was able to complete predictions on </w:t>
      </w:r>
      <w:r w:rsidRPr="008721AE">
        <w:rPr>
          <w:rFonts w:ascii="ff2" w:eastAsia="Times New Roman" w:hAnsi="ff2" w:cs="Times New Roman"/>
          <w:b/>
          <w:color w:val="000000"/>
          <w:sz w:val="28"/>
          <w:szCs w:val="72"/>
        </w:rPr>
        <w:t>~600,000</w:t>
      </w:r>
      <w:r w:rsidRPr="008721AE">
        <w:rPr>
          <w:rFonts w:ascii="ff2" w:eastAsia="Times New Roman" w:hAnsi="ff2" w:cs="Times New Roman"/>
          <w:color w:val="000000"/>
          <w:sz w:val="28"/>
          <w:szCs w:val="72"/>
        </w:rPr>
        <w:t xml:space="preserve"> test datasets in </w:t>
      </w:r>
      <w:r w:rsidRPr="008721AE">
        <w:rPr>
          <w:rFonts w:ascii="ff2" w:eastAsia="Times New Roman" w:hAnsi="ff2" w:cs="Times New Roman"/>
          <w:b/>
          <w:color w:val="000000"/>
          <w:sz w:val="28"/>
          <w:szCs w:val="72"/>
        </w:rPr>
        <w:t>6.36 seconds.</w:t>
      </w:r>
    </w:p>
    <w:p w:rsidR="0036316B" w:rsidRDefault="0036316B" w:rsidP="008721AE">
      <w:pPr>
        <w:shd w:val="clear" w:color="auto" w:fill="FFFFFF"/>
        <w:spacing w:after="0" w:line="240" w:lineRule="auto"/>
        <w:rPr>
          <w:rFonts w:ascii="ff2" w:eastAsia="Times New Roman" w:hAnsi="ff2" w:cs="Times New Roman"/>
          <w:color w:val="000000"/>
          <w:sz w:val="28"/>
          <w:szCs w:val="72"/>
        </w:rPr>
      </w:pPr>
    </w:p>
    <w:p w:rsidR="0036316B" w:rsidRDefault="0036316B" w:rsidP="008721AE">
      <w:pPr>
        <w:shd w:val="clear" w:color="auto" w:fill="FFFFFF"/>
        <w:spacing w:after="0" w:line="240" w:lineRule="auto"/>
        <w:rPr>
          <w:rFonts w:ascii="ff2" w:eastAsia="Times New Roman" w:hAnsi="ff2" w:cs="Times New Roman"/>
          <w:color w:val="000000"/>
          <w:sz w:val="28"/>
          <w:szCs w:val="72"/>
        </w:rPr>
      </w:pPr>
    </w:p>
    <w:p w:rsidR="0036316B" w:rsidRPr="008721AE" w:rsidRDefault="0036316B" w:rsidP="008721AE">
      <w:pPr>
        <w:shd w:val="clear" w:color="auto" w:fill="FFFFFF"/>
        <w:spacing w:after="0" w:line="240" w:lineRule="auto"/>
        <w:rPr>
          <w:rFonts w:eastAsia="Times New Roman" w:cstheme="minorHAnsi"/>
          <w:color w:val="000000"/>
          <w:sz w:val="40"/>
          <w:szCs w:val="72"/>
        </w:rPr>
      </w:pPr>
      <w:r w:rsidRPr="0036316B">
        <w:rPr>
          <w:rFonts w:eastAsia="Times New Roman" w:cstheme="minorHAnsi"/>
          <w:color w:val="000000"/>
          <w:sz w:val="40"/>
          <w:szCs w:val="72"/>
        </w:rPr>
        <w:t>Time Comparison</w:t>
      </w:r>
    </w:p>
    <w:p w:rsidR="0036316B" w:rsidRDefault="008721AE" w:rsidP="00A2465B">
      <w:pPr>
        <w:rPr>
          <w:b/>
          <w:color w:val="1F4E79" w:themeColor="accent1" w:themeShade="80"/>
          <w:sz w:val="40"/>
        </w:rPr>
      </w:pPr>
      <w:r w:rsidRPr="008721AE">
        <w:rPr>
          <w:b/>
          <w:noProof/>
          <w:color w:val="1F4E79" w:themeColor="accent1" w:themeShade="80"/>
          <w:sz w:val="40"/>
        </w:rPr>
        <w:drawing>
          <wp:inline distT="0" distB="0" distL="0" distR="0" wp14:anchorId="53A0E760" wp14:editId="5ED92876">
            <wp:extent cx="5990031" cy="4362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0031" cy="4362450"/>
                    </a:xfrm>
                    <a:prstGeom prst="rect">
                      <a:avLst/>
                    </a:prstGeom>
                  </pic:spPr>
                </pic:pic>
              </a:graphicData>
            </a:graphic>
          </wp:inline>
        </w:drawing>
      </w:r>
    </w:p>
    <w:p w:rsidR="0036316B" w:rsidRDefault="0036316B" w:rsidP="00A2465B">
      <w:pPr>
        <w:rPr>
          <w:b/>
          <w:color w:val="1F4E79" w:themeColor="accent1" w:themeShade="80"/>
          <w:sz w:val="40"/>
        </w:rPr>
      </w:pPr>
    </w:p>
    <w:p w:rsidR="008B5A78" w:rsidRDefault="008B5A78" w:rsidP="00A2465B">
      <w:pPr>
        <w:rPr>
          <w:b/>
          <w:color w:val="1F4E79" w:themeColor="accent1" w:themeShade="80"/>
          <w:sz w:val="40"/>
        </w:rPr>
      </w:pPr>
    </w:p>
    <w:p w:rsidR="00235DAE" w:rsidRPr="00235DAE" w:rsidRDefault="00235DAE" w:rsidP="00235DAE">
      <w:pPr>
        <w:pStyle w:val="ListParagraph"/>
        <w:numPr>
          <w:ilvl w:val="0"/>
          <w:numId w:val="2"/>
        </w:numPr>
        <w:rPr>
          <w:rFonts w:ascii="Roboto" w:hAnsi="Roboto"/>
          <w:b/>
          <w:sz w:val="28"/>
        </w:rPr>
      </w:pPr>
      <w:r w:rsidRPr="00235DAE">
        <w:rPr>
          <w:rFonts w:ascii="Roboto" w:hAnsi="Roboto"/>
          <w:b/>
          <w:sz w:val="28"/>
        </w:rPr>
        <w:t>A Hybrid Machine Learning Approach for Network Intrusion Detection with Real-Time Visualization</w:t>
      </w:r>
    </w:p>
    <w:p w:rsidR="00235DAE" w:rsidRDefault="00CB67C5" w:rsidP="00235DAE">
      <w:pPr>
        <w:pStyle w:val="ListParagraph"/>
        <w:rPr>
          <w:b/>
          <w:color w:val="2E74B5" w:themeColor="accent1" w:themeShade="BF"/>
          <w:sz w:val="28"/>
          <w:u w:val="single"/>
        </w:rPr>
      </w:pPr>
      <w:hyperlink r:id="rId13" w:history="1">
        <w:r w:rsidR="00235DAE" w:rsidRPr="00DC4CA4">
          <w:rPr>
            <w:rStyle w:val="Hyperlink"/>
            <w:b/>
            <w:sz w:val="28"/>
            <w14:textFill>
              <w14:solidFill>
                <w14:srgbClr w14:val="0000FF">
                  <w14:lumMod w14:val="75000"/>
                </w14:srgbClr>
              </w14:solidFill>
            </w14:textFill>
          </w:rPr>
          <w:t>https://www.indjcst.com/archiver/archives/a_hybrid_machine_learning_approach_for_network_intrusion_detection_with_real_time_visualization.pdf</w:t>
        </w:r>
      </w:hyperlink>
    </w:p>
    <w:p w:rsidR="00235DAE" w:rsidRDefault="00235DAE" w:rsidP="00235DAE">
      <w:pPr>
        <w:pStyle w:val="ListParagraph"/>
        <w:rPr>
          <w:b/>
          <w:color w:val="2E74B5" w:themeColor="accent1" w:themeShade="BF"/>
          <w:sz w:val="28"/>
          <w:u w:val="single"/>
        </w:rPr>
      </w:pPr>
    </w:p>
    <w:p w:rsidR="006D2DA3" w:rsidRDefault="00235DAE" w:rsidP="0036316B">
      <w:pPr>
        <w:pStyle w:val="ListParagraph"/>
        <w:rPr>
          <w:b/>
          <w:color w:val="2E74B5" w:themeColor="accent1" w:themeShade="BF"/>
          <w:sz w:val="40"/>
        </w:rPr>
      </w:pPr>
      <w:r w:rsidRPr="00235DAE">
        <w:rPr>
          <w:b/>
          <w:color w:val="2E74B5" w:themeColor="accent1" w:themeShade="BF"/>
          <w:sz w:val="40"/>
        </w:rPr>
        <w:t>Findings</w:t>
      </w:r>
    </w:p>
    <w:p w:rsidR="0036316B" w:rsidRPr="0036316B" w:rsidRDefault="0036316B" w:rsidP="0036316B">
      <w:pPr>
        <w:pStyle w:val="ListParagraph"/>
        <w:rPr>
          <w:b/>
          <w:color w:val="2E74B5" w:themeColor="accent1" w:themeShade="BF"/>
          <w:sz w:val="40"/>
        </w:rPr>
      </w:pPr>
    </w:p>
    <w:p w:rsidR="00235DAE" w:rsidRPr="001C55DD" w:rsidRDefault="006D2DA3" w:rsidP="00235DAE">
      <w:pPr>
        <w:pStyle w:val="ListParagraph"/>
        <w:rPr>
          <w:color w:val="000000" w:themeColor="text1"/>
          <w:sz w:val="40"/>
        </w:rPr>
      </w:pPr>
      <w:r w:rsidRPr="001C55DD">
        <w:rPr>
          <w:color w:val="000000" w:themeColor="text1"/>
          <w:sz w:val="40"/>
        </w:rPr>
        <w:t>Metrics</w:t>
      </w:r>
    </w:p>
    <w:p w:rsidR="00235DAE" w:rsidRDefault="00235DAE" w:rsidP="00235DAE">
      <w:pPr>
        <w:pStyle w:val="ListParagraph"/>
        <w:rPr>
          <w:b/>
          <w:color w:val="2E74B5" w:themeColor="accent1" w:themeShade="BF"/>
          <w:sz w:val="40"/>
        </w:rPr>
      </w:pPr>
      <w:r w:rsidRPr="00235DAE">
        <w:rPr>
          <w:b/>
          <w:noProof/>
          <w:color w:val="2E74B5" w:themeColor="accent1" w:themeShade="BF"/>
          <w:sz w:val="40"/>
        </w:rPr>
        <w:drawing>
          <wp:inline distT="0" distB="0" distL="0" distR="0" wp14:anchorId="00F5AAEE" wp14:editId="593C05BA">
            <wp:extent cx="5351314" cy="25622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3014" cy="2567827"/>
                    </a:xfrm>
                    <a:prstGeom prst="rect">
                      <a:avLst/>
                    </a:prstGeom>
                  </pic:spPr>
                </pic:pic>
              </a:graphicData>
            </a:graphic>
          </wp:inline>
        </w:drawing>
      </w:r>
    </w:p>
    <w:p w:rsidR="001C55DD" w:rsidRDefault="001C55DD" w:rsidP="00235DAE">
      <w:pPr>
        <w:pStyle w:val="ListParagraph"/>
        <w:rPr>
          <w:b/>
          <w:color w:val="2E74B5" w:themeColor="accent1" w:themeShade="BF"/>
          <w:sz w:val="40"/>
        </w:rPr>
      </w:pPr>
    </w:p>
    <w:p w:rsidR="001C55DD" w:rsidRPr="001C55DD" w:rsidRDefault="001C55DD" w:rsidP="00235DAE">
      <w:pPr>
        <w:pStyle w:val="ListParagraph"/>
        <w:rPr>
          <w:color w:val="000000" w:themeColor="text1"/>
          <w:sz w:val="40"/>
        </w:rPr>
      </w:pPr>
      <w:r w:rsidRPr="001C55DD">
        <w:rPr>
          <w:color w:val="000000" w:themeColor="text1"/>
          <w:sz w:val="40"/>
        </w:rPr>
        <w:t>Detection rate</w:t>
      </w:r>
    </w:p>
    <w:p w:rsidR="001C55DD" w:rsidRDefault="001C55DD" w:rsidP="00235DAE">
      <w:pPr>
        <w:pStyle w:val="ListParagraph"/>
        <w:rPr>
          <w:b/>
          <w:color w:val="2E74B5" w:themeColor="accent1" w:themeShade="BF"/>
          <w:sz w:val="40"/>
        </w:rPr>
      </w:pPr>
      <w:r w:rsidRPr="001C55DD">
        <w:rPr>
          <w:b/>
          <w:noProof/>
          <w:color w:val="2E74B5" w:themeColor="accent1" w:themeShade="BF"/>
          <w:sz w:val="40"/>
        </w:rPr>
        <w:drawing>
          <wp:inline distT="0" distB="0" distL="0" distR="0" wp14:anchorId="01D90354" wp14:editId="3A4740C4">
            <wp:extent cx="6222365" cy="1552932"/>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6723" cy="1564003"/>
                    </a:xfrm>
                    <a:prstGeom prst="rect">
                      <a:avLst/>
                    </a:prstGeom>
                  </pic:spPr>
                </pic:pic>
              </a:graphicData>
            </a:graphic>
          </wp:inline>
        </w:drawing>
      </w:r>
    </w:p>
    <w:p w:rsidR="009340AB" w:rsidRDefault="009340AB" w:rsidP="009340AB">
      <w:pPr>
        <w:rPr>
          <w:b/>
          <w:color w:val="2E74B5" w:themeColor="accent1" w:themeShade="BF"/>
          <w:sz w:val="40"/>
        </w:rPr>
      </w:pPr>
    </w:p>
    <w:p w:rsidR="00576C46" w:rsidRDefault="00576C46" w:rsidP="009340AB">
      <w:pPr>
        <w:rPr>
          <w:rFonts w:asciiTheme="majorHAnsi" w:hAnsiTheme="majorHAnsi" w:cstheme="majorHAnsi"/>
          <w:b/>
          <w:color w:val="000000" w:themeColor="text1"/>
          <w:sz w:val="48"/>
          <w:u w:val="single"/>
        </w:rPr>
      </w:pPr>
      <w:r w:rsidRPr="009340AB">
        <w:rPr>
          <w:rFonts w:asciiTheme="majorHAnsi" w:hAnsiTheme="majorHAnsi" w:cstheme="majorHAnsi"/>
          <w:b/>
          <w:color w:val="000000" w:themeColor="text1"/>
          <w:sz w:val="48"/>
          <w:u w:val="single"/>
        </w:rPr>
        <w:lastRenderedPageBreak/>
        <w:t>References</w:t>
      </w:r>
    </w:p>
    <w:p w:rsidR="009340AB" w:rsidRDefault="009340AB" w:rsidP="009340AB">
      <w:pPr>
        <w:rPr>
          <w:rFonts w:asciiTheme="majorHAnsi" w:hAnsiTheme="majorHAnsi" w:cstheme="majorHAnsi"/>
          <w:b/>
          <w:color w:val="000000" w:themeColor="text1"/>
          <w:sz w:val="48"/>
          <w:u w:val="single"/>
        </w:rPr>
      </w:pPr>
      <w:bookmarkStart w:id="0" w:name="_GoBack"/>
      <w:bookmarkEnd w:id="0"/>
    </w:p>
    <w:p w:rsidR="00F52C15" w:rsidRDefault="00F52C15" w:rsidP="00F52C15">
      <w:pPr>
        <w:jc w:val="both"/>
        <w:rPr>
          <w:b/>
          <w:bCs/>
        </w:rPr>
      </w:pPr>
      <w:r>
        <w:rPr>
          <w:b/>
          <w:bCs/>
          <w:sz w:val="24"/>
          <w:szCs w:val="24"/>
        </w:rPr>
        <w:t>[1] Signature-based IDS cannot detect unknown/zero-day attacks</w:t>
      </w:r>
    </w:p>
    <w:p w:rsidR="00F52C15" w:rsidRDefault="00F52C15" w:rsidP="00F52C15">
      <w:pPr>
        <w:jc w:val="both"/>
        <w:rPr>
          <w:b/>
          <w:bCs/>
        </w:rPr>
      </w:pPr>
      <w:proofErr w:type="spellStart"/>
      <w:r>
        <w:rPr>
          <w:b/>
          <w:bCs/>
          <w:sz w:val="24"/>
          <w:szCs w:val="24"/>
        </w:rPr>
        <w:t>Khraisat</w:t>
      </w:r>
      <w:proofErr w:type="spellEnd"/>
      <w:r>
        <w:rPr>
          <w:b/>
          <w:bCs/>
          <w:sz w:val="24"/>
          <w:szCs w:val="24"/>
        </w:rPr>
        <w:t xml:space="preserve">, A., </w:t>
      </w:r>
      <w:proofErr w:type="spellStart"/>
      <w:r>
        <w:rPr>
          <w:b/>
          <w:bCs/>
          <w:sz w:val="24"/>
          <w:szCs w:val="24"/>
        </w:rPr>
        <w:t>Gondal</w:t>
      </w:r>
      <w:proofErr w:type="spellEnd"/>
      <w:r>
        <w:rPr>
          <w:b/>
          <w:bCs/>
          <w:sz w:val="24"/>
          <w:szCs w:val="24"/>
        </w:rPr>
        <w:t xml:space="preserve">, I., </w:t>
      </w:r>
      <w:proofErr w:type="spellStart"/>
      <w:r>
        <w:rPr>
          <w:b/>
          <w:bCs/>
          <w:sz w:val="24"/>
          <w:szCs w:val="24"/>
        </w:rPr>
        <w:t>Vamplew</w:t>
      </w:r>
      <w:proofErr w:type="spellEnd"/>
      <w:r>
        <w:rPr>
          <w:b/>
          <w:bCs/>
          <w:sz w:val="24"/>
          <w:szCs w:val="24"/>
        </w:rPr>
        <w:t xml:space="preserve">, P., &amp; </w:t>
      </w:r>
      <w:proofErr w:type="spellStart"/>
      <w:r>
        <w:rPr>
          <w:b/>
          <w:bCs/>
          <w:sz w:val="24"/>
          <w:szCs w:val="24"/>
        </w:rPr>
        <w:t>Kamruzzaman</w:t>
      </w:r>
      <w:proofErr w:type="spellEnd"/>
      <w:r>
        <w:rPr>
          <w:b/>
          <w:bCs/>
          <w:sz w:val="24"/>
          <w:szCs w:val="24"/>
        </w:rPr>
        <w:t xml:space="preserve">, J. (2019). </w:t>
      </w:r>
      <w:r>
        <w:rPr>
          <w:b/>
          <w:bCs/>
          <w:i/>
          <w:iCs/>
          <w:sz w:val="24"/>
          <w:szCs w:val="24"/>
        </w:rPr>
        <w:t>Survey of intrusion detection systems: Techniques, datasets and challenges.</w:t>
      </w:r>
      <w:r>
        <w:rPr>
          <w:b/>
          <w:bCs/>
          <w:sz w:val="24"/>
          <w:szCs w:val="24"/>
        </w:rPr>
        <w:t xml:space="preserve"> </w:t>
      </w:r>
      <w:proofErr w:type="spellStart"/>
      <w:r>
        <w:rPr>
          <w:b/>
          <w:bCs/>
          <w:sz w:val="24"/>
          <w:szCs w:val="24"/>
        </w:rPr>
        <w:t>Cybersecurity</w:t>
      </w:r>
      <w:proofErr w:type="spellEnd"/>
      <w:r>
        <w:rPr>
          <w:b/>
          <w:bCs/>
          <w:sz w:val="24"/>
          <w:szCs w:val="24"/>
        </w:rPr>
        <w:t>, 2, 20. Springer</w:t>
      </w:r>
    </w:p>
    <w:p w:rsidR="00F52C15" w:rsidRDefault="00F52C15" w:rsidP="00F52C15">
      <w:pPr>
        <w:jc w:val="both"/>
      </w:pPr>
      <w:hyperlink r:id="rId16" w:history="1">
        <w:r>
          <w:rPr>
            <w:rStyle w:val="Hyperlink"/>
            <w:rFonts w:eastAsiaTheme="majorEastAsia"/>
            <w:sz w:val="24"/>
            <w:szCs w:val="24"/>
          </w:rPr>
          <w:t>https://link.springer.com/article/10.1186/s42400-019-0038-7</w:t>
        </w:r>
      </w:hyperlink>
    </w:p>
    <w:p w:rsidR="00F52C15" w:rsidRDefault="00F52C15" w:rsidP="00F52C15">
      <w:pPr>
        <w:jc w:val="both"/>
        <w:rPr>
          <w:b/>
          <w:bCs/>
        </w:rPr>
      </w:pPr>
      <w:r>
        <w:rPr>
          <w:b/>
          <w:bCs/>
          <w:sz w:val="24"/>
          <w:szCs w:val="24"/>
        </w:rPr>
        <w:t>[2] Zero-day attacks are widespread and traditional detection methods fail against them</w:t>
      </w:r>
    </w:p>
    <w:p w:rsidR="00F52C15" w:rsidRDefault="00F52C15" w:rsidP="00F52C15">
      <w:pPr>
        <w:jc w:val="both"/>
        <w:rPr>
          <w:b/>
          <w:bCs/>
        </w:rPr>
      </w:pPr>
      <w:proofErr w:type="spellStart"/>
      <w:r>
        <w:rPr>
          <w:b/>
          <w:bCs/>
          <w:sz w:val="24"/>
          <w:szCs w:val="24"/>
        </w:rPr>
        <w:t>Alauthman</w:t>
      </w:r>
      <w:proofErr w:type="spellEnd"/>
      <w:r>
        <w:rPr>
          <w:b/>
          <w:bCs/>
          <w:sz w:val="24"/>
          <w:szCs w:val="24"/>
        </w:rPr>
        <w:t xml:space="preserve">, M. et al. (2023). </w:t>
      </w:r>
      <w:r>
        <w:rPr>
          <w:b/>
          <w:bCs/>
          <w:i/>
          <w:iCs/>
          <w:sz w:val="24"/>
          <w:szCs w:val="24"/>
        </w:rPr>
        <w:t>A review of Machine Learning-based zero-day attack detection: Challenges and future directions.</w:t>
      </w:r>
      <w:r>
        <w:rPr>
          <w:b/>
          <w:bCs/>
          <w:sz w:val="24"/>
          <w:szCs w:val="24"/>
        </w:rPr>
        <w:t xml:space="preserve"> Computer Communications, 198. Elsevier/</w:t>
      </w:r>
      <w:proofErr w:type="spellStart"/>
      <w:r>
        <w:rPr>
          <w:b/>
          <w:bCs/>
          <w:sz w:val="24"/>
          <w:szCs w:val="24"/>
        </w:rPr>
        <w:t>ScienceDirect</w:t>
      </w:r>
      <w:proofErr w:type="spellEnd"/>
      <w:r>
        <w:rPr>
          <w:b/>
          <w:bCs/>
          <w:sz w:val="24"/>
          <w:szCs w:val="24"/>
        </w:rPr>
        <w:t>.</w:t>
      </w:r>
    </w:p>
    <w:p w:rsidR="00F52C15" w:rsidRDefault="00F52C15" w:rsidP="00F52C15">
      <w:pPr>
        <w:jc w:val="both"/>
      </w:pPr>
      <w:hyperlink r:id="rId17" w:history="1">
        <w:r>
          <w:rPr>
            <w:rStyle w:val="Hyperlink"/>
            <w:rFonts w:eastAsiaTheme="majorEastAsia"/>
            <w:sz w:val="24"/>
            <w:szCs w:val="24"/>
          </w:rPr>
          <w:t>https://www.sciencedirect.com/science/article/abs/pii/S0140366422004248</w:t>
        </w:r>
      </w:hyperlink>
    </w:p>
    <w:p w:rsidR="00F52C15" w:rsidRDefault="00F52C15" w:rsidP="00F52C15">
      <w:pPr>
        <w:jc w:val="both"/>
      </w:pPr>
      <w:r>
        <w:rPr>
          <w:b/>
          <w:bCs/>
          <w:sz w:val="24"/>
          <w:szCs w:val="24"/>
        </w:rPr>
        <w:t>[3] NLP is needed to automate CTI extraction from unstructured sources</w:t>
      </w:r>
    </w:p>
    <w:p w:rsidR="00F52C15" w:rsidRDefault="00F52C15" w:rsidP="00F52C15">
      <w:pPr>
        <w:jc w:val="both"/>
        <w:rPr>
          <w:rFonts w:ascii="Segoe UI Emoji" w:hAnsi="Segoe UI Emoji" w:cs="Segoe UI Emoji"/>
        </w:rPr>
      </w:pPr>
      <w:proofErr w:type="spellStart"/>
      <w:r>
        <w:rPr>
          <w:sz w:val="24"/>
          <w:szCs w:val="24"/>
        </w:rPr>
        <w:t>Bousquet</w:t>
      </w:r>
      <w:proofErr w:type="spellEnd"/>
      <w:r>
        <w:rPr>
          <w:sz w:val="24"/>
          <w:szCs w:val="24"/>
        </w:rPr>
        <w:t xml:space="preserve"> et al. (2024). </w:t>
      </w:r>
      <w:r>
        <w:rPr>
          <w:i/>
          <w:iCs/>
          <w:sz w:val="24"/>
          <w:szCs w:val="24"/>
        </w:rPr>
        <w:t>Actionable Cyber Threat Intelligence using Knowledge Graphs and Large Language Models.</w:t>
      </w:r>
      <w:r>
        <w:rPr>
          <w:sz w:val="24"/>
          <w:szCs w:val="24"/>
        </w:rPr>
        <w:t xml:space="preserve"> </w:t>
      </w:r>
      <w:proofErr w:type="spellStart"/>
      <w:proofErr w:type="gramStart"/>
      <w:r>
        <w:rPr>
          <w:sz w:val="24"/>
          <w:szCs w:val="24"/>
        </w:rPr>
        <w:t>arXiv</w:t>
      </w:r>
      <w:proofErr w:type="spellEnd"/>
      <w:proofErr w:type="gramEnd"/>
      <w:r>
        <w:rPr>
          <w:sz w:val="24"/>
          <w:szCs w:val="24"/>
        </w:rPr>
        <w:t xml:space="preserve"> / WACCO Workshop. </w:t>
      </w:r>
    </w:p>
    <w:p w:rsidR="00F52C15" w:rsidRDefault="00F52C15" w:rsidP="00F52C15">
      <w:pPr>
        <w:jc w:val="both"/>
      </w:pPr>
      <w:r>
        <w:rPr>
          <w:sz w:val="24"/>
          <w:szCs w:val="24"/>
        </w:rPr>
        <w:t xml:space="preserve"> </w:t>
      </w:r>
      <w:hyperlink r:id="rId18" w:history="1">
        <w:r>
          <w:rPr>
            <w:rStyle w:val="Hyperlink"/>
            <w:rFonts w:eastAsiaTheme="majorEastAsia"/>
            <w:sz w:val="24"/>
            <w:szCs w:val="24"/>
          </w:rPr>
          <w:t>https://arxiv.org/html/2407.02528v1</w:t>
        </w:r>
      </w:hyperlink>
    </w:p>
    <w:p w:rsidR="00F52C15" w:rsidRDefault="00F52C15" w:rsidP="00F52C15">
      <w:pPr>
        <w:jc w:val="both"/>
      </w:pPr>
    </w:p>
    <w:p w:rsidR="00F52C15" w:rsidRDefault="00F52C15" w:rsidP="00F52C15">
      <w:pPr>
        <w:jc w:val="both"/>
      </w:pPr>
      <w:r>
        <w:rPr>
          <w:b/>
          <w:bCs/>
          <w:sz w:val="24"/>
          <w:szCs w:val="24"/>
        </w:rPr>
        <w:t>[4] ML + XAI (SHAP) for real-time IDS is an active research need</w:t>
      </w:r>
    </w:p>
    <w:p w:rsidR="00F52C15" w:rsidRDefault="00F52C15" w:rsidP="00F52C15">
      <w:pPr>
        <w:jc w:val="both"/>
        <w:rPr>
          <w:rFonts w:ascii="Segoe UI Emoji" w:hAnsi="Segoe UI Emoji" w:cs="Segoe UI Emoji"/>
        </w:rPr>
      </w:pPr>
      <w:proofErr w:type="spellStart"/>
      <w:r>
        <w:rPr>
          <w:sz w:val="24"/>
          <w:szCs w:val="24"/>
        </w:rPr>
        <w:t>Larriva</w:t>
      </w:r>
      <w:proofErr w:type="spellEnd"/>
      <w:r>
        <w:rPr>
          <w:sz w:val="24"/>
          <w:szCs w:val="24"/>
        </w:rPr>
        <w:t xml:space="preserve">-Novo, X. et al. (2023). </w:t>
      </w:r>
      <w:r>
        <w:rPr>
          <w:i/>
          <w:iCs/>
          <w:sz w:val="24"/>
          <w:szCs w:val="24"/>
        </w:rPr>
        <w:t xml:space="preserve">Leveraging Explainable Artificial Intelligence in Real-Time </w:t>
      </w:r>
      <w:proofErr w:type="spellStart"/>
      <w:r>
        <w:rPr>
          <w:i/>
          <w:iCs/>
          <w:sz w:val="24"/>
          <w:szCs w:val="24"/>
        </w:rPr>
        <w:t>Cyberattack</w:t>
      </w:r>
      <w:proofErr w:type="spellEnd"/>
      <w:r>
        <w:rPr>
          <w:i/>
          <w:iCs/>
          <w:sz w:val="24"/>
          <w:szCs w:val="24"/>
        </w:rPr>
        <w:t xml:space="preserve"> Identification.</w:t>
      </w:r>
      <w:r>
        <w:rPr>
          <w:sz w:val="24"/>
          <w:szCs w:val="24"/>
        </w:rPr>
        <w:t xml:space="preserve"> Applied Sciences, 13(15), 8587. MDPI. </w:t>
      </w:r>
    </w:p>
    <w:p w:rsidR="00F52C15" w:rsidRDefault="00F52C15" w:rsidP="00F52C15">
      <w:pPr>
        <w:jc w:val="both"/>
      </w:pPr>
      <w:hyperlink r:id="rId19" w:history="1">
        <w:r>
          <w:rPr>
            <w:rStyle w:val="Hyperlink"/>
            <w:rFonts w:eastAsiaTheme="majorEastAsia"/>
            <w:sz w:val="24"/>
            <w:szCs w:val="24"/>
          </w:rPr>
          <w:t>https://www.mdpi.com/2076-3417/13/15/8587</w:t>
        </w:r>
      </w:hyperlink>
    </w:p>
    <w:p w:rsidR="00F52C15" w:rsidRDefault="00F52C15" w:rsidP="009340AB">
      <w:pPr>
        <w:rPr>
          <w:rFonts w:asciiTheme="majorHAnsi" w:hAnsiTheme="majorHAnsi" w:cstheme="majorHAnsi"/>
          <w:b/>
          <w:color w:val="000000" w:themeColor="text1"/>
          <w:sz w:val="48"/>
          <w:u w:val="single"/>
        </w:rPr>
      </w:pPr>
    </w:p>
    <w:p w:rsidR="009340AB" w:rsidRDefault="009340AB" w:rsidP="009340AB">
      <w:pPr>
        <w:spacing w:before="300" w:after="60"/>
      </w:pPr>
      <w:r>
        <w:rPr>
          <w:rFonts w:ascii="Arial" w:eastAsia="Arial" w:hAnsi="Arial" w:cs="Arial"/>
          <w:b/>
          <w:bCs/>
        </w:rPr>
        <w:t xml:space="preserve">1) MDPI — Cyber Threat Intelligence on </w:t>
      </w:r>
      <w:proofErr w:type="spellStart"/>
      <w:r>
        <w:rPr>
          <w:rFonts w:ascii="Arial" w:eastAsia="Arial" w:hAnsi="Arial" w:cs="Arial"/>
          <w:b/>
          <w:bCs/>
        </w:rPr>
        <w:t>Blockchain</w:t>
      </w:r>
      <w:proofErr w:type="spellEnd"/>
      <w:r>
        <w:rPr>
          <w:rFonts w:ascii="Arial" w:eastAsia="Arial" w:hAnsi="Arial" w:cs="Arial"/>
          <w:b/>
          <w:bCs/>
        </w:rPr>
        <w:t>: A Systematic Literature Review</w:t>
      </w:r>
    </w:p>
    <w:p w:rsidR="009340AB" w:rsidRDefault="009340AB" w:rsidP="009340AB">
      <w:pPr>
        <w:spacing w:before="40"/>
      </w:pPr>
      <w:r>
        <w:rPr>
          <w:rFonts w:ascii="Arial" w:eastAsia="Arial" w:hAnsi="Arial" w:cs="Arial"/>
          <w:b/>
          <w:bCs/>
        </w:rPr>
        <w:t xml:space="preserve">Authors: </w:t>
      </w:r>
      <w:proofErr w:type="spellStart"/>
      <w:r>
        <w:rPr>
          <w:rFonts w:ascii="Arial" w:eastAsia="Arial" w:hAnsi="Arial" w:cs="Arial"/>
        </w:rPr>
        <w:t>Dimitrios</w:t>
      </w:r>
      <w:proofErr w:type="spellEnd"/>
      <w:r>
        <w:rPr>
          <w:rFonts w:ascii="Arial" w:eastAsia="Arial" w:hAnsi="Arial" w:cs="Arial"/>
        </w:rPr>
        <w:t xml:space="preserve"> </w:t>
      </w:r>
      <w:proofErr w:type="spellStart"/>
      <w:r>
        <w:rPr>
          <w:rFonts w:ascii="Arial" w:eastAsia="Arial" w:hAnsi="Arial" w:cs="Arial"/>
        </w:rPr>
        <w:t>Chatziamanetoglou</w:t>
      </w:r>
      <w:proofErr w:type="spellEnd"/>
      <w:r>
        <w:rPr>
          <w:rFonts w:ascii="Arial" w:eastAsia="Arial" w:hAnsi="Arial" w:cs="Arial"/>
        </w:rPr>
        <w:t xml:space="preserve"> &amp; </w:t>
      </w:r>
      <w:proofErr w:type="spellStart"/>
      <w:r>
        <w:rPr>
          <w:rFonts w:ascii="Arial" w:eastAsia="Arial" w:hAnsi="Arial" w:cs="Arial"/>
        </w:rPr>
        <w:t>Konstantinos</w:t>
      </w:r>
      <w:proofErr w:type="spellEnd"/>
      <w:r>
        <w:rPr>
          <w:rFonts w:ascii="Arial" w:eastAsia="Arial" w:hAnsi="Arial" w:cs="Arial"/>
        </w:rPr>
        <w:t xml:space="preserve"> </w:t>
      </w:r>
      <w:proofErr w:type="spellStart"/>
      <w:r>
        <w:rPr>
          <w:rFonts w:ascii="Arial" w:eastAsia="Arial" w:hAnsi="Arial" w:cs="Arial"/>
        </w:rPr>
        <w:t>Rantos</w:t>
      </w:r>
      <w:proofErr w:type="spellEnd"/>
    </w:p>
    <w:p w:rsidR="009340AB" w:rsidRDefault="009340AB" w:rsidP="009340AB">
      <w:pPr>
        <w:spacing w:before="20"/>
      </w:pPr>
      <w:r>
        <w:rPr>
          <w:rFonts w:ascii="Arial" w:eastAsia="Arial" w:hAnsi="Arial" w:cs="Arial"/>
          <w:b/>
          <w:bCs/>
        </w:rPr>
        <w:t xml:space="preserve">Title: </w:t>
      </w:r>
      <w:r>
        <w:rPr>
          <w:rFonts w:ascii="Arial" w:eastAsia="Arial" w:hAnsi="Arial" w:cs="Arial"/>
        </w:rPr>
        <w:t xml:space="preserve">Cyber Threat Intelligence on </w:t>
      </w:r>
      <w:proofErr w:type="spellStart"/>
      <w:r>
        <w:rPr>
          <w:rFonts w:ascii="Arial" w:eastAsia="Arial" w:hAnsi="Arial" w:cs="Arial"/>
        </w:rPr>
        <w:t>Blockchain</w:t>
      </w:r>
      <w:proofErr w:type="spellEnd"/>
      <w:r>
        <w:rPr>
          <w:rFonts w:ascii="Arial" w:eastAsia="Arial" w:hAnsi="Arial" w:cs="Arial"/>
        </w:rPr>
        <w:t>: A Systematic Literature Review</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Computers (MDPI), Volume 13, Issue 3, Article 60, 2024</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A systematic review exploring how </w:t>
      </w:r>
      <w:proofErr w:type="spellStart"/>
      <w:r>
        <w:rPr>
          <w:rFonts w:ascii="Arial" w:eastAsia="Arial" w:hAnsi="Arial" w:cs="Arial"/>
        </w:rPr>
        <w:t>blockchain</w:t>
      </w:r>
      <w:proofErr w:type="spellEnd"/>
      <w:r>
        <w:rPr>
          <w:rFonts w:ascii="Arial" w:eastAsia="Arial" w:hAnsi="Arial" w:cs="Arial"/>
        </w:rPr>
        <w:t xml:space="preserve"> technology is being used with Cyber Threat Intelligence (CTI) — covering models, methodologies, trends, and how </w:t>
      </w:r>
      <w:proofErr w:type="spellStart"/>
      <w:r>
        <w:rPr>
          <w:rFonts w:ascii="Arial" w:eastAsia="Arial" w:hAnsi="Arial" w:cs="Arial"/>
        </w:rPr>
        <w:t>blockchain's</w:t>
      </w:r>
      <w:proofErr w:type="spellEnd"/>
      <w:r>
        <w:rPr>
          <w:rFonts w:ascii="Arial" w:eastAsia="Arial" w:hAnsi="Arial" w:cs="Arial"/>
        </w:rPr>
        <w:t xml:space="preserve"> immutability, decentralization, and smart contracts enhance CTI data storage, sharing, trust, and security.</w:t>
      </w:r>
    </w:p>
    <w:p w:rsidR="009340AB" w:rsidRDefault="009340AB" w:rsidP="009340AB">
      <w:pPr>
        <w:spacing w:before="20" w:after="80"/>
      </w:pPr>
      <w:r>
        <w:rPr>
          <w:rFonts w:ascii="Arial" w:eastAsia="Arial" w:hAnsi="Arial" w:cs="Arial"/>
          <w:b/>
          <w:bCs/>
        </w:rPr>
        <w:lastRenderedPageBreak/>
        <w:t xml:space="preserve">Link: </w:t>
      </w:r>
      <w:hyperlink r:id="rId20" w:history="1">
        <w:r>
          <w:rPr>
            <w:rStyle w:val="Hyperlink"/>
            <w:rFonts w:ascii="Arial" w:eastAsia="Arial" w:hAnsi="Arial" w:cs="Arial"/>
          </w:rPr>
          <w:t>https://www.mdpi.com/2073-431X/13/3/60</w:t>
        </w:r>
      </w:hyperlink>
    </w:p>
    <w:p w:rsidR="009340AB" w:rsidRDefault="009340AB" w:rsidP="009340AB">
      <w:pPr>
        <w:spacing w:before="300" w:after="60"/>
      </w:pPr>
      <w:r>
        <w:rPr>
          <w:rFonts w:ascii="Arial" w:eastAsia="Arial" w:hAnsi="Arial" w:cs="Arial"/>
          <w:b/>
          <w:bCs/>
        </w:rPr>
        <w:t xml:space="preserve">2) MDPI — </w:t>
      </w:r>
      <w:proofErr w:type="spellStart"/>
      <w:r>
        <w:rPr>
          <w:rFonts w:ascii="Arial" w:eastAsia="Arial" w:hAnsi="Arial" w:cs="Arial"/>
          <w:b/>
          <w:bCs/>
        </w:rPr>
        <w:t>Blockchain</w:t>
      </w:r>
      <w:proofErr w:type="spellEnd"/>
      <w:r>
        <w:rPr>
          <w:rFonts w:ascii="Arial" w:eastAsia="Arial" w:hAnsi="Arial" w:cs="Arial"/>
          <w:b/>
          <w:bCs/>
        </w:rPr>
        <w:t>-Based Cyber Threat Intelligence System Architecture for Sustainable Computing</w:t>
      </w:r>
    </w:p>
    <w:p w:rsidR="009340AB" w:rsidRDefault="009340AB" w:rsidP="009340AB">
      <w:pPr>
        <w:spacing w:before="40"/>
      </w:pPr>
      <w:r>
        <w:rPr>
          <w:rFonts w:ascii="Arial" w:eastAsia="Arial" w:hAnsi="Arial" w:cs="Arial"/>
          <w:b/>
          <w:bCs/>
        </w:rPr>
        <w:t xml:space="preserve">Authors: </w:t>
      </w:r>
      <w:proofErr w:type="spellStart"/>
      <w:r>
        <w:rPr>
          <w:rFonts w:ascii="Arial" w:eastAsia="Arial" w:hAnsi="Arial" w:cs="Arial"/>
        </w:rPr>
        <w:t>Jeonghun</w:t>
      </w:r>
      <w:proofErr w:type="spellEnd"/>
      <w:r>
        <w:rPr>
          <w:rFonts w:ascii="Arial" w:eastAsia="Arial" w:hAnsi="Arial" w:cs="Arial"/>
        </w:rPr>
        <w:t xml:space="preserve"> Cha, </w:t>
      </w:r>
      <w:proofErr w:type="spellStart"/>
      <w:r>
        <w:rPr>
          <w:rFonts w:ascii="Arial" w:eastAsia="Arial" w:hAnsi="Arial" w:cs="Arial"/>
        </w:rPr>
        <w:t>Sushil</w:t>
      </w:r>
      <w:proofErr w:type="spellEnd"/>
      <w:r>
        <w:rPr>
          <w:rFonts w:ascii="Arial" w:eastAsia="Arial" w:hAnsi="Arial" w:cs="Arial"/>
        </w:rPr>
        <w:t xml:space="preserve"> Kumar Singh, Yi Pan, &amp; Jong </w:t>
      </w:r>
      <w:proofErr w:type="spellStart"/>
      <w:r>
        <w:rPr>
          <w:rFonts w:ascii="Arial" w:eastAsia="Arial" w:hAnsi="Arial" w:cs="Arial"/>
        </w:rPr>
        <w:t>Hyuk</w:t>
      </w:r>
      <w:proofErr w:type="spellEnd"/>
      <w:r>
        <w:rPr>
          <w:rFonts w:ascii="Arial" w:eastAsia="Arial" w:hAnsi="Arial" w:cs="Arial"/>
        </w:rPr>
        <w:t xml:space="preserve"> Park</w:t>
      </w:r>
    </w:p>
    <w:p w:rsidR="009340AB" w:rsidRDefault="009340AB" w:rsidP="009340AB">
      <w:pPr>
        <w:spacing w:before="20"/>
      </w:pPr>
      <w:r>
        <w:rPr>
          <w:rFonts w:ascii="Arial" w:eastAsia="Arial" w:hAnsi="Arial" w:cs="Arial"/>
          <w:b/>
          <w:bCs/>
        </w:rPr>
        <w:t xml:space="preserve">Title: </w:t>
      </w:r>
      <w:proofErr w:type="spellStart"/>
      <w:r>
        <w:rPr>
          <w:rFonts w:ascii="Arial" w:eastAsia="Arial" w:hAnsi="Arial" w:cs="Arial"/>
        </w:rPr>
        <w:t>Blockchain</w:t>
      </w:r>
      <w:proofErr w:type="spellEnd"/>
      <w:r>
        <w:rPr>
          <w:rFonts w:ascii="Arial" w:eastAsia="Arial" w:hAnsi="Arial" w:cs="Arial"/>
        </w:rPr>
        <w:t>-Based Cyber Threat Intelligence System Architecture for Sustainable Computing</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Sustainability (MDPI), Volume 12, Issue 16, Article 6401, 2020</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Proposes a </w:t>
      </w:r>
      <w:proofErr w:type="spellStart"/>
      <w:r>
        <w:rPr>
          <w:rFonts w:ascii="Arial" w:eastAsia="Arial" w:hAnsi="Arial" w:cs="Arial"/>
        </w:rPr>
        <w:t>blockchain</w:t>
      </w:r>
      <w:proofErr w:type="spellEnd"/>
      <w:r>
        <w:rPr>
          <w:rFonts w:ascii="Arial" w:eastAsia="Arial" w:hAnsi="Arial" w:cs="Arial"/>
        </w:rPr>
        <w:t>-enabled architecture for CTI systems that improves reliability, privacy, scalability, and sustainability of cyber threat intelligence data collection and sharing. Experimental results show improved resource efficiency versus traditional architectures.</w:t>
      </w:r>
    </w:p>
    <w:p w:rsidR="009340AB" w:rsidRDefault="009340AB" w:rsidP="009340AB">
      <w:pPr>
        <w:spacing w:before="20" w:after="80"/>
      </w:pPr>
      <w:r>
        <w:rPr>
          <w:rFonts w:ascii="Arial" w:eastAsia="Arial" w:hAnsi="Arial" w:cs="Arial"/>
          <w:b/>
          <w:bCs/>
        </w:rPr>
        <w:t xml:space="preserve">Link: </w:t>
      </w:r>
      <w:hyperlink r:id="rId21" w:history="1">
        <w:r>
          <w:rPr>
            <w:rStyle w:val="Hyperlink"/>
            <w:rFonts w:ascii="Arial" w:eastAsia="Arial" w:hAnsi="Arial" w:cs="Arial"/>
          </w:rPr>
          <w:t>https://www.mdpi.com/2071-1050/12/16/6401</w:t>
        </w:r>
      </w:hyperlink>
    </w:p>
    <w:p w:rsidR="009340AB" w:rsidRDefault="009340AB" w:rsidP="009340AB">
      <w:pPr>
        <w:spacing w:before="300" w:after="60"/>
      </w:pPr>
      <w:r>
        <w:rPr>
          <w:rFonts w:ascii="Arial" w:eastAsia="Arial" w:hAnsi="Arial" w:cs="Arial"/>
          <w:b/>
          <w:bCs/>
        </w:rPr>
        <w:t xml:space="preserve">3) Nature — </w:t>
      </w:r>
      <w:proofErr w:type="spellStart"/>
      <w:r>
        <w:rPr>
          <w:rFonts w:ascii="Arial" w:eastAsia="Arial" w:hAnsi="Arial" w:cs="Arial"/>
          <w:b/>
          <w:bCs/>
        </w:rPr>
        <w:t>BlockIntelChain</w:t>
      </w:r>
      <w:proofErr w:type="spellEnd"/>
      <w:r>
        <w:rPr>
          <w:rFonts w:ascii="Arial" w:eastAsia="Arial" w:hAnsi="Arial" w:cs="Arial"/>
          <w:b/>
          <w:bCs/>
        </w:rPr>
        <w:t xml:space="preserve">: a </w:t>
      </w:r>
      <w:proofErr w:type="spellStart"/>
      <w:r>
        <w:rPr>
          <w:rFonts w:ascii="Arial" w:eastAsia="Arial" w:hAnsi="Arial" w:cs="Arial"/>
          <w:b/>
          <w:bCs/>
        </w:rPr>
        <w:t>blockchain</w:t>
      </w:r>
      <w:proofErr w:type="spellEnd"/>
      <w:r>
        <w:rPr>
          <w:rFonts w:ascii="Arial" w:eastAsia="Arial" w:hAnsi="Arial" w:cs="Arial"/>
          <w:b/>
          <w:bCs/>
        </w:rPr>
        <w:t>-based cyber threat intelligence sharing architecture</w:t>
      </w:r>
    </w:p>
    <w:p w:rsidR="009340AB" w:rsidRDefault="009340AB" w:rsidP="009340AB">
      <w:pPr>
        <w:spacing w:before="40"/>
      </w:pPr>
      <w:r>
        <w:rPr>
          <w:rFonts w:ascii="Arial" w:eastAsia="Arial" w:hAnsi="Arial" w:cs="Arial"/>
          <w:b/>
          <w:bCs/>
        </w:rPr>
        <w:t xml:space="preserve">Authors: </w:t>
      </w:r>
      <w:proofErr w:type="spellStart"/>
      <w:r>
        <w:rPr>
          <w:rFonts w:ascii="Arial" w:eastAsia="Arial" w:hAnsi="Arial" w:cs="Arial"/>
        </w:rPr>
        <w:t>BlockIntelChain</w:t>
      </w:r>
      <w:proofErr w:type="spellEnd"/>
      <w:r>
        <w:rPr>
          <w:rFonts w:ascii="Arial" w:eastAsia="Arial" w:hAnsi="Arial" w:cs="Arial"/>
        </w:rPr>
        <w:t xml:space="preserve"> Research Contributors (Scientific Reports, Nature)</w:t>
      </w:r>
    </w:p>
    <w:p w:rsidR="009340AB" w:rsidRDefault="009340AB" w:rsidP="009340AB">
      <w:pPr>
        <w:spacing w:before="20"/>
      </w:pPr>
      <w:r>
        <w:rPr>
          <w:rFonts w:ascii="Arial" w:eastAsia="Arial" w:hAnsi="Arial" w:cs="Arial"/>
          <w:b/>
          <w:bCs/>
        </w:rPr>
        <w:t xml:space="preserve">Title: </w:t>
      </w:r>
      <w:proofErr w:type="spellStart"/>
      <w:r>
        <w:rPr>
          <w:rFonts w:ascii="Arial" w:eastAsia="Arial" w:hAnsi="Arial" w:cs="Arial"/>
        </w:rPr>
        <w:t>BlockIntelChain</w:t>
      </w:r>
      <w:proofErr w:type="spellEnd"/>
      <w:r>
        <w:rPr>
          <w:rFonts w:ascii="Arial" w:eastAsia="Arial" w:hAnsi="Arial" w:cs="Arial"/>
        </w:rPr>
        <w:t xml:space="preserve">: a </w:t>
      </w:r>
      <w:proofErr w:type="spellStart"/>
      <w:r>
        <w:rPr>
          <w:rFonts w:ascii="Arial" w:eastAsia="Arial" w:hAnsi="Arial" w:cs="Arial"/>
        </w:rPr>
        <w:t>blockchain</w:t>
      </w:r>
      <w:proofErr w:type="spellEnd"/>
      <w:r>
        <w:rPr>
          <w:rFonts w:ascii="Arial" w:eastAsia="Arial" w:hAnsi="Arial" w:cs="Arial"/>
        </w:rPr>
        <w:t>-based cyber threat intelligence sharing architecture</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Scientific Reports (Nature), 2025</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Introduces </w:t>
      </w:r>
      <w:proofErr w:type="spellStart"/>
      <w:r>
        <w:rPr>
          <w:rFonts w:ascii="Arial" w:eastAsia="Arial" w:hAnsi="Arial" w:cs="Arial"/>
        </w:rPr>
        <w:t>BlockIntelChain</w:t>
      </w:r>
      <w:proofErr w:type="spellEnd"/>
      <w:r>
        <w:rPr>
          <w:rFonts w:ascii="Arial" w:eastAsia="Arial" w:hAnsi="Arial" w:cs="Arial"/>
        </w:rPr>
        <w:t xml:space="preserve">, a </w:t>
      </w:r>
      <w:proofErr w:type="spellStart"/>
      <w:r>
        <w:rPr>
          <w:rFonts w:ascii="Arial" w:eastAsia="Arial" w:hAnsi="Arial" w:cs="Arial"/>
        </w:rPr>
        <w:t>blockchain</w:t>
      </w:r>
      <w:proofErr w:type="spellEnd"/>
      <w:r>
        <w:rPr>
          <w:rFonts w:ascii="Arial" w:eastAsia="Arial" w:hAnsi="Arial" w:cs="Arial"/>
        </w:rPr>
        <w:t xml:space="preserve">-based framework for decentralized, privacy-preserving CTI sharing, designed specifically for use with edge-deployed </w:t>
      </w:r>
      <w:proofErr w:type="spellStart"/>
      <w:r>
        <w:rPr>
          <w:rFonts w:ascii="Arial" w:eastAsia="Arial" w:hAnsi="Arial" w:cs="Arial"/>
        </w:rPr>
        <w:t>IoT</w:t>
      </w:r>
      <w:proofErr w:type="spellEnd"/>
      <w:r>
        <w:rPr>
          <w:rFonts w:ascii="Arial" w:eastAsia="Arial" w:hAnsi="Arial" w:cs="Arial"/>
        </w:rPr>
        <w:t xml:space="preserve"> and SOC environments. It highlights advantages over traditional CTI platforms (e.g., MISP, </w:t>
      </w:r>
      <w:proofErr w:type="spellStart"/>
      <w:r>
        <w:rPr>
          <w:rFonts w:ascii="Arial" w:eastAsia="Arial" w:hAnsi="Arial" w:cs="Arial"/>
        </w:rPr>
        <w:t>ThreatConnect</w:t>
      </w:r>
      <w:proofErr w:type="spellEnd"/>
      <w:r>
        <w:rPr>
          <w:rFonts w:ascii="Arial" w:eastAsia="Arial" w:hAnsi="Arial" w:cs="Arial"/>
        </w:rPr>
        <w:t>) in decentralization, privacy, and cost efficiency.</w:t>
      </w:r>
    </w:p>
    <w:p w:rsidR="009340AB" w:rsidRDefault="009340AB" w:rsidP="009340AB">
      <w:pPr>
        <w:spacing w:before="20" w:after="80"/>
      </w:pPr>
      <w:r>
        <w:rPr>
          <w:rFonts w:ascii="Arial" w:eastAsia="Arial" w:hAnsi="Arial" w:cs="Arial"/>
          <w:b/>
          <w:bCs/>
        </w:rPr>
        <w:t xml:space="preserve">Link: </w:t>
      </w:r>
      <w:hyperlink r:id="rId22" w:history="1">
        <w:r>
          <w:rPr>
            <w:rStyle w:val="Hyperlink"/>
            <w:rFonts w:ascii="Arial" w:eastAsia="Arial" w:hAnsi="Arial" w:cs="Arial"/>
          </w:rPr>
          <w:t>https://www.nature.com/articles/s41598-025-29152-6</w:t>
        </w:r>
      </w:hyperlink>
    </w:p>
    <w:p w:rsidR="009340AB" w:rsidRDefault="009340AB" w:rsidP="009340AB">
      <w:pPr>
        <w:spacing w:before="300" w:after="60"/>
      </w:pPr>
      <w:r>
        <w:rPr>
          <w:rFonts w:ascii="Arial" w:eastAsia="Arial" w:hAnsi="Arial" w:cs="Arial"/>
          <w:b/>
          <w:bCs/>
        </w:rPr>
        <w:t>4) IEEE — Documentation of MITRE ATT&amp;CK (Device &amp; Adversary Tactics)</w:t>
      </w:r>
    </w:p>
    <w:p w:rsidR="009340AB" w:rsidRDefault="009340AB" w:rsidP="009340AB">
      <w:pPr>
        <w:spacing w:before="40"/>
      </w:pPr>
      <w:r>
        <w:rPr>
          <w:rFonts w:ascii="Arial" w:eastAsia="Arial" w:hAnsi="Arial" w:cs="Arial"/>
          <w:b/>
          <w:bCs/>
        </w:rPr>
        <w:t xml:space="preserve">Authors: </w:t>
      </w:r>
      <w:r>
        <w:rPr>
          <w:rFonts w:ascii="Arial" w:eastAsia="Arial" w:hAnsi="Arial" w:cs="Arial"/>
        </w:rPr>
        <w:t>MITRE / IEEE contributors</w:t>
      </w:r>
    </w:p>
    <w:p w:rsidR="009340AB" w:rsidRDefault="009340AB" w:rsidP="009340AB">
      <w:pPr>
        <w:spacing w:before="20"/>
      </w:pPr>
      <w:r>
        <w:rPr>
          <w:rFonts w:ascii="Arial" w:eastAsia="Arial" w:hAnsi="Arial" w:cs="Arial"/>
          <w:b/>
          <w:bCs/>
        </w:rPr>
        <w:t xml:space="preserve">Title: </w:t>
      </w:r>
      <w:r>
        <w:rPr>
          <w:rFonts w:ascii="Arial" w:eastAsia="Arial" w:hAnsi="Arial" w:cs="Arial"/>
        </w:rPr>
        <w:t>Documentation of Attack: MITRE ATT&amp;CK Framework</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 xml:space="preserve">IEEE </w:t>
      </w:r>
      <w:proofErr w:type="spellStart"/>
      <w:r>
        <w:rPr>
          <w:rFonts w:ascii="Arial" w:eastAsia="Arial" w:hAnsi="Arial" w:cs="Arial"/>
        </w:rPr>
        <w:t>Xplore</w:t>
      </w:r>
      <w:proofErr w:type="spellEnd"/>
      <w:r>
        <w:rPr>
          <w:rFonts w:ascii="Arial" w:eastAsia="Arial" w:hAnsi="Arial" w:cs="Arial"/>
        </w:rPr>
        <w:t>, 2019</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Official IEEE publication describing the MITRE ATT&amp;CK framework, a comprehensive knowledge base of real-world adversary tactics, techniques, and procedures (TTPs) used for documenting and </w:t>
      </w:r>
      <w:proofErr w:type="spellStart"/>
      <w:r>
        <w:rPr>
          <w:rFonts w:ascii="Arial" w:eastAsia="Arial" w:hAnsi="Arial" w:cs="Arial"/>
        </w:rPr>
        <w:t>analysing</w:t>
      </w:r>
      <w:proofErr w:type="spellEnd"/>
      <w:r>
        <w:rPr>
          <w:rFonts w:ascii="Arial" w:eastAsia="Arial" w:hAnsi="Arial" w:cs="Arial"/>
        </w:rPr>
        <w:t xml:space="preserve"> </w:t>
      </w:r>
      <w:proofErr w:type="spellStart"/>
      <w:r>
        <w:rPr>
          <w:rFonts w:ascii="Arial" w:eastAsia="Arial" w:hAnsi="Arial" w:cs="Arial"/>
        </w:rPr>
        <w:t>cyberattacks</w:t>
      </w:r>
      <w:proofErr w:type="spellEnd"/>
      <w:r>
        <w:rPr>
          <w:rFonts w:ascii="Arial" w:eastAsia="Arial" w:hAnsi="Arial" w:cs="Arial"/>
        </w:rPr>
        <w:t xml:space="preserve"> in a structured way. This documentation is widely used for intrusion detection, threat hunting, red-teaming, and defensive analytics.</w:t>
      </w:r>
    </w:p>
    <w:p w:rsidR="009340AB" w:rsidRDefault="009340AB" w:rsidP="009340AB">
      <w:pPr>
        <w:spacing w:before="20" w:after="80"/>
      </w:pPr>
      <w:r>
        <w:rPr>
          <w:rFonts w:ascii="Arial" w:eastAsia="Arial" w:hAnsi="Arial" w:cs="Arial"/>
          <w:b/>
          <w:bCs/>
        </w:rPr>
        <w:t xml:space="preserve">Link: </w:t>
      </w:r>
      <w:hyperlink r:id="rId23" w:history="1">
        <w:r>
          <w:rPr>
            <w:rStyle w:val="Hyperlink"/>
            <w:rFonts w:ascii="Arial" w:eastAsia="Arial" w:hAnsi="Arial" w:cs="Arial"/>
          </w:rPr>
          <w:t>https://ieeexplore.ieee.org/document/8866762</w:t>
        </w:r>
      </w:hyperlink>
    </w:p>
    <w:p w:rsidR="009340AB" w:rsidRDefault="009340AB" w:rsidP="009340AB">
      <w:pPr>
        <w:spacing w:before="300" w:after="60"/>
      </w:pPr>
      <w:r>
        <w:rPr>
          <w:rFonts w:ascii="Arial" w:eastAsia="Arial" w:hAnsi="Arial" w:cs="Arial"/>
          <w:b/>
          <w:bCs/>
        </w:rPr>
        <w:t>5) MITRE — Official ATT&amp;CK Knowledge Base</w:t>
      </w:r>
    </w:p>
    <w:p w:rsidR="009340AB" w:rsidRDefault="009340AB" w:rsidP="009340AB">
      <w:pPr>
        <w:spacing w:before="40"/>
      </w:pPr>
      <w:r>
        <w:rPr>
          <w:rFonts w:ascii="Arial" w:eastAsia="Arial" w:hAnsi="Arial" w:cs="Arial"/>
          <w:b/>
          <w:bCs/>
        </w:rPr>
        <w:t xml:space="preserve">Authors: </w:t>
      </w:r>
      <w:r>
        <w:rPr>
          <w:rFonts w:ascii="Arial" w:eastAsia="Arial" w:hAnsi="Arial" w:cs="Arial"/>
        </w:rPr>
        <w:t>MITRE Corporation</w:t>
      </w:r>
    </w:p>
    <w:p w:rsidR="009340AB" w:rsidRDefault="009340AB" w:rsidP="009340AB">
      <w:pPr>
        <w:spacing w:before="20"/>
      </w:pPr>
      <w:r>
        <w:rPr>
          <w:rFonts w:ascii="Arial" w:eastAsia="Arial" w:hAnsi="Arial" w:cs="Arial"/>
          <w:b/>
          <w:bCs/>
        </w:rPr>
        <w:t xml:space="preserve">Title: </w:t>
      </w:r>
      <w:r>
        <w:rPr>
          <w:rFonts w:ascii="Arial" w:eastAsia="Arial" w:hAnsi="Arial" w:cs="Arial"/>
        </w:rPr>
        <w:t>MITRE ATT&amp;CK®</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MITRE Corporation (Official Website), continuously updated</w:t>
      </w:r>
    </w:p>
    <w:p w:rsidR="009340AB" w:rsidRDefault="009340AB" w:rsidP="009340AB">
      <w:pPr>
        <w:spacing w:before="20"/>
      </w:pPr>
      <w:r>
        <w:rPr>
          <w:rFonts w:ascii="Arial" w:eastAsia="Arial" w:hAnsi="Arial" w:cs="Arial"/>
          <w:b/>
          <w:bCs/>
        </w:rPr>
        <w:lastRenderedPageBreak/>
        <w:t xml:space="preserve">About: </w:t>
      </w:r>
      <w:r>
        <w:rPr>
          <w:rFonts w:ascii="Arial" w:eastAsia="Arial" w:hAnsi="Arial" w:cs="Arial"/>
        </w:rPr>
        <w:t xml:space="preserve">The leading industry knowledge base of cyber adversary </w:t>
      </w:r>
      <w:proofErr w:type="spellStart"/>
      <w:r>
        <w:rPr>
          <w:rFonts w:ascii="Arial" w:eastAsia="Arial" w:hAnsi="Arial" w:cs="Arial"/>
        </w:rPr>
        <w:t>behaviour</w:t>
      </w:r>
      <w:proofErr w:type="spellEnd"/>
      <w:r>
        <w:rPr>
          <w:rFonts w:ascii="Arial" w:eastAsia="Arial" w:hAnsi="Arial" w:cs="Arial"/>
        </w:rPr>
        <w:t xml:space="preserve"> — including detailed descriptions of tactics, techniques, sub-techniques, and procedures seen in actual attacks. Structured to help researchers, defenders, and incident </w:t>
      </w:r>
      <w:proofErr w:type="gramStart"/>
      <w:r>
        <w:rPr>
          <w:rFonts w:ascii="Arial" w:eastAsia="Arial" w:hAnsi="Arial" w:cs="Arial"/>
        </w:rPr>
        <w:t>responders</w:t>
      </w:r>
      <w:proofErr w:type="gramEnd"/>
      <w:r>
        <w:rPr>
          <w:rFonts w:ascii="Arial" w:eastAsia="Arial" w:hAnsi="Arial" w:cs="Arial"/>
        </w:rPr>
        <w:t xml:space="preserve"> map, detect, and mitigate threats.</w:t>
      </w:r>
    </w:p>
    <w:p w:rsidR="009340AB" w:rsidRDefault="009340AB" w:rsidP="009340AB">
      <w:pPr>
        <w:spacing w:before="20" w:after="80"/>
      </w:pPr>
      <w:r>
        <w:rPr>
          <w:rFonts w:ascii="Arial" w:eastAsia="Arial" w:hAnsi="Arial" w:cs="Arial"/>
          <w:b/>
          <w:bCs/>
        </w:rPr>
        <w:t xml:space="preserve">Link: </w:t>
      </w:r>
      <w:hyperlink r:id="rId24" w:history="1">
        <w:r>
          <w:rPr>
            <w:rStyle w:val="Hyperlink"/>
            <w:rFonts w:ascii="Arial" w:eastAsia="Arial" w:hAnsi="Arial" w:cs="Arial"/>
          </w:rPr>
          <w:t>https://attack.mitre.org/</w:t>
        </w:r>
      </w:hyperlink>
    </w:p>
    <w:p w:rsidR="009340AB" w:rsidRDefault="009340AB" w:rsidP="009340AB">
      <w:pPr>
        <w:spacing w:before="300" w:after="60"/>
      </w:pPr>
      <w:r>
        <w:rPr>
          <w:rFonts w:ascii="Arial" w:eastAsia="Arial" w:hAnsi="Arial" w:cs="Arial"/>
          <w:b/>
          <w:bCs/>
        </w:rPr>
        <w:t xml:space="preserve">7) MDPI — AI-Enabled </w:t>
      </w:r>
      <w:proofErr w:type="spellStart"/>
      <w:r>
        <w:rPr>
          <w:rFonts w:ascii="Arial" w:eastAsia="Arial" w:hAnsi="Arial" w:cs="Arial"/>
          <w:b/>
          <w:bCs/>
        </w:rPr>
        <w:t>IoT</w:t>
      </w:r>
      <w:proofErr w:type="spellEnd"/>
      <w:r>
        <w:rPr>
          <w:rFonts w:ascii="Arial" w:eastAsia="Arial" w:hAnsi="Arial" w:cs="Arial"/>
          <w:b/>
          <w:bCs/>
        </w:rPr>
        <w:t xml:space="preserve"> Intrusion Detection Framework</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Antonio </w:t>
      </w:r>
      <w:proofErr w:type="spellStart"/>
      <w:r>
        <w:rPr>
          <w:rFonts w:ascii="Arial" w:eastAsia="Arial" w:hAnsi="Arial" w:cs="Arial"/>
        </w:rPr>
        <w:t>Villafranca</w:t>
      </w:r>
      <w:proofErr w:type="spellEnd"/>
      <w:r>
        <w:rPr>
          <w:rFonts w:ascii="Arial" w:eastAsia="Arial" w:hAnsi="Arial" w:cs="Arial"/>
        </w:rPr>
        <w:t xml:space="preserve">, </w:t>
      </w:r>
      <w:proofErr w:type="spellStart"/>
      <w:r>
        <w:rPr>
          <w:rFonts w:ascii="Arial" w:eastAsia="Arial" w:hAnsi="Arial" w:cs="Arial"/>
        </w:rPr>
        <w:t>Kyaw</w:t>
      </w:r>
      <w:proofErr w:type="spellEnd"/>
      <w:r>
        <w:rPr>
          <w:rFonts w:ascii="Arial" w:eastAsia="Arial" w:hAnsi="Arial" w:cs="Arial"/>
        </w:rPr>
        <w:t xml:space="preserve"> Min Thant, Igor </w:t>
      </w:r>
      <w:proofErr w:type="spellStart"/>
      <w:r>
        <w:rPr>
          <w:rFonts w:ascii="Arial" w:eastAsia="Arial" w:hAnsi="Arial" w:cs="Arial"/>
        </w:rPr>
        <w:t>Tasic</w:t>
      </w:r>
      <w:proofErr w:type="spellEnd"/>
      <w:r>
        <w:rPr>
          <w:rFonts w:ascii="Arial" w:eastAsia="Arial" w:hAnsi="Arial" w:cs="Arial"/>
        </w:rPr>
        <w:t xml:space="preserve"> &amp; Maria-Dolores Cano</w:t>
      </w:r>
    </w:p>
    <w:p w:rsidR="009340AB" w:rsidRDefault="009340AB" w:rsidP="009340AB">
      <w:pPr>
        <w:spacing w:before="20"/>
      </w:pPr>
      <w:r>
        <w:rPr>
          <w:rFonts w:ascii="Arial" w:eastAsia="Arial" w:hAnsi="Arial" w:cs="Arial"/>
          <w:b/>
          <w:bCs/>
        </w:rPr>
        <w:t xml:space="preserve">Title: </w:t>
      </w:r>
      <w:r>
        <w:rPr>
          <w:rFonts w:ascii="Arial" w:eastAsia="Arial" w:hAnsi="Arial" w:cs="Arial"/>
        </w:rPr>
        <w:t xml:space="preserve">AI-Enabled </w:t>
      </w:r>
      <w:proofErr w:type="spellStart"/>
      <w:r>
        <w:rPr>
          <w:rFonts w:ascii="Arial" w:eastAsia="Arial" w:hAnsi="Arial" w:cs="Arial"/>
        </w:rPr>
        <w:t>IoT</w:t>
      </w:r>
      <w:proofErr w:type="spellEnd"/>
      <w:r>
        <w:rPr>
          <w:rFonts w:ascii="Arial" w:eastAsia="Arial" w:hAnsi="Arial" w:cs="Arial"/>
        </w:rPr>
        <w:t xml:space="preserve"> Intrusion Detection: Unified Conceptual Framework and Research Roadmap</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Machine Learning and Knowledge Extraction (MDPI), Volume 7, Issue 4, 2025</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A comprehensive survey and conceptual framework for intrusion detection in </w:t>
      </w:r>
      <w:proofErr w:type="spellStart"/>
      <w:r>
        <w:rPr>
          <w:rFonts w:ascii="Arial" w:eastAsia="Arial" w:hAnsi="Arial" w:cs="Arial"/>
        </w:rPr>
        <w:t>IoT</w:t>
      </w:r>
      <w:proofErr w:type="spellEnd"/>
      <w:r>
        <w:rPr>
          <w:rFonts w:ascii="Arial" w:eastAsia="Arial" w:hAnsi="Arial" w:cs="Arial"/>
        </w:rPr>
        <w:t xml:space="preserve"> systems that highlights AI-based methods (ML/DL, federated learning, </w:t>
      </w:r>
      <w:proofErr w:type="spellStart"/>
      <w:r>
        <w:rPr>
          <w:rFonts w:ascii="Arial" w:eastAsia="Arial" w:hAnsi="Arial" w:cs="Arial"/>
        </w:rPr>
        <w:t>blockchain</w:t>
      </w:r>
      <w:proofErr w:type="spellEnd"/>
      <w:r>
        <w:rPr>
          <w:rFonts w:ascii="Arial" w:eastAsia="Arial" w:hAnsi="Arial" w:cs="Arial"/>
        </w:rPr>
        <w:t xml:space="preserve">, XAI) to handle the unique security challenges in </w:t>
      </w:r>
      <w:proofErr w:type="spellStart"/>
      <w:r>
        <w:rPr>
          <w:rFonts w:ascii="Arial" w:eastAsia="Arial" w:hAnsi="Arial" w:cs="Arial"/>
        </w:rPr>
        <w:t>IoT</w:t>
      </w:r>
      <w:proofErr w:type="spellEnd"/>
      <w:r>
        <w:rPr>
          <w:rFonts w:ascii="Arial" w:eastAsia="Arial" w:hAnsi="Arial" w:cs="Arial"/>
        </w:rPr>
        <w:t xml:space="preserve"> environments — focusing on scalability, adaptability, and IDS performance metrics.</w:t>
      </w:r>
    </w:p>
    <w:p w:rsidR="009340AB" w:rsidRDefault="009340AB" w:rsidP="009340AB">
      <w:pPr>
        <w:spacing w:before="20" w:after="80"/>
      </w:pPr>
      <w:r>
        <w:rPr>
          <w:rFonts w:ascii="Arial" w:eastAsia="Arial" w:hAnsi="Arial" w:cs="Arial"/>
          <w:b/>
          <w:bCs/>
        </w:rPr>
        <w:t xml:space="preserve">Link: </w:t>
      </w:r>
      <w:hyperlink r:id="rId25" w:history="1">
        <w:r>
          <w:rPr>
            <w:rStyle w:val="Hyperlink"/>
            <w:rFonts w:ascii="Arial" w:eastAsia="Arial" w:hAnsi="Arial" w:cs="Arial"/>
          </w:rPr>
          <w:t>https://www.mdpi.com/2504-4990/7/4/115</w:t>
        </w:r>
      </w:hyperlink>
    </w:p>
    <w:p w:rsidR="009340AB" w:rsidRDefault="009340AB" w:rsidP="009340AB">
      <w:pPr>
        <w:spacing w:before="300" w:after="60"/>
      </w:pPr>
      <w:r>
        <w:rPr>
          <w:rFonts w:ascii="Arial" w:eastAsia="Arial" w:hAnsi="Arial" w:cs="Arial"/>
          <w:b/>
          <w:bCs/>
        </w:rPr>
        <w:t xml:space="preserve">9) </w:t>
      </w:r>
      <w:proofErr w:type="spellStart"/>
      <w:r>
        <w:rPr>
          <w:rFonts w:ascii="Arial" w:eastAsia="Arial" w:hAnsi="Arial" w:cs="Arial"/>
          <w:b/>
          <w:bCs/>
        </w:rPr>
        <w:t>Balantrapu</w:t>
      </w:r>
      <w:proofErr w:type="spellEnd"/>
      <w:r>
        <w:rPr>
          <w:rFonts w:ascii="Arial" w:eastAsia="Arial" w:hAnsi="Arial" w:cs="Arial"/>
          <w:b/>
          <w:bCs/>
        </w:rPr>
        <w:t xml:space="preserve"> (2024) — Predictive Cyber Threat Intelligence</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S. S. </w:t>
      </w:r>
      <w:proofErr w:type="spellStart"/>
      <w:r>
        <w:rPr>
          <w:rFonts w:ascii="Arial" w:eastAsia="Arial" w:hAnsi="Arial" w:cs="Arial"/>
        </w:rPr>
        <w:t>Balantrapu</w:t>
      </w:r>
      <w:proofErr w:type="spellEnd"/>
    </w:p>
    <w:p w:rsidR="009340AB" w:rsidRDefault="009340AB" w:rsidP="009340AB">
      <w:pPr>
        <w:spacing w:before="20"/>
      </w:pPr>
      <w:r>
        <w:rPr>
          <w:rFonts w:ascii="Arial" w:eastAsia="Arial" w:hAnsi="Arial" w:cs="Arial"/>
          <w:b/>
          <w:bCs/>
        </w:rPr>
        <w:t xml:space="preserve">Title: </w:t>
      </w:r>
      <w:r>
        <w:rPr>
          <w:rFonts w:ascii="Arial" w:eastAsia="Arial" w:hAnsi="Arial" w:cs="Arial"/>
        </w:rPr>
        <w:t>AI for Predictive Cyber Threat Intelligence</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International Journal of Management Education for Sustainable Development, Vol. 7, No. 7, pp. 1–28, 2024</w:t>
      </w:r>
    </w:p>
    <w:p w:rsidR="009340AB" w:rsidRDefault="009340AB" w:rsidP="009340AB">
      <w:pPr>
        <w:spacing w:before="20"/>
      </w:pPr>
      <w:r>
        <w:rPr>
          <w:rFonts w:ascii="Arial" w:eastAsia="Arial" w:hAnsi="Arial" w:cs="Arial"/>
          <w:b/>
          <w:bCs/>
        </w:rPr>
        <w:t xml:space="preserve">About: </w:t>
      </w:r>
      <w:r>
        <w:rPr>
          <w:rFonts w:ascii="Arial" w:eastAsia="Arial" w:hAnsi="Arial" w:cs="Arial"/>
        </w:rPr>
        <w:t>Explores how artificial intelligence techniques can be applied for predictive cyber threat intelligence, including trend forecasting, automated threat detection, and proactive incident analysis in enterprise security.</w:t>
      </w:r>
    </w:p>
    <w:p w:rsidR="009340AB" w:rsidRDefault="009340AB" w:rsidP="009340AB">
      <w:pPr>
        <w:spacing w:before="20" w:after="80"/>
      </w:pPr>
      <w:r>
        <w:rPr>
          <w:rFonts w:ascii="Arial" w:eastAsia="Arial" w:hAnsi="Arial" w:cs="Arial"/>
          <w:b/>
          <w:bCs/>
        </w:rPr>
        <w:t xml:space="preserve">Link: </w:t>
      </w:r>
      <w:hyperlink r:id="rId26" w:history="1">
        <w:r>
          <w:rPr>
            <w:rStyle w:val="Hyperlink"/>
            <w:rFonts w:ascii="Arial" w:eastAsia="Arial" w:hAnsi="Arial" w:cs="Arial"/>
          </w:rPr>
          <w:t>https://ijsdcs.com/index.php/IJMESD/article/view/590</w:t>
        </w:r>
      </w:hyperlink>
    </w:p>
    <w:p w:rsidR="009340AB" w:rsidRDefault="009340AB" w:rsidP="009340AB">
      <w:pPr>
        <w:spacing w:before="300" w:after="60"/>
      </w:pPr>
      <w:r>
        <w:rPr>
          <w:rFonts w:ascii="Arial" w:eastAsia="Arial" w:hAnsi="Arial" w:cs="Arial"/>
          <w:b/>
          <w:bCs/>
        </w:rPr>
        <w:t xml:space="preserve">12) </w:t>
      </w:r>
      <w:proofErr w:type="spellStart"/>
      <w:r>
        <w:rPr>
          <w:rFonts w:ascii="Arial" w:eastAsia="Arial" w:hAnsi="Arial" w:cs="Arial"/>
          <w:b/>
          <w:bCs/>
        </w:rPr>
        <w:t>Manoharan</w:t>
      </w:r>
      <w:proofErr w:type="spellEnd"/>
      <w:r>
        <w:rPr>
          <w:rFonts w:ascii="Arial" w:eastAsia="Arial" w:hAnsi="Arial" w:cs="Arial"/>
          <w:b/>
          <w:bCs/>
        </w:rPr>
        <w:t xml:space="preserve"> &amp; </w:t>
      </w:r>
      <w:proofErr w:type="spellStart"/>
      <w:r>
        <w:rPr>
          <w:rFonts w:ascii="Arial" w:eastAsia="Arial" w:hAnsi="Arial" w:cs="Arial"/>
          <w:b/>
          <w:bCs/>
        </w:rPr>
        <w:t>Sarker</w:t>
      </w:r>
      <w:proofErr w:type="spellEnd"/>
      <w:r>
        <w:rPr>
          <w:rFonts w:ascii="Arial" w:eastAsia="Arial" w:hAnsi="Arial" w:cs="Arial"/>
          <w:b/>
          <w:bCs/>
        </w:rPr>
        <w:t xml:space="preserve"> (2023) — Next-Gen Threat Detection with AI &amp; ML</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Ashok </w:t>
      </w:r>
      <w:proofErr w:type="spellStart"/>
      <w:r>
        <w:rPr>
          <w:rFonts w:ascii="Arial" w:eastAsia="Arial" w:hAnsi="Arial" w:cs="Arial"/>
        </w:rPr>
        <w:t>Manoharan</w:t>
      </w:r>
      <w:proofErr w:type="spellEnd"/>
      <w:r>
        <w:rPr>
          <w:rFonts w:ascii="Arial" w:eastAsia="Arial" w:hAnsi="Arial" w:cs="Arial"/>
        </w:rPr>
        <w:t xml:space="preserve"> &amp; </w:t>
      </w:r>
      <w:proofErr w:type="spellStart"/>
      <w:r>
        <w:rPr>
          <w:rFonts w:ascii="Arial" w:eastAsia="Arial" w:hAnsi="Arial" w:cs="Arial"/>
        </w:rPr>
        <w:t>Mithun</w:t>
      </w:r>
      <w:proofErr w:type="spellEnd"/>
      <w:r>
        <w:rPr>
          <w:rFonts w:ascii="Arial" w:eastAsia="Arial" w:hAnsi="Arial" w:cs="Arial"/>
        </w:rPr>
        <w:t xml:space="preserve"> </w:t>
      </w:r>
      <w:proofErr w:type="spellStart"/>
      <w:r>
        <w:rPr>
          <w:rFonts w:ascii="Arial" w:eastAsia="Arial" w:hAnsi="Arial" w:cs="Arial"/>
        </w:rPr>
        <w:t>Sarker</w:t>
      </w:r>
      <w:proofErr w:type="spellEnd"/>
    </w:p>
    <w:p w:rsidR="009340AB" w:rsidRDefault="009340AB" w:rsidP="009340AB">
      <w:pPr>
        <w:spacing w:before="20"/>
      </w:pPr>
      <w:r>
        <w:rPr>
          <w:rFonts w:ascii="Arial" w:eastAsia="Arial" w:hAnsi="Arial" w:cs="Arial"/>
          <w:b/>
          <w:bCs/>
        </w:rPr>
        <w:t xml:space="preserve">Title: </w:t>
      </w:r>
      <w:r>
        <w:rPr>
          <w:rFonts w:ascii="Arial" w:eastAsia="Arial" w:hAnsi="Arial" w:cs="Arial"/>
        </w:rPr>
        <w:t xml:space="preserve">Revolutionizing </w:t>
      </w:r>
      <w:proofErr w:type="spellStart"/>
      <w:r>
        <w:rPr>
          <w:rFonts w:ascii="Arial" w:eastAsia="Arial" w:hAnsi="Arial" w:cs="Arial"/>
        </w:rPr>
        <w:t>Cybersecurity</w:t>
      </w:r>
      <w:proofErr w:type="spellEnd"/>
      <w:r>
        <w:rPr>
          <w:rFonts w:ascii="Arial" w:eastAsia="Arial" w:hAnsi="Arial" w:cs="Arial"/>
        </w:rPr>
        <w:t>: Unleashing the Power of Artificial Intelligence and Machine Learning for Next-Generation Threat Detection</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International Research Journal of Modernization in Engineering Technology and Science, Vol. 4, Issue 12, 2023</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Discusses how AI and ML revolutionize </w:t>
      </w:r>
      <w:proofErr w:type="spellStart"/>
      <w:r>
        <w:rPr>
          <w:rFonts w:ascii="Arial" w:eastAsia="Arial" w:hAnsi="Arial" w:cs="Arial"/>
        </w:rPr>
        <w:t>cybersecurity</w:t>
      </w:r>
      <w:proofErr w:type="spellEnd"/>
      <w:r>
        <w:rPr>
          <w:rFonts w:ascii="Arial" w:eastAsia="Arial" w:hAnsi="Arial" w:cs="Arial"/>
        </w:rPr>
        <w:t xml:space="preserve"> by improving threat detection, anomaly identification, and predictive capabilities.</w:t>
      </w:r>
    </w:p>
    <w:p w:rsidR="009340AB" w:rsidRDefault="009340AB" w:rsidP="009340AB">
      <w:pPr>
        <w:spacing w:before="20" w:after="80"/>
        <w:rPr>
          <w:rStyle w:val="Hyperlink"/>
          <w:rFonts w:ascii="Arial" w:eastAsia="Arial" w:hAnsi="Arial" w:cs="Arial"/>
        </w:rPr>
      </w:pPr>
      <w:r>
        <w:rPr>
          <w:rFonts w:ascii="Arial" w:eastAsia="Arial" w:hAnsi="Arial" w:cs="Arial"/>
          <w:b/>
          <w:bCs/>
        </w:rPr>
        <w:t xml:space="preserve">Link: </w:t>
      </w:r>
      <w:hyperlink r:id="rId27" w:history="1">
        <w:r>
          <w:rPr>
            <w:rStyle w:val="Hyperlink"/>
            <w:rFonts w:ascii="Arial" w:eastAsia="Arial" w:hAnsi="Arial" w:cs="Arial"/>
          </w:rPr>
          <w:t>https://www.doi.org/10.56726/IRJMETS32644</w:t>
        </w:r>
      </w:hyperlink>
    </w:p>
    <w:p w:rsidR="00F52C15" w:rsidRDefault="00F52C15" w:rsidP="009340AB">
      <w:pPr>
        <w:spacing w:before="20" w:after="80"/>
      </w:pPr>
    </w:p>
    <w:p w:rsidR="009340AB" w:rsidRDefault="009340AB" w:rsidP="009340AB">
      <w:pPr>
        <w:spacing w:before="300" w:after="60"/>
      </w:pPr>
      <w:r>
        <w:rPr>
          <w:rFonts w:ascii="Arial" w:eastAsia="Arial" w:hAnsi="Arial" w:cs="Arial"/>
          <w:b/>
          <w:bCs/>
        </w:rPr>
        <w:lastRenderedPageBreak/>
        <w:t xml:space="preserve">14) </w:t>
      </w:r>
      <w:proofErr w:type="spellStart"/>
      <w:r>
        <w:rPr>
          <w:rFonts w:ascii="Arial" w:eastAsia="Arial" w:hAnsi="Arial" w:cs="Arial"/>
          <w:b/>
          <w:bCs/>
        </w:rPr>
        <w:t>Zeadally</w:t>
      </w:r>
      <w:proofErr w:type="spellEnd"/>
      <w:r>
        <w:rPr>
          <w:rFonts w:ascii="Arial" w:eastAsia="Arial" w:hAnsi="Arial" w:cs="Arial"/>
          <w:b/>
          <w:bCs/>
        </w:rPr>
        <w:t xml:space="preserve">, S. et al. (2020) — AI Capabilities to Improve </w:t>
      </w:r>
      <w:proofErr w:type="spellStart"/>
      <w:r>
        <w:rPr>
          <w:rFonts w:ascii="Arial" w:eastAsia="Arial" w:hAnsi="Arial" w:cs="Arial"/>
          <w:b/>
          <w:bCs/>
        </w:rPr>
        <w:t>Cybersecurity</w:t>
      </w:r>
      <w:proofErr w:type="spellEnd"/>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Syed </w:t>
      </w:r>
      <w:proofErr w:type="spellStart"/>
      <w:r>
        <w:rPr>
          <w:rFonts w:ascii="Arial" w:eastAsia="Arial" w:hAnsi="Arial" w:cs="Arial"/>
        </w:rPr>
        <w:t>Zeadally</w:t>
      </w:r>
      <w:proofErr w:type="spellEnd"/>
      <w:r>
        <w:rPr>
          <w:rFonts w:ascii="Arial" w:eastAsia="Arial" w:hAnsi="Arial" w:cs="Arial"/>
        </w:rPr>
        <w:t xml:space="preserve">, E. </w:t>
      </w:r>
      <w:proofErr w:type="spellStart"/>
      <w:r>
        <w:rPr>
          <w:rFonts w:ascii="Arial" w:eastAsia="Arial" w:hAnsi="Arial" w:cs="Arial"/>
        </w:rPr>
        <w:t>Adi</w:t>
      </w:r>
      <w:proofErr w:type="spellEnd"/>
      <w:r>
        <w:rPr>
          <w:rFonts w:ascii="Arial" w:eastAsia="Arial" w:hAnsi="Arial" w:cs="Arial"/>
        </w:rPr>
        <w:t xml:space="preserve">, Z. A. </w:t>
      </w:r>
      <w:proofErr w:type="spellStart"/>
      <w:r>
        <w:rPr>
          <w:rFonts w:ascii="Arial" w:eastAsia="Arial" w:hAnsi="Arial" w:cs="Arial"/>
        </w:rPr>
        <w:t>Baig</w:t>
      </w:r>
      <w:proofErr w:type="spellEnd"/>
      <w:r>
        <w:rPr>
          <w:rFonts w:ascii="Arial" w:eastAsia="Arial" w:hAnsi="Arial" w:cs="Arial"/>
        </w:rPr>
        <w:t xml:space="preserve"> &amp; I. A. Khan</w:t>
      </w:r>
    </w:p>
    <w:p w:rsidR="009340AB" w:rsidRDefault="009340AB" w:rsidP="009340AB">
      <w:pPr>
        <w:spacing w:before="20"/>
      </w:pPr>
      <w:r>
        <w:rPr>
          <w:rFonts w:ascii="Arial" w:eastAsia="Arial" w:hAnsi="Arial" w:cs="Arial"/>
          <w:b/>
          <w:bCs/>
        </w:rPr>
        <w:t xml:space="preserve">Title: </w:t>
      </w:r>
      <w:r>
        <w:rPr>
          <w:rFonts w:ascii="Arial" w:eastAsia="Arial" w:hAnsi="Arial" w:cs="Arial"/>
        </w:rPr>
        <w:t xml:space="preserve">Harnessing Artificial Intelligence Capabilities to Improve </w:t>
      </w:r>
      <w:proofErr w:type="spellStart"/>
      <w:r>
        <w:rPr>
          <w:rFonts w:ascii="Arial" w:eastAsia="Arial" w:hAnsi="Arial" w:cs="Arial"/>
        </w:rPr>
        <w:t>Cybersecurity</w:t>
      </w:r>
      <w:proofErr w:type="spellEnd"/>
    </w:p>
    <w:p w:rsidR="009340AB" w:rsidRDefault="009340AB" w:rsidP="009340AB">
      <w:pPr>
        <w:spacing w:before="20"/>
      </w:pPr>
      <w:r>
        <w:rPr>
          <w:rFonts w:ascii="Arial" w:eastAsia="Arial" w:hAnsi="Arial" w:cs="Arial"/>
          <w:b/>
          <w:bCs/>
        </w:rPr>
        <w:t xml:space="preserve">Journal/Source: </w:t>
      </w:r>
      <w:r>
        <w:rPr>
          <w:rFonts w:ascii="Arial" w:eastAsia="Arial" w:hAnsi="Arial" w:cs="Arial"/>
        </w:rPr>
        <w:t>IEEE Access, Vol. 8, pp. 23817–23837, 2020</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Detailed overview of AI techniques applied to </w:t>
      </w:r>
      <w:proofErr w:type="spellStart"/>
      <w:r>
        <w:rPr>
          <w:rFonts w:ascii="Arial" w:eastAsia="Arial" w:hAnsi="Arial" w:cs="Arial"/>
        </w:rPr>
        <w:t>cybersecurity</w:t>
      </w:r>
      <w:proofErr w:type="spellEnd"/>
      <w:r>
        <w:rPr>
          <w:rFonts w:ascii="Arial" w:eastAsia="Arial" w:hAnsi="Arial" w:cs="Arial"/>
        </w:rPr>
        <w:t xml:space="preserve"> systems including threat detection frameworks.</w:t>
      </w:r>
    </w:p>
    <w:p w:rsidR="009340AB" w:rsidRDefault="009340AB" w:rsidP="009340AB">
      <w:pPr>
        <w:spacing w:before="20" w:after="80"/>
      </w:pPr>
      <w:r>
        <w:rPr>
          <w:rFonts w:ascii="Arial" w:eastAsia="Arial" w:hAnsi="Arial" w:cs="Arial"/>
          <w:b/>
          <w:bCs/>
        </w:rPr>
        <w:t xml:space="preserve">Link: </w:t>
      </w:r>
      <w:hyperlink r:id="rId28" w:history="1">
        <w:r>
          <w:rPr>
            <w:rStyle w:val="Hyperlink"/>
            <w:rFonts w:ascii="Arial" w:eastAsia="Arial" w:hAnsi="Arial" w:cs="Arial"/>
          </w:rPr>
          <w:t>https://ieeexplore.ieee.org/document/9162409</w:t>
        </w:r>
      </w:hyperlink>
    </w:p>
    <w:p w:rsidR="009340AB" w:rsidRDefault="009340AB" w:rsidP="009340AB">
      <w:pPr>
        <w:spacing w:before="300" w:after="60"/>
      </w:pPr>
      <w:r>
        <w:rPr>
          <w:rFonts w:ascii="Arial" w:eastAsia="Arial" w:hAnsi="Arial" w:cs="Arial"/>
          <w:b/>
          <w:bCs/>
        </w:rPr>
        <w:t>16) Frontiers in AI — Deep Learning/Machine Learning Approach for Anomaly-Based NIDS (2025)</w:t>
      </w:r>
    </w:p>
    <w:p w:rsidR="009340AB" w:rsidRDefault="009340AB" w:rsidP="009340AB">
      <w:pPr>
        <w:spacing w:before="40"/>
      </w:pPr>
      <w:r>
        <w:rPr>
          <w:rFonts w:ascii="Arial" w:eastAsia="Arial" w:hAnsi="Arial" w:cs="Arial"/>
          <w:b/>
          <w:bCs/>
        </w:rPr>
        <w:t xml:space="preserve">Authors: </w:t>
      </w:r>
      <w:r>
        <w:rPr>
          <w:rFonts w:ascii="Arial" w:eastAsia="Arial" w:hAnsi="Arial" w:cs="Arial"/>
        </w:rPr>
        <w:t>To be confirmed from article page</w:t>
      </w:r>
    </w:p>
    <w:p w:rsidR="009340AB" w:rsidRDefault="009340AB" w:rsidP="009340AB">
      <w:pPr>
        <w:spacing w:before="20"/>
      </w:pPr>
      <w:r>
        <w:rPr>
          <w:rFonts w:ascii="Arial" w:eastAsia="Arial" w:hAnsi="Arial" w:cs="Arial"/>
          <w:b/>
          <w:bCs/>
        </w:rPr>
        <w:t xml:space="preserve">Title: </w:t>
      </w:r>
      <w:r>
        <w:rPr>
          <w:rFonts w:ascii="Arial" w:eastAsia="Arial" w:hAnsi="Arial" w:cs="Arial"/>
        </w:rPr>
        <w:t>A Deep Learning/Machine Learning Approach for Anomaly-Based Network Intrusion Detection</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Frontiers in Artificial Intelligence, 2025</w:t>
      </w:r>
    </w:p>
    <w:p w:rsidR="009340AB" w:rsidRDefault="009340AB" w:rsidP="009340AB">
      <w:pPr>
        <w:spacing w:before="20"/>
      </w:pPr>
      <w:r>
        <w:rPr>
          <w:rFonts w:ascii="Arial" w:eastAsia="Arial" w:hAnsi="Arial" w:cs="Arial"/>
          <w:b/>
          <w:bCs/>
        </w:rPr>
        <w:t xml:space="preserve">About: </w:t>
      </w:r>
      <w:r>
        <w:rPr>
          <w:rFonts w:ascii="Arial" w:eastAsia="Arial" w:hAnsi="Arial" w:cs="Arial"/>
        </w:rPr>
        <w:t>Introduces a hybrid deep learning and ML framework that improves detection accuracy for network intrusion and anomaly traffic.</w:t>
      </w:r>
    </w:p>
    <w:p w:rsidR="009340AB" w:rsidRDefault="009340AB" w:rsidP="009340AB">
      <w:pPr>
        <w:spacing w:before="20" w:after="80"/>
      </w:pPr>
      <w:r>
        <w:rPr>
          <w:rFonts w:ascii="Arial" w:eastAsia="Arial" w:hAnsi="Arial" w:cs="Arial"/>
          <w:b/>
          <w:bCs/>
        </w:rPr>
        <w:t xml:space="preserve">Link: </w:t>
      </w:r>
      <w:hyperlink r:id="rId29" w:history="1">
        <w:r>
          <w:rPr>
            <w:rStyle w:val="Hyperlink"/>
            <w:rFonts w:ascii="Arial" w:eastAsia="Arial" w:hAnsi="Arial" w:cs="Arial"/>
          </w:rPr>
          <w:t>https://www.frontiersin.org/articles/10.3389/frai.2025.1625891</w:t>
        </w:r>
      </w:hyperlink>
    </w:p>
    <w:p w:rsidR="009340AB" w:rsidRDefault="009340AB" w:rsidP="009340AB">
      <w:pPr>
        <w:spacing w:before="300" w:after="60"/>
      </w:pPr>
      <w:r>
        <w:rPr>
          <w:rFonts w:ascii="Arial" w:eastAsia="Arial" w:hAnsi="Arial" w:cs="Arial"/>
          <w:b/>
          <w:bCs/>
        </w:rPr>
        <w:t>17) MDPI — HDLNIDS: Hybrid Deep-Learning-Based Network Intrusion Detection System (2023)</w:t>
      </w:r>
    </w:p>
    <w:p w:rsidR="009340AB" w:rsidRDefault="009340AB" w:rsidP="009340AB">
      <w:pPr>
        <w:spacing w:before="40"/>
      </w:pPr>
      <w:r>
        <w:rPr>
          <w:rFonts w:ascii="Arial" w:eastAsia="Arial" w:hAnsi="Arial" w:cs="Arial"/>
          <w:b/>
          <w:bCs/>
        </w:rPr>
        <w:t xml:space="preserve">Authors: </w:t>
      </w:r>
      <w:proofErr w:type="spellStart"/>
      <w:r>
        <w:rPr>
          <w:rFonts w:ascii="Arial" w:eastAsia="Arial" w:hAnsi="Arial" w:cs="Arial"/>
        </w:rPr>
        <w:t>Emad</w:t>
      </w:r>
      <w:proofErr w:type="spellEnd"/>
      <w:r>
        <w:rPr>
          <w:rFonts w:ascii="Arial" w:eastAsia="Arial" w:hAnsi="Arial" w:cs="Arial"/>
        </w:rPr>
        <w:t xml:space="preserve"> </w:t>
      </w:r>
      <w:proofErr w:type="spellStart"/>
      <w:r>
        <w:rPr>
          <w:rFonts w:ascii="Arial" w:eastAsia="Arial" w:hAnsi="Arial" w:cs="Arial"/>
        </w:rPr>
        <w:t>ul</w:t>
      </w:r>
      <w:proofErr w:type="spellEnd"/>
      <w:r>
        <w:rPr>
          <w:rFonts w:ascii="Arial" w:eastAsia="Arial" w:hAnsi="Arial" w:cs="Arial"/>
        </w:rPr>
        <w:t xml:space="preserve"> </w:t>
      </w:r>
      <w:proofErr w:type="spellStart"/>
      <w:r>
        <w:rPr>
          <w:rFonts w:ascii="Arial" w:eastAsia="Arial" w:hAnsi="Arial" w:cs="Arial"/>
        </w:rPr>
        <w:t>Haq</w:t>
      </w:r>
      <w:proofErr w:type="spellEnd"/>
      <w:r>
        <w:rPr>
          <w:rFonts w:ascii="Arial" w:eastAsia="Arial" w:hAnsi="Arial" w:cs="Arial"/>
        </w:rPr>
        <w:t xml:space="preserve"> </w:t>
      </w:r>
      <w:proofErr w:type="spellStart"/>
      <w:r>
        <w:rPr>
          <w:rFonts w:ascii="Arial" w:eastAsia="Arial" w:hAnsi="Arial" w:cs="Arial"/>
        </w:rPr>
        <w:t>Qazi</w:t>
      </w:r>
      <w:proofErr w:type="spellEnd"/>
      <w:r>
        <w:rPr>
          <w:rFonts w:ascii="Arial" w:eastAsia="Arial" w:hAnsi="Arial" w:cs="Arial"/>
        </w:rPr>
        <w:t xml:space="preserve">, Muhammad Hamza </w:t>
      </w:r>
      <w:proofErr w:type="spellStart"/>
      <w:r>
        <w:rPr>
          <w:rFonts w:ascii="Arial" w:eastAsia="Arial" w:hAnsi="Arial" w:cs="Arial"/>
        </w:rPr>
        <w:t>Faheem</w:t>
      </w:r>
      <w:proofErr w:type="spellEnd"/>
      <w:r>
        <w:rPr>
          <w:rFonts w:ascii="Arial" w:eastAsia="Arial" w:hAnsi="Arial" w:cs="Arial"/>
        </w:rPr>
        <w:t xml:space="preserve"> &amp; </w:t>
      </w:r>
      <w:proofErr w:type="spellStart"/>
      <w:r>
        <w:rPr>
          <w:rFonts w:ascii="Arial" w:eastAsia="Arial" w:hAnsi="Arial" w:cs="Arial"/>
        </w:rPr>
        <w:t>Tanveer</w:t>
      </w:r>
      <w:proofErr w:type="spellEnd"/>
      <w:r>
        <w:rPr>
          <w:rFonts w:ascii="Arial" w:eastAsia="Arial" w:hAnsi="Arial" w:cs="Arial"/>
        </w:rPr>
        <w:t xml:space="preserve"> Zia</w:t>
      </w:r>
    </w:p>
    <w:p w:rsidR="009340AB" w:rsidRDefault="009340AB" w:rsidP="009340AB">
      <w:pPr>
        <w:spacing w:before="20"/>
      </w:pPr>
      <w:r>
        <w:rPr>
          <w:rFonts w:ascii="Arial" w:eastAsia="Arial" w:hAnsi="Arial" w:cs="Arial"/>
          <w:b/>
          <w:bCs/>
        </w:rPr>
        <w:t xml:space="preserve">Title: </w:t>
      </w:r>
      <w:r>
        <w:rPr>
          <w:rFonts w:ascii="Arial" w:eastAsia="Arial" w:hAnsi="Arial" w:cs="Arial"/>
        </w:rPr>
        <w:t>HDLNIDS: Hybrid Deep-Learning-Based Network Intrusion Detection System</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Applied Sciences (MDPI), Volume 13, Issue 8, 2023</w:t>
      </w:r>
    </w:p>
    <w:p w:rsidR="009340AB" w:rsidRDefault="009340AB" w:rsidP="009340AB">
      <w:pPr>
        <w:spacing w:before="20"/>
      </w:pPr>
      <w:r>
        <w:rPr>
          <w:rFonts w:ascii="Arial" w:eastAsia="Arial" w:hAnsi="Arial" w:cs="Arial"/>
          <w:b/>
          <w:bCs/>
        </w:rPr>
        <w:t xml:space="preserve">About: </w:t>
      </w:r>
      <w:r>
        <w:rPr>
          <w:rFonts w:ascii="Arial" w:eastAsia="Arial" w:hAnsi="Arial" w:cs="Arial"/>
        </w:rPr>
        <w:t>Proposes a hybrid combination of deep learning models for improved network intrusion detection performance.</w:t>
      </w:r>
    </w:p>
    <w:p w:rsidR="009340AB" w:rsidRDefault="009340AB" w:rsidP="009340AB">
      <w:pPr>
        <w:spacing w:before="20" w:after="80"/>
      </w:pPr>
      <w:r>
        <w:rPr>
          <w:rFonts w:ascii="Arial" w:eastAsia="Arial" w:hAnsi="Arial" w:cs="Arial"/>
          <w:b/>
          <w:bCs/>
        </w:rPr>
        <w:t xml:space="preserve">Link: </w:t>
      </w:r>
      <w:hyperlink r:id="rId30" w:history="1">
        <w:r>
          <w:rPr>
            <w:rStyle w:val="Hyperlink"/>
            <w:rFonts w:ascii="Arial" w:eastAsia="Arial" w:hAnsi="Arial" w:cs="Arial"/>
          </w:rPr>
          <w:t>https://www.mdpi.com/2076-3417/13/8/4921</w:t>
        </w:r>
      </w:hyperlink>
    </w:p>
    <w:p w:rsidR="009340AB" w:rsidRDefault="009340AB" w:rsidP="009340AB">
      <w:pPr>
        <w:spacing w:before="300" w:after="60"/>
      </w:pPr>
      <w:r>
        <w:rPr>
          <w:rFonts w:ascii="Arial" w:eastAsia="Arial" w:hAnsi="Arial" w:cs="Arial"/>
          <w:b/>
          <w:bCs/>
        </w:rPr>
        <w:t xml:space="preserve">20) </w:t>
      </w:r>
      <w:proofErr w:type="spellStart"/>
      <w:proofErr w:type="gramStart"/>
      <w:r>
        <w:rPr>
          <w:rFonts w:ascii="Arial" w:eastAsia="Arial" w:hAnsi="Arial" w:cs="Arial"/>
          <w:b/>
          <w:bCs/>
        </w:rPr>
        <w:t>arXiv</w:t>
      </w:r>
      <w:proofErr w:type="spellEnd"/>
      <w:proofErr w:type="gramEnd"/>
      <w:r>
        <w:rPr>
          <w:rFonts w:ascii="Arial" w:eastAsia="Arial" w:hAnsi="Arial" w:cs="Arial"/>
          <w:b/>
          <w:bCs/>
        </w:rPr>
        <w:t xml:space="preserve"> — Interpretable Anomaly Detection in Network Intrusions (2024)</w:t>
      </w:r>
    </w:p>
    <w:p w:rsidR="009340AB" w:rsidRDefault="009340AB" w:rsidP="009340AB">
      <w:pPr>
        <w:spacing w:before="40"/>
      </w:pPr>
      <w:r>
        <w:rPr>
          <w:rFonts w:ascii="Arial" w:eastAsia="Arial" w:hAnsi="Arial" w:cs="Arial"/>
          <w:b/>
          <w:bCs/>
        </w:rPr>
        <w:t xml:space="preserve">Authors: </w:t>
      </w:r>
      <w:proofErr w:type="spellStart"/>
      <w:r>
        <w:rPr>
          <w:rFonts w:ascii="Arial" w:eastAsia="Arial" w:hAnsi="Arial" w:cs="Arial"/>
        </w:rPr>
        <w:t>Hao</w:t>
      </w:r>
      <w:proofErr w:type="spellEnd"/>
      <w:r>
        <w:rPr>
          <w:rFonts w:ascii="Arial" w:eastAsia="Arial" w:hAnsi="Arial" w:cs="Arial"/>
        </w:rPr>
        <w:t xml:space="preserve">-Ting </w:t>
      </w:r>
      <w:proofErr w:type="spellStart"/>
      <w:r>
        <w:rPr>
          <w:rFonts w:ascii="Arial" w:eastAsia="Arial" w:hAnsi="Arial" w:cs="Arial"/>
        </w:rPr>
        <w:t>Pai</w:t>
      </w:r>
      <w:proofErr w:type="spellEnd"/>
      <w:r>
        <w:rPr>
          <w:rFonts w:ascii="Arial" w:eastAsia="Arial" w:hAnsi="Arial" w:cs="Arial"/>
        </w:rPr>
        <w:t>, Yu-</w:t>
      </w:r>
      <w:proofErr w:type="spellStart"/>
      <w:r>
        <w:rPr>
          <w:rFonts w:ascii="Arial" w:eastAsia="Arial" w:hAnsi="Arial" w:cs="Arial"/>
        </w:rPr>
        <w:t>Hsuan</w:t>
      </w:r>
      <w:proofErr w:type="spellEnd"/>
      <w:r>
        <w:rPr>
          <w:rFonts w:ascii="Arial" w:eastAsia="Arial" w:hAnsi="Arial" w:cs="Arial"/>
        </w:rPr>
        <w:t xml:space="preserve"> Kang &amp; Wen-Cheng Chung</w:t>
      </w:r>
    </w:p>
    <w:p w:rsidR="009340AB" w:rsidRDefault="009340AB" w:rsidP="009340AB">
      <w:pPr>
        <w:spacing w:before="20"/>
      </w:pPr>
      <w:r>
        <w:rPr>
          <w:rFonts w:ascii="Arial" w:eastAsia="Arial" w:hAnsi="Arial" w:cs="Arial"/>
          <w:b/>
          <w:bCs/>
        </w:rPr>
        <w:t xml:space="preserve">Title: </w:t>
      </w:r>
      <w:r>
        <w:rPr>
          <w:rFonts w:ascii="Arial" w:eastAsia="Arial" w:hAnsi="Arial" w:cs="Arial"/>
        </w:rPr>
        <w:t>Interpretable Anomaly Detection in Network Intrusions</w:t>
      </w:r>
    </w:p>
    <w:p w:rsidR="009340AB" w:rsidRDefault="009340AB" w:rsidP="009340AB">
      <w:pPr>
        <w:spacing w:before="20"/>
      </w:pPr>
      <w:r>
        <w:rPr>
          <w:rFonts w:ascii="Arial" w:eastAsia="Arial" w:hAnsi="Arial" w:cs="Arial"/>
          <w:b/>
          <w:bCs/>
        </w:rPr>
        <w:t xml:space="preserve">Journal/Source: </w:t>
      </w:r>
      <w:proofErr w:type="spellStart"/>
      <w:r>
        <w:rPr>
          <w:rFonts w:ascii="Arial" w:eastAsia="Arial" w:hAnsi="Arial" w:cs="Arial"/>
        </w:rPr>
        <w:t>arXiv</w:t>
      </w:r>
      <w:proofErr w:type="spellEnd"/>
      <w:r>
        <w:rPr>
          <w:rFonts w:ascii="Arial" w:eastAsia="Arial" w:hAnsi="Arial" w:cs="Arial"/>
        </w:rPr>
        <w:t xml:space="preserve"> preprint, 2024</w:t>
      </w:r>
    </w:p>
    <w:p w:rsidR="009340AB" w:rsidRDefault="009340AB" w:rsidP="009340AB">
      <w:pPr>
        <w:spacing w:before="20"/>
      </w:pPr>
      <w:r>
        <w:rPr>
          <w:rFonts w:ascii="Arial" w:eastAsia="Arial" w:hAnsi="Arial" w:cs="Arial"/>
          <w:b/>
          <w:bCs/>
        </w:rPr>
        <w:t xml:space="preserve">About: </w:t>
      </w:r>
      <w:r>
        <w:rPr>
          <w:rFonts w:ascii="Arial" w:eastAsia="Arial" w:hAnsi="Arial" w:cs="Arial"/>
        </w:rPr>
        <w:t>Proposes methods that combine anomaly detection with interpretation techniques for network intrusion datasets.</w:t>
      </w:r>
    </w:p>
    <w:p w:rsidR="009340AB" w:rsidRDefault="009340AB" w:rsidP="009340AB">
      <w:pPr>
        <w:spacing w:before="20" w:after="80"/>
      </w:pPr>
      <w:r>
        <w:rPr>
          <w:rFonts w:ascii="Arial" w:eastAsia="Arial" w:hAnsi="Arial" w:cs="Arial"/>
          <w:b/>
          <w:bCs/>
        </w:rPr>
        <w:t xml:space="preserve">Link: </w:t>
      </w:r>
      <w:hyperlink r:id="rId31" w:history="1">
        <w:r>
          <w:rPr>
            <w:rStyle w:val="Hyperlink"/>
            <w:rFonts w:ascii="Arial" w:eastAsia="Arial" w:hAnsi="Arial" w:cs="Arial"/>
          </w:rPr>
          <w:t>https://arxiv.org/abs/2403.07959</w:t>
        </w:r>
      </w:hyperlink>
    </w:p>
    <w:p w:rsidR="009340AB" w:rsidRDefault="009340AB" w:rsidP="009340AB">
      <w:pPr>
        <w:spacing w:before="300" w:after="60"/>
      </w:pPr>
      <w:r>
        <w:rPr>
          <w:rFonts w:ascii="Arial" w:eastAsia="Arial" w:hAnsi="Arial" w:cs="Arial"/>
          <w:b/>
          <w:bCs/>
        </w:rPr>
        <w:t xml:space="preserve">21) </w:t>
      </w:r>
      <w:proofErr w:type="spellStart"/>
      <w:proofErr w:type="gramStart"/>
      <w:r>
        <w:rPr>
          <w:rFonts w:ascii="Arial" w:eastAsia="Arial" w:hAnsi="Arial" w:cs="Arial"/>
          <w:b/>
          <w:bCs/>
        </w:rPr>
        <w:t>arXiv</w:t>
      </w:r>
      <w:proofErr w:type="spellEnd"/>
      <w:proofErr w:type="gramEnd"/>
      <w:r>
        <w:rPr>
          <w:rFonts w:ascii="Arial" w:eastAsia="Arial" w:hAnsi="Arial" w:cs="Arial"/>
          <w:b/>
          <w:bCs/>
        </w:rPr>
        <w:t xml:space="preserve"> — LENS-XAI: Lightweight and Explainable Network Security (2025)</w:t>
      </w:r>
    </w:p>
    <w:p w:rsidR="009340AB" w:rsidRDefault="009340AB" w:rsidP="009340AB">
      <w:pPr>
        <w:spacing w:before="40"/>
      </w:pPr>
      <w:r>
        <w:rPr>
          <w:rFonts w:ascii="Arial" w:eastAsia="Arial" w:hAnsi="Arial" w:cs="Arial"/>
          <w:b/>
          <w:bCs/>
        </w:rPr>
        <w:lastRenderedPageBreak/>
        <w:t xml:space="preserve">Authors: </w:t>
      </w:r>
      <w:proofErr w:type="spellStart"/>
      <w:r>
        <w:rPr>
          <w:rFonts w:ascii="Arial" w:eastAsia="Arial" w:hAnsi="Arial" w:cs="Arial"/>
        </w:rPr>
        <w:t>Muhammet</w:t>
      </w:r>
      <w:proofErr w:type="spellEnd"/>
      <w:r>
        <w:rPr>
          <w:rFonts w:ascii="Arial" w:eastAsia="Arial" w:hAnsi="Arial" w:cs="Arial"/>
        </w:rPr>
        <w:t xml:space="preserve"> Anil </w:t>
      </w:r>
      <w:proofErr w:type="spellStart"/>
      <w:r>
        <w:rPr>
          <w:rFonts w:ascii="Arial" w:eastAsia="Arial" w:hAnsi="Arial" w:cs="Arial"/>
        </w:rPr>
        <w:t>Yagiz</w:t>
      </w:r>
      <w:proofErr w:type="spellEnd"/>
      <w:r>
        <w:rPr>
          <w:rFonts w:ascii="Arial" w:eastAsia="Arial" w:hAnsi="Arial" w:cs="Arial"/>
        </w:rPr>
        <w:t xml:space="preserve"> &amp; </w:t>
      </w:r>
      <w:proofErr w:type="spellStart"/>
      <w:r>
        <w:rPr>
          <w:rFonts w:ascii="Arial" w:eastAsia="Arial" w:hAnsi="Arial" w:cs="Arial"/>
        </w:rPr>
        <w:t>Polat</w:t>
      </w:r>
      <w:proofErr w:type="spellEnd"/>
      <w:r>
        <w:rPr>
          <w:rFonts w:ascii="Arial" w:eastAsia="Arial" w:hAnsi="Arial" w:cs="Arial"/>
        </w:rPr>
        <w:t xml:space="preserve"> </w:t>
      </w:r>
      <w:proofErr w:type="spellStart"/>
      <w:r>
        <w:rPr>
          <w:rFonts w:ascii="Arial" w:eastAsia="Arial" w:hAnsi="Arial" w:cs="Arial"/>
        </w:rPr>
        <w:t>Goktas</w:t>
      </w:r>
      <w:proofErr w:type="spellEnd"/>
    </w:p>
    <w:p w:rsidR="009340AB" w:rsidRDefault="009340AB" w:rsidP="009340AB">
      <w:pPr>
        <w:spacing w:before="20"/>
      </w:pPr>
      <w:r>
        <w:rPr>
          <w:rFonts w:ascii="Arial" w:eastAsia="Arial" w:hAnsi="Arial" w:cs="Arial"/>
          <w:b/>
          <w:bCs/>
        </w:rPr>
        <w:t xml:space="preserve">Title: </w:t>
      </w:r>
      <w:r>
        <w:rPr>
          <w:rFonts w:ascii="Arial" w:eastAsia="Arial" w:hAnsi="Arial" w:cs="Arial"/>
        </w:rPr>
        <w:t xml:space="preserve">LENS-XAI: Redefining Lightweight and Explainable Network Security through Knowledge Distillation and </w:t>
      </w:r>
      <w:proofErr w:type="spellStart"/>
      <w:r>
        <w:rPr>
          <w:rFonts w:ascii="Arial" w:eastAsia="Arial" w:hAnsi="Arial" w:cs="Arial"/>
        </w:rPr>
        <w:t>Variational</w:t>
      </w:r>
      <w:proofErr w:type="spellEnd"/>
      <w:r>
        <w:rPr>
          <w:rFonts w:ascii="Arial" w:eastAsia="Arial" w:hAnsi="Arial" w:cs="Arial"/>
        </w:rPr>
        <w:t xml:space="preserve"> </w:t>
      </w:r>
      <w:proofErr w:type="spellStart"/>
      <w:r>
        <w:rPr>
          <w:rFonts w:ascii="Arial" w:eastAsia="Arial" w:hAnsi="Arial" w:cs="Arial"/>
        </w:rPr>
        <w:t>Autoencoders</w:t>
      </w:r>
      <w:proofErr w:type="spellEnd"/>
      <w:r>
        <w:rPr>
          <w:rFonts w:ascii="Arial" w:eastAsia="Arial" w:hAnsi="Arial" w:cs="Arial"/>
        </w:rPr>
        <w:t xml:space="preserve"> for Scalable Intrusion Detection in </w:t>
      </w:r>
      <w:proofErr w:type="spellStart"/>
      <w:r>
        <w:rPr>
          <w:rFonts w:ascii="Arial" w:eastAsia="Arial" w:hAnsi="Arial" w:cs="Arial"/>
        </w:rPr>
        <w:t>Cybersecurity</w:t>
      </w:r>
      <w:proofErr w:type="spellEnd"/>
    </w:p>
    <w:p w:rsidR="009340AB" w:rsidRDefault="009340AB" w:rsidP="009340AB">
      <w:pPr>
        <w:spacing w:before="20"/>
      </w:pPr>
      <w:r>
        <w:rPr>
          <w:rFonts w:ascii="Arial" w:eastAsia="Arial" w:hAnsi="Arial" w:cs="Arial"/>
          <w:b/>
          <w:bCs/>
        </w:rPr>
        <w:t xml:space="preserve">Journal/Source: </w:t>
      </w:r>
      <w:proofErr w:type="spellStart"/>
      <w:r>
        <w:rPr>
          <w:rFonts w:ascii="Arial" w:eastAsia="Arial" w:hAnsi="Arial" w:cs="Arial"/>
        </w:rPr>
        <w:t>arXiv</w:t>
      </w:r>
      <w:proofErr w:type="spellEnd"/>
      <w:r>
        <w:rPr>
          <w:rFonts w:ascii="Arial" w:eastAsia="Arial" w:hAnsi="Arial" w:cs="Arial"/>
        </w:rPr>
        <w:t xml:space="preserve"> preprint, 2025</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Lightweight and explainable intrusion detection model using knowledge distillation and </w:t>
      </w:r>
      <w:proofErr w:type="spellStart"/>
      <w:r>
        <w:rPr>
          <w:rFonts w:ascii="Arial" w:eastAsia="Arial" w:hAnsi="Arial" w:cs="Arial"/>
        </w:rPr>
        <w:t>variational</w:t>
      </w:r>
      <w:proofErr w:type="spellEnd"/>
      <w:r>
        <w:rPr>
          <w:rFonts w:ascii="Arial" w:eastAsia="Arial" w:hAnsi="Arial" w:cs="Arial"/>
        </w:rPr>
        <w:t xml:space="preserve"> </w:t>
      </w:r>
      <w:proofErr w:type="spellStart"/>
      <w:r>
        <w:rPr>
          <w:rFonts w:ascii="Arial" w:eastAsia="Arial" w:hAnsi="Arial" w:cs="Arial"/>
        </w:rPr>
        <w:t>autoencoders</w:t>
      </w:r>
      <w:proofErr w:type="spellEnd"/>
      <w:r>
        <w:rPr>
          <w:rFonts w:ascii="Arial" w:eastAsia="Arial" w:hAnsi="Arial" w:cs="Arial"/>
        </w:rPr>
        <w:t xml:space="preserve"> — ideal for scalable cyber defense.</w:t>
      </w:r>
    </w:p>
    <w:p w:rsidR="009340AB" w:rsidRDefault="009340AB" w:rsidP="009340AB">
      <w:pPr>
        <w:spacing w:before="20" w:after="80"/>
      </w:pPr>
      <w:r>
        <w:rPr>
          <w:rFonts w:ascii="Arial" w:eastAsia="Arial" w:hAnsi="Arial" w:cs="Arial"/>
          <w:b/>
          <w:bCs/>
        </w:rPr>
        <w:t xml:space="preserve">Link: </w:t>
      </w:r>
      <w:hyperlink r:id="rId32" w:history="1">
        <w:r>
          <w:rPr>
            <w:rStyle w:val="Hyperlink"/>
            <w:rFonts w:ascii="Arial" w:eastAsia="Arial" w:hAnsi="Arial" w:cs="Arial"/>
          </w:rPr>
          <w:t>https://arxiv.org/abs/2501.00790</w:t>
        </w:r>
      </w:hyperlink>
    </w:p>
    <w:p w:rsidR="009340AB" w:rsidRDefault="009340AB" w:rsidP="009340AB">
      <w:pPr>
        <w:spacing w:before="300" w:after="60"/>
      </w:pPr>
      <w:r>
        <w:rPr>
          <w:rFonts w:ascii="Arial" w:eastAsia="Arial" w:hAnsi="Arial" w:cs="Arial"/>
          <w:b/>
          <w:bCs/>
        </w:rPr>
        <w:t xml:space="preserve">23) </w:t>
      </w:r>
      <w:proofErr w:type="spellStart"/>
      <w:r>
        <w:rPr>
          <w:rFonts w:ascii="Arial" w:eastAsia="Arial" w:hAnsi="Arial" w:cs="Arial"/>
          <w:b/>
          <w:bCs/>
        </w:rPr>
        <w:t>ResearchGate</w:t>
      </w:r>
      <w:proofErr w:type="spellEnd"/>
      <w:r>
        <w:rPr>
          <w:rFonts w:ascii="Arial" w:eastAsia="Arial" w:hAnsi="Arial" w:cs="Arial"/>
          <w:b/>
          <w:bCs/>
        </w:rPr>
        <w:t>/</w:t>
      </w:r>
      <w:proofErr w:type="spellStart"/>
      <w:r>
        <w:rPr>
          <w:rFonts w:ascii="Arial" w:eastAsia="Arial" w:hAnsi="Arial" w:cs="Arial"/>
          <w:b/>
          <w:bCs/>
        </w:rPr>
        <w:t>ScienceDirect</w:t>
      </w:r>
      <w:proofErr w:type="spellEnd"/>
      <w:r>
        <w:rPr>
          <w:rFonts w:ascii="Arial" w:eastAsia="Arial" w:hAnsi="Arial" w:cs="Arial"/>
          <w:b/>
          <w:bCs/>
        </w:rPr>
        <w:t xml:space="preserve"> </w:t>
      </w:r>
      <w:r w:rsidR="00BB1352">
        <w:rPr>
          <w:rFonts w:ascii="Arial" w:eastAsia="Arial" w:hAnsi="Arial" w:cs="Arial"/>
          <w:b/>
          <w:bCs/>
        </w:rPr>
        <w:t xml:space="preserve">  </w:t>
      </w:r>
      <w:r>
        <w:rPr>
          <w:rFonts w:ascii="Arial" w:eastAsia="Arial" w:hAnsi="Arial" w:cs="Arial"/>
          <w:b/>
          <w:bCs/>
        </w:rPr>
        <w:t>DFI: A Malicious Behavior Detection Method (2017)</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Yu-tong </w:t>
      </w:r>
      <w:proofErr w:type="spellStart"/>
      <w:r>
        <w:rPr>
          <w:rFonts w:ascii="Arial" w:eastAsia="Arial" w:hAnsi="Arial" w:cs="Arial"/>
        </w:rPr>
        <w:t>Guo</w:t>
      </w:r>
      <w:proofErr w:type="spellEnd"/>
      <w:r>
        <w:rPr>
          <w:rFonts w:ascii="Arial" w:eastAsia="Arial" w:hAnsi="Arial" w:cs="Arial"/>
        </w:rPr>
        <w:t xml:space="preserve">, Yang </w:t>
      </w:r>
      <w:proofErr w:type="spellStart"/>
      <w:r>
        <w:rPr>
          <w:rFonts w:ascii="Arial" w:eastAsia="Arial" w:hAnsi="Arial" w:cs="Arial"/>
        </w:rPr>
        <w:t>Gao</w:t>
      </w:r>
      <w:proofErr w:type="spellEnd"/>
      <w:r>
        <w:rPr>
          <w:rFonts w:ascii="Arial" w:eastAsia="Arial" w:hAnsi="Arial" w:cs="Arial"/>
        </w:rPr>
        <w:t xml:space="preserve">, Yan Wang &amp; </w:t>
      </w:r>
      <w:proofErr w:type="spellStart"/>
      <w:r>
        <w:rPr>
          <w:rFonts w:ascii="Arial" w:eastAsia="Arial" w:hAnsi="Arial" w:cs="Arial"/>
        </w:rPr>
        <w:t>Meng-yuan</w:t>
      </w:r>
      <w:proofErr w:type="spellEnd"/>
      <w:r>
        <w:rPr>
          <w:rFonts w:ascii="Arial" w:eastAsia="Arial" w:hAnsi="Arial" w:cs="Arial"/>
        </w:rPr>
        <w:t xml:space="preserve"> Qin</w:t>
      </w:r>
    </w:p>
    <w:p w:rsidR="009340AB" w:rsidRDefault="009340AB" w:rsidP="009340AB">
      <w:pPr>
        <w:spacing w:before="20"/>
      </w:pPr>
      <w:r>
        <w:rPr>
          <w:rFonts w:ascii="Arial" w:eastAsia="Arial" w:hAnsi="Arial" w:cs="Arial"/>
          <w:b/>
          <w:bCs/>
        </w:rPr>
        <w:t xml:space="preserve">Title: </w:t>
      </w:r>
      <w:r>
        <w:rPr>
          <w:rFonts w:ascii="Arial" w:eastAsia="Arial" w:hAnsi="Arial" w:cs="Arial"/>
        </w:rPr>
        <w:t>DPI &amp; DFI: A Malicious Behavior Detection Method Combining Deep Packet Inspection and Deep Flow Inspection</w:t>
      </w:r>
    </w:p>
    <w:p w:rsidR="009340AB" w:rsidRDefault="009340AB" w:rsidP="009340AB">
      <w:pPr>
        <w:spacing w:before="20"/>
      </w:pPr>
      <w:r>
        <w:rPr>
          <w:rFonts w:ascii="Arial" w:eastAsia="Arial" w:hAnsi="Arial" w:cs="Arial"/>
          <w:b/>
          <w:bCs/>
        </w:rPr>
        <w:t xml:space="preserve">Journal/Source: </w:t>
      </w:r>
      <w:proofErr w:type="spellStart"/>
      <w:r>
        <w:rPr>
          <w:rFonts w:ascii="Arial" w:eastAsia="Arial" w:hAnsi="Arial" w:cs="Arial"/>
        </w:rPr>
        <w:t>Procedia</w:t>
      </w:r>
      <w:proofErr w:type="spellEnd"/>
      <w:r>
        <w:rPr>
          <w:rFonts w:ascii="Arial" w:eastAsia="Arial" w:hAnsi="Arial" w:cs="Arial"/>
        </w:rPr>
        <w:t xml:space="preserve"> Computer Science (</w:t>
      </w:r>
      <w:proofErr w:type="spellStart"/>
      <w:r>
        <w:rPr>
          <w:rFonts w:ascii="Arial" w:eastAsia="Arial" w:hAnsi="Arial" w:cs="Arial"/>
        </w:rPr>
        <w:t>ScienceDirect</w:t>
      </w:r>
      <w:proofErr w:type="spellEnd"/>
      <w:r>
        <w:rPr>
          <w:rFonts w:ascii="Arial" w:eastAsia="Arial" w:hAnsi="Arial" w:cs="Arial"/>
        </w:rPr>
        <w:t xml:space="preserve"> / </w:t>
      </w:r>
      <w:proofErr w:type="spellStart"/>
      <w:r>
        <w:rPr>
          <w:rFonts w:ascii="Arial" w:eastAsia="Arial" w:hAnsi="Arial" w:cs="Arial"/>
        </w:rPr>
        <w:t>ResearchGate</w:t>
      </w:r>
      <w:proofErr w:type="spellEnd"/>
      <w:r>
        <w:rPr>
          <w:rFonts w:ascii="Arial" w:eastAsia="Arial" w:hAnsi="Arial" w:cs="Arial"/>
        </w:rPr>
        <w:t>), 2017</w:t>
      </w:r>
    </w:p>
    <w:p w:rsidR="009340AB" w:rsidRDefault="009340AB" w:rsidP="009340AB">
      <w:pPr>
        <w:spacing w:before="20"/>
      </w:pPr>
      <w:r>
        <w:rPr>
          <w:rFonts w:ascii="Arial" w:eastAsia="Arial" w:hAnsi="Arial" w:cs="Arial"/>
          <w:b/>
          <w:bCs/>
        </w:rPr>
        <w:t xml:space="preserve">About: </w:t>
      </w:r>
      <w:r>
        <w:rPr>
          <w:rFonts w:ascii="Arial" w:eastAsia="Arial" w:hAnsi="Arial" w:cs="Arial"/>
        </w:rPr>
        <w:t>Compares Deep Packet Inspection (DPI) and Deep Flow Inspection (DFI) methods for detecting malicious behavior in network traffic — foundational for privacy-preserving flow-based IDS.</w:t>
      </w:r>
    </w:p>
    <w:p w:rsidR="009340AB" w:rsidRDefault="009340AB" w:rsidP="009340AB">
      <w:pPr>
        <w:spacing w:before="20" w:after="80"/>
      </w:pPr>
      <w:r>
        <w:rPr>
          <w:rFonts w:ascii="Arial" w:eastAsia="Arial" w:hAnsi="Arial" w:cs="Arial"/>
          <w:b/>
          <w:bCs/>
        </w:rPr>
        <w:t xml:space="preserve">Link: </w:t>
      </w:r>
      <w:hyperlink r:id="rId33" w:history="1">
        <w:r>
          <w:rPr>
            <w:rStyle w:val="Hyperlink"/>
            <w:rFonts w:ascii="Arial" w:eastAsia="Arial" w:hAnsi="Arial" w:cs="Arial"/>
          </w:rPr>
          <w:t>https://www.researchgate.net/publication/314298144</w:t>
        </w:r>
      </w:hyperlink>
    </w:p>
    <w:p w:rsidR="009340AB" w:rsidRDefault="009340AB" w:rsidP="009340AB">
      <w:pPr>
        <w:spacing w:before="300" w:after="60"/>
      </w:pPr>
      <w:r>
        <w:rPr>
          <w:rFonts w:ascii="Arial" w:eastAsia="Arial" w:hAnsi="Arial" w:cs="Arial"/>
          <w:b/>
          <w:bCs/>
        </w:rPr>
        <w:t>25) IEEE — Deep Flow Inspection Framework Based on Horizontal Federated Learning (2022) [NEW — DFI]</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Authors listed on IEEE </w:t>
      </w:r>
      <w:proofErr w:type="spellStart"/>
      <w:r>
        <w:rPr>
          <w:rFonts w:ascii="Arial" w:eastAsia="Arial" w:hAnsi="Arial" w:cs="Arial"/>
        </w:rPr>
        <w:t>Xplore</w:t>
      </w:r>
      <w:proofErr w:type="spellEnd"/>
    </w:p>
    <w:p w:rsidR="009340AB" w:rsidRDefault="009340AB" w:rsidP="009340AB">
      <w:pPr>
        <w:spacing w:before="20"/>
      </w:pPr>
      <w:r>
        <w:rPr>
          <w:rFonts w:ascii="Arial" w:eastAsia="Arial" w:hAnsi="Arial" w:cs="Arial"/>
          <w:b/>
          <w:bCs/>
        </w:rPr>
        <w:t xml:space="preserve">Title: </w:t>
      </w:r>
      <w:r>
        <w:rPr>
          <w:rFonts w:ascii="Arial" w:eastAsia="Arial" w:hAnsi="Arial" w:cs="Arial"/>
        </w:rPr>
        <w:t>The Deep Flow Inspection Framework Based on Horizontal Federated Learning</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IEEE Conference Publication, 2022</w:t>
      </w:r>
    </w:p>
    <w:p w:rsidR="009340AB" w:rsidRDefault="009340AB" w:rsidP="009340AB">
      <w:pPr>
        <w:spacing w:before="20"/>
      </w:pPr>
      <w:r>
        <w:rPr>
          <w:rFonts w:ascii="Arial" w:eastAsia="Arial" w:hAnsi="Arial" w:cs="Arial"/>
          <w:b/>
          <w:bCs/>
        </w:rPr>
        <w:t xml:space="preserve">About: </w:t>
      </w:r>
      <w:r>
        <w:rPr>
          <w:rFonts w:ascii="Arial" w:eastAsia="Arial" w:hAnsi="Arial" w:cs="Arial"/>
        </w:rPr>
        <w:t>Proposes a DFI method using federated learning for privacy-preserving traffic identification locally on-device, with a lightweight CNN model (Simplified-</w:t>
      </w:r>
      <w:proofErr w:type="spellStart"/>
      <w:r>
        <w:rPr>
          <w:rFonts w:ascii="Arial" w:eastAsia="Arial" w:hAnsi="Arial" w:cs="Arial"/>
        </w:rPr>
        <w:t>MobileNet</w:t>
      </w:r>
      <w:proofErr w:type="spellEnd"/>
      <w:r>
        <w:rPr>
          <w:rFonts w:ascii="Arial" w:eastAsia="Arial" w:hAnsi="Arial" w:cs="Arial"/>
        </w:rPr>
        <w:t>) for traffic identification under limited hardware. Directly supports the FYP's DFI module rationale.</w:t>
      </w:r>
    </w:p>
    <w:p w:rsidR="009340AB" w:rsidRDefault="009340AB" w:rsidP="009340AB">
      <w:pPr>
        <w:spacing w:before="20" w:after="80"/>
      </w:pPr>
      <w:r>
        <w:rPr>
          <w:rFonts w:ascii="Arial" w:eastAsia="Arial" w:hAnsi="Arial" w:cs="Arial"/>
          <w:b/>
          <w:bCs/>
        </w:rPr>
        <w:t xml:space="preserve">Link: </w:t>
      </w:r>
      <w:hyperlink r:id="rId34" w:history="1">
        <w:r>
          <w:rPr>
            <w:rStyle w:val="Hyperlink"/>
            <w:rFonts w:ascii="Arial" w:eastAsia="Arial" w:hAnsi="Arial" w:cs="Arial"/>
          </w:rPr>
          <w:t>https://ieeexplore.ieee.org/document/9919969/</w:t>
        </w:r>
      </w:hyperlink>
    </w:p>
    <w:p w:rsidR="009340AB" w:rsidRDefault="009340AB" w:rsidP="009340AB">
      <w:pPr>
        <w:spacing w:before="300" w:after="60"/>
      </w:pPr>
      <w:r>
        <w:rPr>
          <w:rFonts w:ascii="Arial" w:eastAsia="Arial" w:hAnsi="Arial" w:cs="Arial"/>
          <w:b/>
          <w:bCs/>
        </w:rPr>
        <w:t>27) Springer — Cyber Threat Intelligence Report Summarization with Named Entity Recognition (2025) [NEW — NLP/CTI]</w:t>
      </w:r>
    </w:p>
    <w:p w:rsidR="009340AB" w:rsidRDefault="009340AB" w:rsidP="009340AB">
      <w:pPr>
        <w:spacing w:before="40"/>
      </w:pPr>
      <w:r>
        <w:rPr>
          <w:rFonts w:ascii="Arial" w:eastAsia="Arial" w:hAnsi="Arial" w:cs="Arial"/>
          <w:b/>
          <w:bCs/>
        </w:rPr>
        <w:t xml:space="preserve">Authors: </w:t>
      </w:r>
      <w:r>
        <w:rPr>
          <w:rFonts w:ascii="Arial" w:eastAsia="Arial" w:hAnsi="Arial" w:cs="Arial"/>
        </w:rPr>
        <w:t>Authors listed in Springer chapter</w:t>
      </w:r>
    </w:p>
    <w:p w:rsidR="009340AB" w:rsidRDefault="009340AB" w:rsidP="009340AB">
      <w:pPr>
        <w:spacing w:before="20"/>
      </w:pPr>
      <w:r>
        <w:rPr>
          <w:rFonts w:ascii="Arial" w:eastAsia="Arial" w:hAnsi="Arial" w:cs="Arial"/>
          <w:b/>
          <w:bCs/>
        </w:rPr>
        <w:t xml:space="preserve">Title: </w:t>
      </w:r>
      <w:r>
        <w:rPr>
          <w:rFonts w:ascii="Arial" w:eastAsia="Arial" w:hAnsi="Arial" w:cs="Arial"/>
        </w:rPr>
        <w:t>Cyber Threat Intelligence Report Summarization with Named Entity Recognition</w:t>
      </w:r>
    </w:p>
    <w:p w:rsidR="009340AB" w:rsidRDefault="009340AB" w:rsidP="009340AB">
      <w:pPr>
        <w:spacing w:before="20"/>
      </w:pPr>
      <w:r>
        <w:rPr>
          <w:rFonts w:ascii="Arial" w:eastAsia="Arial" w:hAnsi="Arial" w:cs="Arial"/>
          <w:b/>
          <w:bCs/>
        </w:rPr>
        <w:t xml:space="preserve">Journal/Source: </w:t>
      </w:r>
      <w:r>
        <w:rPr>
          <w:rFonts w:ascii="Arial" w:eastAsia="Arial" w:hAnsi="Arial" w:cs="Arial"/>
        </w:rPr>
        <w:t>Springer Nature, Communications in Computer and Information Science, 2025</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Proposes a document summarization framework leveraging NER for cyber threat intelligence using publicly available data. Demonstrates NER integration with generative AI for effective CTI processing — directly relevant to the FYP's </w:t>
      </w:r>
      <w:proofErr w:type="spellStart"/>
      <w:r>
        <w:rPr>
          <w:rFonts w:ascii="Arial" w:eastAsia="Arial" w:hAnsi="Arial" w:cs="Arial"/>
        </w:rPr>
        <w:t>spaCy</w:t>
      </w:r>
      <w:proofErr w:type="spellEnd"/>
      <w:r>
        <w:rPr>
          <w:rFonts w:ascii="Arial" w:eastAsia="Arial" w:hAnsi="Arial" w:cs="Arial"/>
        </w:rPr>
        <w:t xml:space="preserve"> NER and </w:t>
      </w:r>
      <w:proofErr w:type="spellStart"/>
      <w:r>
        <w:rPr>
          <w:rFonts w:ascii="Arial" w:eastAsia="Arial" w:hAnsi="Arial" w:cs="Arial"/>
        </w:rPr>
        <w:t>DistilBERT</w:t>
      </w:r>
      <w:proofErr w:type="spellEnd"/>
      <w:r>
        <w:rPr>
          <w:rFonts w:ascii="Arial" w:eastAsia="Arial" w:hAnsi="Arial" w:cs="Arial"/>
        </w:rPr>
        <w:t xml:space="preserve"> zero-shot classification module.</w:t>
      </w:r>
    </w:p>
    <w:p w:rsidR="009340AB" w:rsidRDefault="009340AB" w:rsidP="009340AB">
      <w:pPr>
        <w:spacing w:before="20" w:after="80"/>
      </w:pPr>
      <w:r>
        <w:rPr>
          <w:rFonts w:ascii="Arial" w:eastAsia="Arial" w:hAnsi="Arial" w:cs="Arial"/>
          <w:b/>
          <w:bCs/>
        </w:rPr>
        <w:lastRenderedPageBreak/>
        <w:t xml:space="preserve">Link: </w:t>
      </w:r>
      <w:hyperlink r:id="rId35" w:history="1">
        <w:r>
          <w:rPr>
            <w:rStyle w:val="Hyperlink"/>
            <w:rFonts w:ascii="Arial" w:eastAsia="Arial" w:hAnsi="Arial" w:cs="Arial"/>
          </w:rPr>
          <w:t>https://link.springer.com/chapter/10.1007/978-981-95-4674-9_24</w:t>
        </w:r>
      </w:hyperlink>
    </w:p>
    <w:p w:rsidR="009340AB" w:rsidRDefault="009340AB" w:rsidP="009340AB">
      <w:pPr>
        <w:spacing w:before="300" w:after="60"/>
      </w:pPr>
      <w:r>
        <w:rPr>
          <w:rFonts w:ascii="Arial" w:eastAsia="Arial" w:hAnsi="Arial" w:cs="Arial"/>
          <w:b/>
          <w:bCs/>
        </w:rPr>
        <w:t xml:space="preserve">28) </w:t>
      </w:r>
      <w:proofErr w:type="spellStart"/>
      <w:proofErr w:type="gramStart"/>
      <w:r>
        <w:rPr>
          <w:rFonts w:ascii="Arial" w:eastAsia="Arial" w:hAnsi="Arial" w:cs="Arial"/>
          <w:b/>
          <w:bCs/>
        </w:rPr>
        <w:t>arXiv</w:t>
      </w:r>
      <w:proofErr w:type="spellEnd"/>
      <w:proofErr w:type="gramEnd"/>
      <w:r>
        <w:rPr>
          <w:rFonts w:ascii="Arial" w:eastAsia="Arial" w:hAnsi="Arial" w:cs="Arial"/>
          <w:b/>
          <w:bCs/>
        </w:rPr>
        <w:t xml:space="preserve"> — </w:t>
      </w:r>
      <w:proofErr w:type="spellStart"/>
      <w:r>
        <w:rPr>
          <w:rFonts w:ascii="Arial" w:eastAsia="Arial" w:hAnsi="Arial" w:cs="Arial"/>
          <w:b/>
          <w:bCs/>
        </w:rPr>
        <w:t>LogStamping</w:t>
      </w:r>
      <w:proofErr w:type="spellEnd"/>
      <w:r>
        <w:rPr>
          <w:rFonts w:ascii="Arial" w:eastAsia="Arial" w:hAnsi="Arial" w:cs="Arial"/>
          <w:b/>
          <w:bCs/>
        </w:rPr>
        <w:t xml:space="preserve">: A </w:t>
      </w:r>
      <w:proofErr w:type="spellStart"/>
      <w:r>
        <w:rPr>
          <w:rFonts w:ascii="Arial" w:eastAsia="Arial" w:hAnsi="Arial" w:cs="Arial"/>
          <w:b/>
          <w:bCs/>
        </w:rPr>
        <w:t>Blockchain</w:t>
      </w:r>
      <w:proofErr w:type="spellEnd"/>
      <w:r>
        <w:rPr>
          <w:rFonts w:ascii="Arial" w:eastAsia="Arial" w:hAnsi="Arial" w:cs="Arial"/>
          <w:b/>
          <w:bCs/>
        </w:rPr>
        <w:t>-Based Log Auditing Approach for Large-Scale Systems (2025) [NEW — SHA-256/Log Integrity]</w:t>
      </w:r>
    </w:p>
    <w:p w:rsidR="009340AB" w:rsidRDefault="009340AB" w:rsidP="009340AB">
      <w:pPr>
        <w:spacing w:before="40"/>
      </w:pPr>
      <w:r>
        <w:rPr>
          <w:rFonts w:ascii="Arial" w:eastAsia="Arial" w:hAnsi="Arial" w:cs="Arial"/>
          <w:b/>
          <w:bCs/>
        </w:rPr>
        <w:t xml:space="preserve">Authors: </w:t>
      </w:r>
      <w:r>
        <w:rPr>
          <w:rFonts w:ascii="Arial" w:eastAsia="Arial" w:hAnsi="Arial" w:cs="Arial"/>
        </w:rPr>
        <w:t xml:space="preserve">Authors listed on </w:t>
      </w:r>
      <w:proofErr w:type="spellStart"/>
      <w:r>
        <w:rPr>
          <w:rFonts w:ascii="Arial" w:eastAsia="Arial" w:hAnsi="Arial" w:cs="Arial"/>
        </w:rPr>
        <w:t>arXiv</w:t>
      </w:r>
      <w:proofErr w:type="spellEnd"/>
    </w:p>
    <w:p w:rsidR="009340AB" w:rsidRDefault="009340AB" w:rsidP="009340AB">
      <w:pPr>
        <w:spacing w:before="20"/>
      </w:pPr>
      <w:r>
        <w:rPr>
          <w:rFonts w:ascii="Arial" w:eastAsia="Arial" w:hAnsi="Arial" w:cs="Arial"/>
          <w:b/>
          <w:bCs/>
        </w:rPr>
        <w:t xml:space="preserve">Title: </w:t>
      </w:r>
      <w:proofErr w:type="spellStart"/>
      <w:r>
        <w:rPr>
          <w:rFonts w:ascii="Arial" w:eastAsia="Arial" w:hAnsi="Arial" w:cs="Arial"/>
        </w:rPr>
        <w:t>LogStamping</w:t>
      </w:r>
      <w:proofErr w:type="spellEnd"/>
      <w:r>
        <w:rPr>
          <w:rFonts w:ascii="Arial" w:eastAsia="Arial" w:hAnsi="Arial" w:cs="Arial"/>
        </w:rPr>
        <w:t xml:space="preserve">: A </w:t>
      </w:r>
      <w:proofErr w:type="spellStart"/>
      <w:r>
        <w:rPr>
          <w:rFonts w:ascii="Arial" w:eastAsia="Arial" w:hAnsi="Arial" w:cs="Arial"/>
        </w:rPr>
        <w:t>Blockchain</w:t>
      </w:r>
      <w:proofErr w:type="spellEnd"/>
      <w:r>
        <w:rPr>
          <w:rFonts w:ascii="Arial" w:eastAsia="Arial" w:hAnsi="Arial" w:cs="Arial"/>
        </w:rPr>
        <w:t>-Based Log Auditing Approach for Large-Scale Systems</w:t>
      </w:r>
    </w:p>
    <w:p w:rsidR="009340AB" w:rsidRDefault="009340AB" w:rsidP="009340AB">
      <w:pPr>
        <w:spacing w:before="20"/>
      </w:pPr>
      <w:r>
        <w:rPr>
          <w:rFonts w:ascii="Arial" w:eastAsia="Arial" w:hAnsi="Arial" w:cs="Arial"/>
          <w:b/>
          <w:bCs/>
        </w:rPr>
        <w:t xml:space="preserve">Journal/Source: </w:t>
      </w:r>
      <w:proofErr w:type="spellStart"/>
      <w:r>
        <w:rPr>
          <w:rFonts w:ascii="Arial" w:eastAsia="Arial" w:hAnsi="Arial" w:cs="Arial"/>
        </w:rPr>
        <w:t>arXiv</w:t>
      </w:r>
      <w:proofErr w:type="spellEnd"/>
      <w:r>
        <w:rPr>
          <w:rFonts w:ascii="Arial" w:eastAsia="Arial" w:hAnsi="Arial" w:cs="Arial"/>
        </w:rPr>
        <w:t xml:space="preserve"> preprint, 2025</w:t>
      </w:r>
    </w:p>
    <w:p w:rsidR="009340AB" w:rsidRDefault="009340AB" w:rsidP="009340AB">
      <w:pPr>
        <w:spacing w:before="20"/>
      </w:pPr>
      <w:r>
        <w:rPr>
          <w:rFonts w:ascii="Arial" w:eastAsia="Arial" w:hAnsi="Arial" w:cs="Arial"/>
          <w:b/>
          <w:bCs/>
        </w:rPr>
        <w:t xml:space="preserve">About: </w:t>
      </w:r>
      <w:r>
        <w:rPr>
          <w:rFonts w:ascii="Arial" w:eastAsia="Arial" w:hAnsi="Arial" w:cs="Arial"/>
        </w:rPr>
        <w:t xml:space="preserve">Presents a system using SHA-256 cryptographic hashing of log entries combined with </w:t>
      </w:r>
      <w:proofErr w:type="spellStart"/>
      <w:r>
        <w:rPr>
          <w:rFonts w:ascii="Arial" w:eastAsia="Arial" w:hAnsi="Arial" w:cs="Arial"/>
        </w:rPr>
        <w:t>blockchain</w:t>
      </w:r>
      <w:proofErr w:type="spellEnd"/>
      <w:r>
        <w:rPr>
          <w:rFonts w:ascii="Arial" w:eastAsia="Arial" w:hAnsi="Arial" w:cs="Arial"/>
        </w:rPr>
        <w:t xml:space="preserve"> immutability to produce tamper-proof, auditable logs for compliance and forensic purposes — directly supports the FYP's SHA-256 hash-chaining log integrity module.</w:t>
      </w:r>
    </w:p>
    <w:p w:rsidR="009340AB" w:rsidRDefault="009340AB" w:rsidP="009340AB">
      <w:pPr>
        <w:spacing w:before="20" w:after="80"/>
      </w:pPr>
      <w:r>
        <w:rPr>
          <w:rFonts w:ascii="Arial" w:eastAsia="Arial" w:hAnsi="Arial" w:cs="Arial"/>
          <w:b/>
          <w:bCs/>
        </w:rPr>
        <w:t xml:space="preserve">Link: </w:t>
      </w:r>
      <w:hyperlink r:id="rId36" w:history="1">
        <w:r>
          <w:rPr>
            <w:rStyle w:val="Hyperlink"/>
            <w:rFonts w:ascii="Arial" w:eastAsia="Arial" w:hAnsi="Arial" w:cs="Arial"/>
          </w:rPr>
          <w:t>https://arxiv.org/pdf/2505.17236</w:t>
        </w:r>
      </w:hyperlink>
    </w:p>
    <w:p w:rsidR="009340AB" w:rsidRPr="009340AB" w:rsidRDefault="009340AB" w:rsidP="009340AB">
      <w:pPr>
        <w:rPr>
          <w:rFonts w:asciiTheme="majorHAnsi" w:hAnsiTheme="majorHAnsi" w:cstheme="majorHAnsi"/>
          <w:b/>
          <w:color w:val="000000" w:themeColor="text1"/>
          <w:sz w:val="48"/>
          <w:u w:val="single"/>
        </w:rPr>
      </w:pPr>
    </w:p>
    <w:sectPr w:rsidR="009340AB" w:rsidRPr="00934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ff2">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347113"/>
    <w:multiLevelType w:val="hybridMultilevel"/>
    <w:tmpl w:val="52B8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43216B"/>
    <w:multiLevelType w:val="multilevel"/>
    <w:tmpl w:val="9C2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33B"/>
    <w:rsid w:val="000858C8"/>
    <w:rsid w:val="001C55DD"/>
    <w:rsid w:val="001C7F1C"/>
    <w:rsid w:val="00235DAE"/>
    <w:rsid w:val="00251EE0"/>
    <w:rsid w:val="003526B4"/>
    <w:rsid w:val="003601B0"/>
    <w:rsid w:val="0036316B"/>
    <w:rsid w:val="003D4EC4"/>
    <w:rsid w:val="00501E40"/>
    <w:rsid w:val="0052297B"/>
    <w:rsid w:val="00527664"/>
    <w:rsid w:val="00576C46"/>
    <w:rsid w:val="00635369"/>
    <w:rsid w:val="00642743"/>
    <w:rsid w:val="006A493D"/>
    <w:rsid w:val="006D2DA3"/>
    <w:rsid w:val="00784710"/>
    <w:rsid w:val="008721AE"/>
    <w:rsid w:val="008B5A78"/>
    <w:rsid w:val="009340AB"/>
    <w:rsid w:val="00965DB9"/>
    <w:rsid w:val="00A2465B"/>
    <w:rsid w:val="00B4416F"/>
    <w:rsid w:val="00BB1352"/>
    <w:rsid w:val="00BC6174"/>
    <w:rsid w:val="00C8033B"/>
    <w:rsid w:val="00CB67C5"/>
    <w:rsid w:val="00D267D1"/>
    <w:rsid w:val="00E10E0D"/>
    <w:rsid w:val="00F52C15"/>
    <w:rsid w:val="00F75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FC7AF7-FF99-4B92-97D5-1ABB27F9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46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803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03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033B"/>
    <w:rPr>
      <w:rFonts w:ascii="Times New Roman" w:eastAsia="Times New Roman" w:hAnsi="Times New Roman" w:cs="Times New Roman"/>
      <w:b/>
      <w:bCs/>
      <w:sz w:val="27"/>
      <w:szCs w:val="27"/>
    </w:rPr>
  </w:style>
  <w:style w:type="paragraph" w:styleId="NormalWeb">
    <w:name w:val="Normal (Web)"/>
    <w:basedOn w:val="Normal"/>
    <w:uiPriority w:val="99"/>
    <w:unhideWhenUsed/>
    <w:rsid w:val="00C8033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8033B"/>
    <w:rPr>
      <w:color w:val="0000FF"/>
      <w:u w:val="single"/>
    </w:rPr>
  </w:style>
  <w:style w:type="character" w:customStyle="1" w:styleId="Heading4Char">
    <w:name w:val="Heading 4 Char"/>
    <w:basedOn w:val="DefaultParagraphFont"/>
    <w:link w:val="Heading4"/>
    <w:uiPriority w:val="9"/>
    <w:semiHidden/>
    <w:rsid w:val="00C8033B"/>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6A493D"/>
    <w:rPr>
      <w:b/>
      <w:bCs/>
    </w:rPr>
  </w:style>
  <w:style w:type="table" w:customStyle="1" w:styleId="Calendar4">
    <w:name w:val="Calendar 4"/>
    <w:basedOn w:val="TableNormal"/>
    <w:uiPriority w:val="99"/>
    <w:qFormat/>
    <w:rsid w:val="00A2465B"/>
    <w:pPr>
      <w:snapToGrid w:val="0"/>
      <w:spacing w:after="0" w:line="240" w:lineRule="auto"/>
    </w:pPr>
    <w:rPr>
      <w:rFonts w:eastAsiaTheme="minorEastAsia"/>
      <w:b/>
      <w:bCs/>
      <w:color w:val="FFFFFF" w:themeColor="background1"/>
      <w:sz w:val="16"/>
      <w:szCs w:val="16"/>
    </w:rPr>
    <w:tblPr>
      <w:tblStyleRow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cPr>
      <w:shd w:val="clear" w:color="auto" w:fill="1F4E79"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table" w:styleId="GridTable1Light-Accent1">
    <w:name w:val="Grid Table 1 Light Accent 1"/>
    <w:basedOn w:val="TableNormal"/>
    <w:uiPriority w:val="46"/>
    <w:rsid w:val="00A2465B"/>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465B"/>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
    <w:name w:val="Table Grid"/>
    <w:basedOn w:val="TableNormal"/>
    <w:uiPriority w:val="39"/>
    <w:rsid w:val="00A246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2465B"/>
    <w:rPr>
      <w:color w:val="954F72" w:themeColor="followedHyperlink"/>
      <w:u w:val="single"/>
    </w:rPr>
  </w:style>
  <w:style w:type="character" w:customStyle="1" w:styleId="Heading1Char">
    <w:name w:val="Heading 1 Char"/>
    <w:basedOn w:val="DefaultParagraphFont"/>
    <w:link w:val="Heading1"/>
    <w:uiPriority w:val="9"/>
    <w:rsid w:val="00A2465B"/>
    <w:rPr>
      <w:rFonts w:asciiTheme="majorHAnsi" w:eastAsiaTheme="majorEastAsia" w:hAnsiTheme="majorHAnsi" w:cstheme="majorBidi"/>
      <w:color w:val="2E74B5" w:themeColor="accent1" w:themeShade="BF"/>
      <w:sz w:val="32"/>
      <w:szCs w:val="32"/>
    </w:rPr>
  </w:style>
  <w:style w:type="character" w:customStyle="1" w:styleId="a">
    <w:name w:val="_"/>
    <w:basedOn w:val="DefaultParagraphFont"/>
    <w:rsid w:val="008721AE"/>
  </w:style>
  <w:style w:type="paragraph" w:styleId="ListParagraph">
    <w:name w:val="List Paragraph"/>
    <w:basedOn w:val="Normal"/>
    <w:uiPriority w:val="34"/>
    <w:qFormat/>
    <w:rsid w:val="00235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083256">
      <w:bodyDiv w:val="1"/>
      <w:marLeft w:val="0"/>
      <w:marRight w:val="0"/>
      <w:marTop w:val="0"/>
      <w:marBottom w:val="0"/>
      <w:divBdr>
        <w:top w:val="none" w:sz="0" w:space="0" w:color="auto"/>
        <w:left w:val="none" w:sz="0" w:space="0" w:color="auto"/>
        <w:bottom w:val="none" w:sz="0" w:space="0" w:color="auto"/>
        <w:right w:val="none" w:sz="0" w:space="0" w:color="auto"/>
      </w:divBdr>
    </w:div>
    <w:div w:id="612515820">
      <w:bodyDiv w:val="1"/>
      <w:marLeft w:val="0"/>
      <w:marRight w:val="0"/>
      <w:marTop w:val="0"/>
      <w:marBottom w:val="0"/>
      <w:divBdr>
        <w:top w:val="none" w:sz="0" w:space="0" w:color="auto"/>
        <w:left w:val="none" w:sz="0" w:space="0" w:color="auto"/>
        <w:bottom w:val="none" w:sz="0" w:space="0" w:color="auto"/>
        <w:right w:val="none" w:sz="0" w:space="0" w:color="auto"/>
      </w:divBdr>
    </w:div>
    <w:div w:id="869880336">
      <w:bodyDiv w:val="1"/>
      <w:marLeft w:val="0"/>
      <w:marRight w:val="0"/>
      <w:marTop w:val="0"/>
      <w:marBottom w:val="0"/>
      <w:divBdr>
        <w:top w:val="none" w:sz="0" w:space="0" w:color="auto"/>
        <w:left w:val="none" w:sz="0" w:space="0" w:color="auto"/>
        <w:bottom w:val="none" w:sz="0" w:space="0" w:color="auto"/>
        <w:right w:val="none" w:sz="0" w:space="0" w:color="auto"/>
      </w:divBdr>
    </w:div>
    <w:div w:id="917405611">
      <w:bodyDiv w:val="1"/>
      <w:marLeft w:val="0"/>
      <w:marRight w:val="0"/>
      <w:marTop w:val="0"/>
      <w:marBottom w:val="0"/>
      <w:divBdr>
        <w:top w:val="none" w:sz="0" w:space="0" w:color="auto"/>
        <w:left w:val="none" w:sz="0" w:space="0" w:color="auto"/>
        <w:bottom w:val="none" w:sz="0" w:space="0" w:color="auto"/>
        <w:right w:val="none" w:sz="0" w:space="0" w:color="auto"/>
      </w:divBdr>
    </w:div>
    <w:div w:id="982201367">
      <w:bodyDiv w:val="1"/>
      <w:marLeft w:val="0"/>
      <w:marRight w:val="0"/>
      <w:marTop w:val="0"/>
      <w:marBottom w:val="0"/>
      <w:divBdr>
        <w:top w:val="none" w:sz="0" w:space="0" w:color="auto"/>
        <w:left w:val="none" w:sz="0" w:space="0" w:color="auto"/>
        <w:bottom w:val="none" w:sz="0" w:space="0" w:color="auto"/>
        <w:right w:val="none" w:sz="0" w:space="0" w:color="auto"/>
      </w:divBdr>
    </w:div>
    <w:div w:id="988049388">
      <w:bodyDiv w:val="1"/>
      <w:marLeft w:val="0"/>
      <w:marRight w:val="0"/>
      <w:marTop w:val="0"/>
      <w:marBottom w:val="0"/>
      <w:divBdr>
        <w:top w:val="none" w:sz="0" w:space="0" w:color="auto"/>
        <w:left w:val="none" w:sz="0" w:space="0" w:color="auto"/>
        <w:bottom w:val="none" w:sz="0" w:space="0" w:color="auto"/>
        <w:right w:val="none" w:sz="0" w:space="0" w:color="auto"/>
      </w:divBdr>
    </w:div>
    <w:div w:id="1144158085">
      <w:bodyDiv w:val="1"/>
      <w:marLeft w:val="0"/>
      <w:marRight w:val="0"/>
      <w:marTop w:val="0"/>
      <w:marBottom w:val="0"/>
      <w:divBdr>
        <w:top w:val="none" w:sz="0" w:space="0" w:color="auto"/>
        <w:left w:val="none" w:sz="0" w:space="0" w:color="auto"/>
        <w:bottom w:val="none" w:sz="0" w:space="0" w:color="auto"/>
        <w:right w:val="none" w:sz="0" w:space="0" w:color="auto"/>
      </w:divBdr>
    </w:div>
    <w:div w:id="1158183942">
      <w:bodyDiv w:val="1"/>
      <w:marLeft w:val="0"/>
      <w:marRight w:val="0"/>
      <w:marTop w:val="0"/>
      <w:marBottom w:val="0"/>
      <w:divBdr>
        <w:top w:val="none" w:sz="0" w:space="0" w:color="auto"/>
        <w:left w:val="none" w:sz="0" w:space="0" w:color="auto"/>
        <w:bottom w:val="none" w:sz="0" w:space="0" w:color="auto"/>
        <w:right w:val="none" w:sz="0" w:space="0" w:color="auto"/>
      </w:divBdr>
    </w:div>
    <w:div w:id="127717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400947909_Comparative_Analysis_of_Random_Forest_and_Xgboost_Performance_for_Network_Flow-Based_Malware_Classification" TargetMode="External"/><Relationship Id="rId13" Type="http://schemas.openxmlformats.org/officeDocument/2006/relationships/hyperlink" Target="https://www.indjcst.com/archiver/archives/a_hybrid_machine_learning_approach_for_network_intrusion_detection_with_real_time_visualization.pdf" TargetMode="External"/><Relationship Id="rId18" Type="http://schemas.openxmlformats.org/officeDocument/2006/relationships/hyperlink" Target="https://arxiv.org/html/2407.02528v1" TargetMode="External"/><Relationship Id="rId26" Type="http://schemas.openxmlformats.org/officeDocument/2006/relationships/hyperlink" Target="https://ijsdcs.com/index.php/IJMESD/article/view/590" TargetMode="External"/><Relationship Id="rId3" Type="http://schemas.openxmlformats.org/officeDocument/2006/relationships/settings" Target="settings.xml"/><Relationship Id="rId21" Type="http://schemas.openxmlformats.org/officeDocument/2006/relationships/hyperlink" Target="https://www.mdpi.com/2071-1050/12/16/6401" TargetMode="External"/><Relationship Id="rId34" Type="http://schemas.openxmlformats.org/officeDocument/2006/relationships/hyperlink" Target="https://ieeexplore.ieee.org/document/9919969/" TargetMode="External"/><Relationship Id="rId7" Type="http://schemas.openxmlformats.org/officeDocument/2006/relationships/hyperlink" Target="https://www.sciencedirect.com/topics/computer-science/intrusion-detection-system" TargetMode="External"/><Relationship Id="rId12" Type="http://schemas.openxmlformats.org/officeDocument/2006/relationships/image" Target="media/image4.png"/><Relationship Id="rId17" Type="http://schemas.openxmlformats.org/officeDocument/2006/relationships/hyperlink" Target="https://www.sciencedirect.com/science/article/abs/pii/S0140366422004248" TargetMode="External"/><Relationship Id="rId25" Type="http://schemas.openxmlformats.org/officeDocument/2006/relationships/hyperlink" Target="https://www.mdpi.com/2504-4990/7/4/115" TargetMode="External"/><Relationship Id="rId33" Type="http://schemas.openxmlformats.org/officeDocument/2006/relationships/hyperlink" Target="https://www.researchgate.net/publication/31429814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article/10.1186/s42400-019-0038-7" TargetMode="External"/><Relationship Id="rId20" Type="http://schemas.openxmlformats.org/officeDocument/2006/relationships/hyperlink" Target="https://www.mdpi.com/2073-431X/13/3/60" TargetMode="External"/><Relationship Id="rId29" Type="http://schemas.openxmlformats.org/officeDocument/2006/relationships/hyperlink" Target="https://www.frontiersin.org/articles/10.3389/frai.2025.1625891" TargetMode="External"/><Relationship Id="rId1" Type="http://schemas.openxmlformats.org/officeDocument/2006/relationships/numbering" Target="numbering.xml"/><Relationship Id="rId6" Type="http://schemas.openxmlformats.org/officeDocument/2006/relationships/hyperlink" Target="https://www.sciencedirect.com/topics/computer-science/botnets" TargetMode="External"/><Relationship Id="rId11" Type="http://schemas.openxmlformats.org/officeDocument/2006/relationships/image" Target="media/image3.png"/><Relationship Id="rId24" Type="http://schemas.openxmlformats.org/officeDocument/2006/relationships/hyperlink" Target="https://attack.mitre.org/" TargetMode="External"/><Relationship Id="rId32" Type="http://schemas.openxmlformats.org/officeDocument/2006/relationships/hyperlink" Target="https://arxiv.org/abs/2501.00790" TargetMode="External"/><Relationship Id="rId37" Type="http://schemas.openxmlformats.org/officeDocument/2006/relationships/fontTable" Target="fontTable.xml"/><Relationship Id="rId5" Type="http://schemas.openxmlformats.org/officeDocument/2006/relationships/hyperlink" Target="https://www.sciencedirect.com/topics/computer-science/intrusion-detection-system" TargetMode="External"/><Relationship Id="rId15" Type="http://schemas.openxmlformats.org/officeDocument/2006/relationships/image" Target="media/image6.png"/><Relationship Id="rId23" Type="http://schemas.openxmlformats.org/officeDocument/2006/relationships/hyperlink" Target="https://ieeexplore.ieee.org/document/8866762" TargetMode="External"/><Relationship Id="rId28" Type="http://schemas.openxmlformats.org/officeDocument/2006/relationships/hyperlink" Target="https://ieeexplore.ieee.org/document/9162409" TargetMode="External"/><Relationship Id="rId36" Type="http://schemas.openxmlformats.org/officeDocument/2006/relationships/hyperlink" Target="https://arxiv.org/pdf/2505.17236" TargetMode="External"/><Relationship Id="rId10" Type="http://schemas.openxmlformats.org/officeDocument/2006/relationships/image" Target="media/image2.png"/><Relationship Id="rId19" Type="http://schemas.openxmlformats.org/officeDocument/2006/relationships/hyperlink" Target="https://www.mdpi.com/2076-3417/13/15/8587" TargetMode="External"/><Relationship Id="rId31" Type="http://schemas.openxmlformats.org/officeDocument/2006/relationships/hyperlink" Target="https://arxiv.org/abs/2403.0795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nature.com/articles/s41598-025-29152-6" TargetMode="External"/><Relationship Id="rId27" Type="http://schemas.openxmlformats.org/officeDocument/2006/relationships/hyperlink" Target="https://www.doi.org/10.56726/IRJMETS32644" TargetMode="External"/><Relationship Id="rId30" Type="http://schemas.openxmlformats.org/officeDocument/2006/relationships/hyperlink" Target="https://www.mdpi.com/2076-3417/13/8/4921" TargetMode="External"/><Relationship Id="rId35" Type="http://schemas.openxmlformats.org/officeDocument/2006/relationships/hyperlink" Target="https://link.springer.com/chapter/10.1007/978-981-95-4674-9_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14</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23</cp:revision>
  <dcterms:created xsi:type="dcterms:W3CDTF">2026-04-11T09:25:00Z</dcterms:created>
  <dcterms:modified xsi:type="dcterms:W3CDTF">2026-04-11T20:07:00Z</dcterms:modified>
</cp:coreProperties>
</file>