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882B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Open</w:t>
      </w:r>
      <w:r w:rsidRPr="00F8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 xml:space="preserve">Ended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Data Mining </w:t>
      </w:r>
      <w:r w:rsidRPr="00F8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Project: “Smart Retail Analytics” (Python</w:t>
      </w:r>
      <w:r w:rsidRPr="00F81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Only)</w:t>
      </w:r>
    </w:p>
    <w:p w14:paraId="3536CF56" w14:textId="691DCE4D" w:rsidR="00F81E5A" w:rsidRDefault="00F81E5A" w:rsidP="00F81E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and submission of report on 1</w:t>
      </w:r>
      <w:r w:rsidR="00334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F81E5A">
        <w:rPr>
          <w:rFonts w:ascii="Times New Roman" w:eastAsia="Times New Roman" w:hAnsi="Times New Roman" w:cs="Times New Roman"/>
          <w:b/>
          <w:bCs/>
          <w:kern w:val="0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334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December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2025 </w:t>
      </w:r>
    </w:p>
    <w:p w14:paraId="12BCD782" w14:textId="77777777" w:rsidR="00F81E5A" w:rsidRPr="00F81E5A" w:rsidRDefault="00F81E5A" w:rsidP="00F81E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Dataset: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UCI Online Retail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new" w:history="1">
        <w:r w:rsidRPr="00F81E5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https://archive.ics.uci.edu/ml/datasets/Online+Retail</w:t>
        </w:r>
      </w:hyperlink>
      <w:r w:rsidRPr="00F81E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1E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(or download directly from Kaggle: https://www.kaggle.com/datasets/carrie1/ecommerce-data)</w:t>
      </w:r>
    </w:p>
    <w:p w14:paraId="71A451B8" w14:textId="77777777" w:rsidR="00F81E5A" w:rsidRPr="00F81E5A" w:rsidRDefault="00F81E5A" w:rsidP="00F8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Use this real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>world retail dataset of transactions (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InvoiceNo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StockCode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, Description, Quantity, 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InvoiceDate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UnitPrice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, Country) to explore customer behavior and build predictive models in Python (no Weka, no Decision Trees).</w:t>
      </w:r>
    </w:p>
    <w:p w14:paraId="47DFE239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Tasks &amp; Deliverables</w:t>
      </w:r>
    </w:p>
    <w:p w14:paraId="72F69193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Ingestion &amp; Preprocessing</w:t>
      </w:r>
    </w:p>
    <w:p w14:paraId="783BB1AE" w14:textId="77777777" w:rsidR="00F81E5A" w:rsidRPr="00F81E5A" w:rsidRDefault="00F81E5A" w:rsidP="00F81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the CSV into a 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notebook.</w:t>
      </w:r>
    </w:p>
    <w:p w14:paraId="251C5507" w14:textId="77777777" w:rsidR="00F81E5A" w:rsidRPr="00F81E5A" w:rsidRDefault="00F81E5A" w:rsidP="00F81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missing 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CustomerIDs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, remove cancellations (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InvoiceNo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starting with ‘C’), and </w:t>
      </w: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features:</w:t>
      </w:r>
    </w:p>
    <w:p w14:paraId="4AF6A7E9" w14:textId="77777777" w:rsidR="00F81E5A" w:rsidRPr="00F81E5A" w:rsidRDefault="00F81E5A" w:rsidP="00F81E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TotalAmount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= Quantity × 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UnitPrice</w:t>
      </w:r>
      <w:proofErr w:type="spellEnd"/>
    </w:p>
    <w:p w14:paraId="73948296" w14:textId="77777777" w:rsidR="00F81E5A" w:rsidRPr="00F81E5A" w:rsidRDefault="00F81E5A" w:rsidP="00F81E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Recency, Frequency, Monetary (RFM) features per customer</w:t>
      </w:r>
    </w:p>
    <w:p w14:paraId="2362B8BE" w14:textId="77777777" w:rsidR="00F81E5A" w:rsidRPr="00F81E5A" w:rsidRDefault="00F81E5A" w:rsidP="00F81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any categorical fields (e.g. Country → one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>hot).</w:t>
      </w:r>
    </w:p>
    <w:p w14:paraId="1D561B6E" w14:textId="77777777" w:rsidR="00F81E5A" w:rsidRPr="00F81E5A" w:rsidRDefault="00F81E5A" w:rsidP="00F81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Cleaned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pandas.DataFrame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ready for analysis.</w:t>
      </w:r>
    </w:p>
    <w:p w14:paraId="0B670C9A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Similarity &amp; Dissimilarity Matrices</w:t>
      </w:r>
    </w:p>
    <w:p w14:paraId="0B5B27EC" w14:textId="77777777" w:rsidR="00F81E5A" w:rsidRPr="00F81E5A" w:rsidRDefault="00F81E5A" w:rsidP="00F81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173026" w14:textId="77777777" w:rsidR="00F81E5A" w:rsidRPr="00F81E5A" w:rsidRDefault="00F81E5A" w:rsidP="00F81E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Euclidean distance between customers on RFM space.</w:t>
      </w:r>
    </w:p>
    <w:p w14:paraId="6B9EEA1C" w14:textId="77777777" w:rsidR="00F81E5A" w:rsidRPr="00F81E5A" w:rsidRDefault="00F81E5A" w:rsidP="00F81E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Jaccard similarity on sets of top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>10 most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purchased 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StockCodes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per customer.</w:t>
      </w:r>
    </w:p>
    <w:p w14:paraId="4A8818E0" w14:textId="77777777" w:rsidR="00F81E5A" w:rsidRPr="00F81E5A" w:rsidRDefault="00F81E5A" w:rsidP="00F81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as heatmaps with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seaborn.heatmap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2F2802" w14:textId="77777777" w:rsidR="00F81E5A" w:rsidRPr="00F81E5A" w:rsidRDefault="00F81E5A" w:rsidP="00F81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Notebook cells + commentary.</w:t>
      </w:r>
    </w:p>
    <w:p w14:paraId="461EBE60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Clustering</w:t>
      </w:r>
    </w:p>
    <w:p w14:paraId="247A4710" w14:textId="77777777" w:rsidR="00F81E5A" w:rsidRPr="00F81E5A" w:rsidRDefault="00F81E5A" w:rsidP="00F81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Means</w:t>
      </w:r>
    </w:p>
    <w:p w14:paraId="0204F0A8" w14:textId="77777777" w:rsidR="00F81E5A" w:rsidRPr="00F81E5A" w:rsidRDefault="00F81E5A" w:rsidP="00F81E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sklearn.cluster.KMeans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910738" w14:textId="77777777" w:rsidR="00F81E5A" w:rsidRPr="00F81E5A" w:rsidRDefault="00F81E5A" w:rsidP="00F81E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Determine optimal </w:t>
      </w: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via elbow plot or silhouette score.</w:t>
      </w:r>
    </w:p>
    <w:p w14:paraId="60CEACEF" w14:textId="77777777" w:rsidR="00F81E5A" w:rsidRPr="00F81E5A" w:rsidRDefault="00F81E5A" w:rsidP="00F81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DBSCAN</w:t>
      </w:r>
    </w:p>
    <w:p w14:paraId="73CD4981" w14:textId="77777777" w:rsidR="00F81E5A" w:rsidRPr="00F81E5A" w:rsidRDefault="00F81E5A" w:rsidP="00F81E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sklearn.cluster.DBSCAN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89BD4C" w14:textId="77777777" w:rsidR="00F81E5A" w:rsidRPr="00F81E5A" w:rsidRDefault="00F81E5A" w:rsidP="00F81E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Tune </w:t>
      </w:r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min_samples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2FC196" w14:textId="77777777" w:rsidR="00F81E5A" w:rsidRPr="00F81E5A" w:rsidRDefault="00F81E5A" w:rsidP="00F81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</w:p>
    <w:p w14:paraId="33225B14" w14:textId="77777777" w:rsidR="00F81E5A" w:rsidRPr="00F81E5A" w:rsidRDefault="00F81E5A" w:rsidP="00F81E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>D scatter (via PCA) showing clusters.</w:t>
      </w:r>
    </w:p>
    <w:p w14:paraId="480CE1F6" w14:textId="77777777" w:rsidR="00F81E5A" w:rsidRPr="00F81E5A" w:rsidRDefault="00F81E5A" w:rsidP="00F81E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Short write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>up comparing clusters &amp; noise points.</w:t>
      </w:r>
    </w:p>
    <w:p w14:paraId="31457016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Association Rule Mining</w:t>
      </w:r>
    </w:p>
    <w:p w14:paraId="4FE9CE0A" w14:textId="77777777" w:rsidR="00F81E5A" w:rsidRPr="00F81E5A" w:rsidRDefault="00F81E5A" w:rsidP="00F81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Apriori</w:t>
      </w:r>
      <w:proofErr w:type="spellEnd"/>
    </w:p>
    <w:p w14:paraId="57922B80" w14:textId="77777777" w:rsidR="00F81E5A" w:rsidRPr="00F81E5A" w:rsidRDefault="00F81E5A" w:rsidP="00F81E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mlxtend.frequent_patterns.apriori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association_rules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9BAD7C" w14:textId="77777777" w:rsidR="00F81E5A" w:rsidRPr="00F81E5A" w:rsidRDefault="00F81E5A" w:rsidP="00F81E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min_support</w:t>
      </w:r>
      <w:proofErr w:type="spellEnd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=0.02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, filter rules with </w:t>
      </w:r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≥ 0.6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 ≥ 1.2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5B3BAB" w14:textId="77777777" w:rsidR="00F81E5A" w:rsidRPr="00F81E5A" w:rsidRDefault="00F81E5A" w:rsidP="00F81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FP</w:t>
      </w: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Growth</w:t>
      </w:r>
    </w:p>
    <w:p w14:paraId="5F0D1637" w14:textId="77777777" w:rsidR="00F81E5A" w:rsidRPr="00F81E5A" w:rsidRDefault="00F81E5A" w:rsidP="00F81E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mlxtend.frequent_patterns.fpgrowth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1A2901" w14:textId="77777777" w:rsidR="00F81E5A" w:rsidRPr="00F81E5A" w:rsidRDefault="00F81E5A" w:rsidP="00F81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Table of top 10 rules by lift and runtime comparison.</w:t>
      </w:r>
    </w:p>
    <w:p w14:paraId="4AA3C9DA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Naïve Bayes Classification</w:t>
      </w:r>
    </w:p>
    <w:p w14:paraId="08839CC5" w14:textId="77777777" w:rsidR="00F81E5A" w:rsidRPr="00F81E5A" w:rsidRDefault="00F81E5A" w:rsidP="00F81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Predict whether a customer is “High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>Value” (Monetary &gt; 75th percentile).</w:t>
      </w:r>
    </w:p>
    <w:p w14:paraId="3C21EC9C" w14:textId="77777777" w:rsidR="00F81E5A" w:rsidRPr="00F81E5A" w:rsidRDefault="00F81E5A" w:rsidP="00F81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Models:</w:t>
      </w:r>
    </w:p>
    <w:p w14:paraId="7C7EFB9A" w14:textId="77777777" w:rsidR="00F81E5A" w:rsidRPr="00F81E5A" w:rsidRDefault="00F81E5A" w:rsidP="00F81E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GaussianNB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on RFM features.</w:t>
      </w:r>
    </w:p>
    <w:p w14:paraId="2E874878" w14:textId="77777777" w:rsidR="00F81E5A" w:rsidRPr="00F81E5A" w:rsidRDefault="00F81E5A" w:rsidP="00F81E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BernoulliNB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on binarized purchase flags.</w:t>
      </w:r>
    </w:p>
    <w:p w14:paraId="16F3F172" w14:textId="77777777" w:rsidR="00F81E5A" w:rsidRPr="00F81E5A" w:rsidRDefault="00F81E5A" w:rsidP="00F81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Confusion matrices, ROC curves (with </w:t>
      </w:r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), and brief analysis.</w:t>
      </w:r>
    </w:p>
    <w:p w14:paraId="278271B1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Support Vector Machine (SVM)</w:t>
      </w:r>
    </w:p>
    <w:p w14:paraId="52504D85" w14:textId="77777777" w:rsidR="00F81E5A" w:rsidRPr="00F81E5A" w:rsidRDefault="00F81E5A" w:rsidP="00F81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Same “High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>Value” prediction.</w:t>
      </w:r>
    </w:p>
    <w:p w14:paraId="6DBAC653" w14:textId="77777777" w:rsidR="00F81E5A" w:rsidRPr="00F81E5A" w:rsidRDefault="00F81E5A" w:rsidP="00F81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Models:</w:t>
      </w:r>
    </w:p>
    <w:p w14:paraId="31574448" w14:textId="77777777" w:rsidR="00F81E5A" w:rsidRPr="00F81E5A" w:rsidRDefault="00F81E5A" w:rsidP="00F81E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sklearn.svm.SVC</w:t>
      </w:r>
      <w:proofErr w:type="spellEnd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(kernel='linear')</w:t>
      </w:r>
    </w:p>
    <w:p w14:paraId="7BE347CF" w14:textId="77777777" w:rsidR="00F81E5A" w:rsidRPr="00F81E5A" w:rsidRDefault="00F81E5A" w:rsidP="00F81E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sklearn.svm.SVC</w:t>
      </w:r>
      <w:proofErr w:type="spellEnd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(kernel='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rbf</w:t>
      </w:r>
      <w:proofErr w:type="spellEnd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5946BF3E" w14:textId="77777777" w:rsidR="00F81E5A" w:rsidRPr="00F81E5A" w:rsidRDefault="00F81E5A" w:rsidP="00F81E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Grid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search </w:t>
      </w:r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F81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238EDC" w14:textId="77777777" w:rsidR="00F81E5A" w:rsidRPr="00F81E5A" w:rsidRDefault="00F81E5A" w:rsidP="00F81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</w:p>
    <w:p w14:paraId="112C3F87" w14:textId="77777777" w:rsidR="00F81E5A" w:rsidRPr="00F81E5A" w:rsidRDefault="00F81E5A" w:rsidP="00F81E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Decision boundary plots on 2</w:t>
      </w:r>
      <w:r w:rsidRPr="00F81E5A">
        <w:rPr>
          <w:rFonts w:ascii="Times New Roman" w:eastAsia="Times New Roman" w:hAnsi="Times New Roman" w:cs="Times New Roman"/>
          <w:kern w:val="0"/>
          <w14:ligatures w14:val="none"/>
        </w:rPr>
        <w:noBreakHyphen/>
        <w:t>component PCA.</w:t>
      </w:r>
    </w:p>
    <w:p w14:paraId="698DDAF5" w14:textId="77777777" w:rsidR="00F81E5A" w:rsidRPr="00F81E5A" w:rsidRDefault="00F81E5A" w:rsidP="00F81E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Summary table of test accuracies.</w:t>
      </w:r>
    </w:p>
    <w:p w14:paraId="0215DCB3" w14:textId="77777777" w:rsidR="00F81E5A" w:rsidRPr="00F81E5A" w:rsidRDefault="00F81E5A" w:rsidP="00F81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Report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 be submitted </w:t>
      </w:r>
    </w:p>
    <w:p w14:paraId="1BC05D87" w14:textId="77777777" w:rsidR="00F81E5A" w:rsidRPr="00F81E5A" w:rsidRDefault="00F81E5A" w:rsidP="00F8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A single </w:t>
      </w:r>
      <w:proofErr w:type="spellStart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F81E5A">
        <w:rPr>
          <w:rFonts w:ascii="Times New Roman" w:eastAsia="Times New Roman" w:hAnsi="Times New Roman" w:cs="Times New Roman"/>
          <w:kern w:val="0"/>
          <w14:ligatures w14:val="none"/>
        </w:rPr>
        <w:t xml:space="preserve"> notebook (or exported PDF) that walks through each step:</w:t>
      </w:r>
    </w:p>
    <w:p w14:paraId="3DD0B4C0" w14:textId="77777777" w:rsidR="00F81E5A" w:rsidRPr="00F81E5A" w:rsidRDefault="00F81E5A" w:rsidP="00F81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&amp; Dataset Description</w:t>
      </w:r>
    </w:p>
    <w:p w14:paraId="0AB2F6C8" w14:textId="77777777" w:rsidR="00F81E5A" w:rsidRPr="00F81E5A" w:rsidRDefault="00F81E5A" w:rsidP="00F81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</w:t>
      </w:r>
    </w:p>
    <w:p w14:paraId="0EB1FFA5" w14:textId="77777777" w:rsidR="00F81E5A" w:rsidRPr="00F81E5A" w:rsidRDefault="00F81E5A" w:rsidP="00F81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Similarity/Dissimilarity Analysis</w:t>
      </w:r>
    </w:p>
    <w:p w14:paraId="5DA91E21" w14:textId="77777777" w:rsidR="00F81E5A" w:rsidRPr="00F81E5A" w:rsidRDefault="00F81E5A" w:rsidP="00F81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 Results</w:t>
      </w:r>
    </w:p>
    <w:p w14:paraId="3BF5B2E0" w14:textId="77777777" w:rsidR="00F81E5A" w:rsidRPr="00F81E5A" w:rsidRDefault="00F81E5A" w:rsidP="00F81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 Rules</w:t>
      </w:r>
    </w:p>
    <w:p w14:paraId="5BDC21E0" w14:textId="77777777" w:rsidR="00F81E5A" w:rsidRPr="00F81E5A" w:rsidRDefault="00F81E5A" w:rsidP="00F81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Naïve Bayes &amp; SVM Classification</w:t>
      </w:r>
    </w:p>
    <w:p w14:paraId="270C7ACC" w14:textId="77777777" w:rsidR="00F81E5A" w:rsidRPr="00F81E5A" w:rsidRDefault="00F81E5A" w:rsidP="00F81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Conclusions &amp; Business Recommendations</w:t>
      </w:r>
    </w:p>
    <w:p w14:paraId="24CFB795" w14:textId="77777777" w:rsidR="00F81E5A" w:rsidRPr="00F81E5A" w:rsidRDefault="00F81E5A" w:rsidP="00F81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E5A">
        <w:rPr>
          <w:rFonts w:ascii="Times New Roman" w:eastAsia="Times New Roman" w:hAnsi="Times New Roman" w:cs="Times New Roman"/>
          <w:kern w:val="0"/>
          <w14:ligatures w14:val="none"/>
        </w:rPr>
        <w:t>Include code, outputs, visualizations, and brief interpretations after each section.</w:t>
      </w:r>
    </w:p>
    <w:p w14:paraId="4FC28FF1" w14:textId="77777777" w:rsidR="00307BF3" w:rsidRDefault="00307BF3"/>
    <w:sectPr w:rsidR="0030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361"/>
    <w:multiLevelType w:val="multilevel"/>
    <w:tmpl w:val="D04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F66"/>
    <w:multiLevelType w:val="multilevel"/>
    <w:tmpl w:val="2E2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E97"/>
    <w:multiLevelType w:val="multilevel"/>
    <w:tmpl w:val="EE0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3121E"/>
    <w:multiLevelType w:val="multilevel"/>
    <w:tmpl w:val="7924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23669"/>
    <w:multiLevelType w:val="multilevel"/>
    <w:tmpl w:val="31E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6061E"/>
    <w:multiLevelType w:val="multilevel"/>
    <w:tmpl w:val="D90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66B80"/>
    <w:multiLevelType w:val="multilevel"/>
    <w:tmpl w:val="C090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708">
    <w:abstractNumId w:val="0"/>
  </w:num>
  <w:num w:numId="2" w16cid:durableId="1902712192">
    <w:abstractNumId w:val="5"/>
  </w:num>
  <w:num w:numId="3" w16cid:durableId="1179124833">
    <w:abstractNumId w:val="1"/>
  </w:num>
  <w:num w:numId="4" w16cid:durableId="1867867237">
    <w:abstractNumId w:val="3"/>
  </w:num>
  <w:num w:numId="5" w16cid:durableId="213351795">
    <w:abstractNumId w:val="6"/>
  </w:num>
  <w:num w:numId="6" w16cid:durableId="1959095994">
    <w:abstractNumId w:val="4"/>
  </w:num>
  <w:num w:numId="7" w16cid:durableId="1150904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5A"/>
    <w:rsid w:val="000D52C7"/>
    <w:rsid w:val="00152DA0"/>
    <w:rsid w:val="00180FE2"/>
    <w:rsid w:val="00232F61"/>
    <w:rsid w:val="00307BF3"/>
    <w:rsid w:val="00334417"/>
    <w:rsid w:val="003C4A4D"/>
    <w:rsid w:val="004A382A"/>
    <w:rsid w:val="004C3A70"/>
    <w:rsid w:val="005A1107"/>
    <w:rsid w:val="005D7790"/>
    <w:rsid w:val="00A81648"/>
    <w:rsid w:val="00B11C71"/>
    <w:rsid w:val="00C2476E"/>
    <w:rsid w:val="00CD7D49"/>
    <w:rsid w:val="00D07320"/>
    <w:rsid w:val="00F81E5A"/>
    <w:rsid w:val="00FD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EBCB"/>
  <w15:chartTrackingRefBased/>
  <w15:docId w15:val="{115910B7-3637-47BA-8A6D-11EE3689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1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1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1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5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1E5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1E5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81E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1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81E5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81E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81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5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datasets/Online+Ret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2421</Characters>
  <Application>Microsoft Office Word</Application>
  <DocSecurity>0</DocSecurity>
  <Lines>35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</dc:creator>
  <cp:keywords/>
  <dc:description/>
  <cp:lastModifiedBy>Maryam Akbar</cp:lastModifiedBy>
  <cp:revision>3</cp:revision>
  <dcterms:created xsi:type="dcterms:W3CDTF">2025-11-13T05:11:00Z</dcterms:created>
  <dcterms:modified xsi:type="dcterms:W3CDTF">2025-11-13T05:11:00Z</dcterms:modified>
</cp:coreProperties>
</file>