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ED9" w:rsidRDefault="001F25B4" w:rsidP="00095913">
      <w:pPr>
        <w:pStyle w:val="Title"/>
      </w:pPr>
      <w:r>
        <w:t>Lab 11</w:t>
      </w:r>
      <w:r w:rsidR="00095913">
        <w:t xml:space="preserve"> </w:t>
      </w:r>
      <w:r w:rsidR="00BF6EC0">
        <w:t>Stencil buffer</w:t>
      </w:r>
    </w:p>
    <w:p w:rsidR="00095913" w:rsidRDefault="00095913" w:rsidP="00095913">
      <w:pPr>
        <w:pStyle w:val="ListParagraph"/>
        <w:numPr>
          <w:ilvl w:val="0"/>
          <w:numId w:val="1"/>
        </w:numPr>
      </w:pPr>
      <w:r>
        <w:t>Create an application that creates a similar reflection to that discussed in the lecture</w:t>
      </w:r>
      <w:r w:rsidR="00BF6EC0">
        <w:t>.</w:t>
      </w:r>
      <w:r w:rsidR="001F25B4">
        <w:br/>
      </w:r>
      <w:r w:rsidR="001F25B4" w:rsidRPr="001F25B4">
        <w:drawing>
          <wp:inline distT="0" distB="0" distL="0" distR="0" wp14:anchorId="3B955B5E" wp14:editId="3ED19D59">
            <wp:extent cx="2038556" cy="1593850"/>
            <wp:effectExtent l="0" t="0" r="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3699" cy="16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13" w:rsidRDefault="00095913" w:rsidP="00095913">
      <w:pPr>
        <w:pStyle w:val="ListParagraph"/>
        <w:numPr>
          <w:ilvl w:val="0"/>
          <w:numId w:val="1"/>
        </w:numPr>
      </w:pPr>
      <w:r>
        <w:t>Change the orientation of the mirror/floor/reflective object and update your code to create a working reflection</w:t>
      </w:r>
      <w:r w:rsidR="00BF6EC0">
        <w:t xml:space="preserve">. </w:t>
      </w:r>
      <w:r w:rsidR="001F25B4">
        <w:t>Change the orientation to the reflective surface to be a wall and render/reflection multiple objects.</w:t>
      </w:r>
    </w:p>
    <w:p w:rsidR="00095913" w:rsidRPr="00095913" w:rsidRDefault="001F25B4" w:rsidP="00095913">
      <w:pPr>
        <w:pStyle w:val="ListParagraph"/>
        <w:numPr>
          <w:ilvl w:val="0"/>
          <w:numId w:val="1"/>
        </w:numPr>
      </w:pPr>
      <w:r>
        <w:t>U</w:t>
      </w:r>
      <w:r w:rsidR="00095913">
        <w:t>se any remain</w:t>
      </w:r>
      <w:r w:rsidR="00BF6EC0">
        <w:t>ing</w:t>
      </w:r>
      <w:r w:rsidR="00095913">
        <w:t xml:space="preserve"> lab time to further investigate reflections, catch up on lab work or</w:t>
      </w:r>
      <w:r>
        <w:t xml:space="preserve"> work</w:t>
      </w:r>
      <w:r w:rsidR="00095913">
        <w:t xml:space="preserve"> coursework</w:t>
      </w:r>
      <w:r>
        <w:t>.</w:t>
      </w:r>
      <w:bookmarkStart w:id="0" w:name="_GoBack"/>
      <w:bookmarkEnd w:id="0"/>
    </w:p>
    <w:sectPr w:rsidR="00095913" w:rsidRPr="0009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C65AA"/>
    <w:multiLevelType w:val="hybridMultilevel"/>
    <w:tmpl w:val="E312CB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13"/>
    <w:rsid w:val="00095913"/>
    <w:rsid w:val="001F25B4"/>
    <w:rsid w:val="00BA7209"/>
    <w:rsid w:val="00BF6EC0"/>
    <w:rsid w:val="00D6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739A"/>
  <w15:docId w15:val="{43DE4CC7-DCA2-489B-8DE7-B3C0FBC9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91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09591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95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Robertson, Paul</dc:creator>
  <cp:lastModifiedBy>Paul Robertson</cp:lastModifiedBy>
  <cp:revision>2</cp:revision>
  <dcterms:created xsi:type="dcterms:W3CDTF">2016-11-15T10:34:00Z</dcterms:created>
  <dcterms:modified xsi:type="dcterms:W3CDTF">2016-11-15T10:34:00Z</dcterms:modified>
</cp:coreProperties>
</file>