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64C8"/>
          <w:sz w:val="56"/>
        </w:rPr>
        <w:t>🚦 TRAFFIC PLATFORM</w:t>
      </w:r>
    </w:p>
    <w:p>
      <w:pPr>
        <w:jc w:val="center"/>
      </w:pPr>
      <w:r>
        <w:rPr>
          <w:rFonts w:ascii="Calibri" w:hAnsi="Calibri"/>
          <w:b w:val="0"/>
          <w:color w:val="505050"/>
          <w:sz w:val="32"/>
        </w:rPr>
        <w:t>Plateforme Intelligente de Gestion du Trafic Urbain</w:t>
      </w:r>
    </w:p>
    <w:p/>
    <w:p>
      <w:pPr>
        <w:jc w:val="center"/>
      </w:pPr>
      <w:r>
        <w:rPr>
          <w:rFonts w:ascii="Calibri" w:hAnsi="Calibri"/>
          <w:b/>
          <w:color w:val="323232"/>
          <w:sz w:val="24"/>
        </w:rPr>
        <w:t>Mini Projet — Module Web Services &amp; GraphQL</w:t>
      </w:r>
    </w:p>
    <w:p>
      <w:pPr>
        <w:jc w:val="center"/>
      </w:pPr>
      <w:r>
        <w:rPr>
          <w:rFonts w:ascii="Calibri" w:hAnsi="Calibri"/>
          <w:b w:val="0"/>
          <w:color w:val="646464"/>
          <w:sz w:val="24"/>
        </w:rPr>
        <w:t>TEK-UP University — 2024/2025</w:t>
      </w:r>
    </w:p>
    <w:p/>
    <w:p>
      <w:r>
        <w:rPr>
          <w:color w:val="C8C8C8"/>
          <w:sz w:val="16"/>
        </w:rPr>
        <w:t>────────────────────────────────────────────────────────────────────────────────</w:t>
      </w:r>
    </w:p>
    <w:p/>
    <w:tbl>
      <w:tblPr>
        <w:tblStyle w:val="TableGrid"/>
        <w:tblW w:type="auto" w:w="0"/>
        <w:tblLook w:firstColumn="1" w:firstRow="1" w:lastColumn="0" w:lastRow="0" w:noHBand="0" w:noVBand="1" w:val="04A0"/>
      </w:tblPr>
      <w:tblGrid>
        <w:gridCol w:w="4537"/>
        <w:gridCol w:w="4537"/>
      </w:tblGrid>
      <w:tr>
        <w:tc>
          <w:tcPr>
            <w:tcW w:type="dxa" w:w="4537"/>
          </w:tcPr>
          <w:p>
            <w:r>
              <w:rPr>
                <w:rFonts w:ascii="Calibri" w:hAnsi="Calibri"/>
                <w:b/>
                <w:sz w:val="22"/>
              </w:rPr>
              <w:t>Étudiant</w:t>
            </w:r>
          </w:p>
        </w:tc>
        <w:tc>
          <w:tcPr>
            <w:tcW w:type="dxa" w:w="4537"/>
          </w:tcPr>
          <w:p>
            <w:r>
              <w:rPr>
                <w:rFonts w:ascii="Calibri" w:hAnsi="Calibri"/>
                <w:b w:val="0"/>
                <w:sz w:val="22"/>
              </w:rPr>
              <w:t>Bilel Hbibi</w:t>
            </w:r>
          </w:p>
        </w:tc>
      </w:tr>
      <w:tr>
        <w:tc>
          <w:tcPr>
            <w:tcW w:type="dxa" w:w="4537"/>
          </w:tcPr>
          <w:p>
            <w:r>
              <w:rPr>
                <w:rFonts w:ascii="Calibri" w:hAnsi="Calibri"/>
                <w:b/>
                <w:sz w:val="22"/>
              </w:rPr>
              <w:t>Module</w:t>
            </w:r>
          </w:p>
        </w:tc>
        <w:tc>
          <w:tcPr>
            <w:tcW w:type="dxa" w:w="4537"/>
          </w:tcPr>
          <w:p>
            <w:r>
              <w:rPr>
                <w:rFonts w:ascii="Calibri" w:hAnsi="Calibri"/>
                <w:b w:val="0"/>
                <w:sz w:val="22"/>
              </w:rPr>
              <w:t>Web Services &amp; GraphQL</w:t>
            </w:r>
          </w:p>
        </w:tc>
      </w:tr>
      <w:tr>
        <w:tc>
          <w:tcPr>
            <w:tcW w:type="dxa" w:w="4537"/>
          </w:tcPr>
          <w:p>
            <w:r>
              <w:rPr>
                <w:rFonts w:ascii="Calibri" w:hAnsi="Calibri"/>
                <w:b/>
                <w:sz w:val="22"/>
              </w:rPr>
              <w:t>Encadrant</w:t>
            </w:r>
          </w:p>
        </w:tc>
        <w:tc>
          <w:tcPr>
            <w:tcW w:type="dxa" w:w="4537"/>
          </w:tcPr>
          <w:p>
            <w:r>
              <w:rPr>
                <w:rFonts w:ascii="Calibri" w:hAnsi="Calibri"/>
                <w:b w:val="0"/>
                <w:sz w:val="22"/>
              </w:rPr>
              <w:t>Prof. TEK-UP</w:t>
            </w:r>
          </w:p>
        </w:tc>
      </w:tr>
      <w:tr>
        <w:tc>
          <w:tcPr>
            <w:tcW w:type="dxa" w:w="4537"/>
          </w:tcPr>
          <w:p>
            <w:r>
              <w:rPr>
                <w:rFonts w:ascii="Calibri" w:hAnsi="Calibri"/>
                <w:b/>
                <w:sz w:val="22"/>
              </w:rPr>
              <w:t>GitHub</w:t>
            </w:r>
          </w:p>
        </w:tc>
        <w:tc>
          <w:tcPr>
            <w:tcW w:type="dxa" w:w="4537"/>
          </w:tcPr>
          <w:p>
            <w:r>
              <w:rPr>
                <w:rFonts w:ascii="Calibri" w:hAnsi="Calibri"/>
                <w:b w:val="0"/>
                <w:sz w:val="22"/>
              </w:rPr>
              <w:t>github.com/BilelHbibi/gestion-du-trafic-urbain</w:t>
            </w:r>
          </w:p>
        </w:tc>
      </w:tr>
    </w:tbl>
    <w:p>
      <w:r>
        <w:br w:type="page"/>
      </w:r>
    </w:p>
    <w:p>
      <w:pPr>
        <w:jc w:val="left"/>
      </w:pPr>
      <w:r>
        <w:rPr>
          <w:rFonts w:ascii="Calibri" w:hAnsi="Calibri"/>
          <w:b/>
          <w:color w:val="1E64C8"/>
          <w:sz w:val="32"/>
          <w:u w:val="single"/>
        </w:rPr>
        <w:t>Table des matières</w:t>
      </w:r>
    </w:p>
    <w:p>
      <w:r>
        <w:rPr>
          <w:rFonts w:ascii="Calibri" w:hAnsi="Calibri"/>
          <w:b w:val="0"/>
          <w:color w:val="1E64C8"/>
          <w:sz w:val="22"/>
        </w:rPr>
        <w:t>1. Description générale du projet</w:t>
      </w:r>
    </w:p>
    <w:p>
      <w:r>
        <w:rPr>
          <w:rFonts w:ascii="Calibri" w:hAnsi="Calibri"/>
          <w:b w:val="0"/>
          <w:color w:val="1E64C8"/>
          <w:sz w:val="22"/>
        </w:rPr>
        <w:t>2. Objectifs du projet</w:t>
      </w:r>
    </w:p>
    <w:p>
      <w:r>
        <w:rPr>
          <w:rFonts w:ascii="Calibri" w:hAnsi="Calibri"/>
          <w:b w:val="0"/>
          <w:color w:val="1E64C8"/>
          <w:sz w:val="22"/>
        </w:rPr>
        <w:t>3. Architecture de la plateforme</w:t>
      </w:r>
    </w:p>
    <w:p>
      <w:r>
        <w:rPr>
          <w:rFonts w:ascii="Calibri" w:hAnsi="Calibri"/>
          <w:b w:val="0"/>
          <w:color w:val="1E64C8"/>
          <w:sz w:val="22"/>
        </w:rPr>
        <w:t>4. Technologies utilisées</w:t>
      </w:r>
    </w:p>
    <w:p>
      <w:r>
        <w:rPr>
          <w:rFonts w:ascii="Calibri" w:hAnsi="Calibri"/>
          <w:b w:val="0"/>
          <w:color w:val="1E64C8"/>
          <w:sz w:val="22"/>
        </w:rPr>
        <w:t>5. Les 5 Services Microservices</w:t>
      </w:r>
    </w:p>
    <w:p>
      <w:r>
        <w:rPr>
          <w:rFonts w:ascii="Calibri" w:hAnsi="Calibri"/>
          <w:b w:val="0"/>
          <w:color w:val="505050"/>
          <w:sz w:val="22"/>
        </w:rPr>
        <w:t xml:space="preserve">   5.1 Service Authentification</w:t>
      </w:r>
    </w:p>
    <w:p>
      <w:r>
        <w:rPr>
          <w:rFonts w:ascii="Calibri" w:hAnsi="Calibri"/>
          <w:b w:val="0"/>
          <w:color w:val="505050"/>
          <w:sz w:val="22"/>
        </w:rPr>
        <w:t xml:space="preserve">   5.2 Service Gestion des Véhicules</w:t>
      </w:r>
    </w:p>
    <w:p>
      <w:r>
        <w:rPr>
          <w:rFonts w:ascii="Calibri" w:hAnsi="Calibri"/>
          <w:b w:val="0"/>
          <w:color w:val="505050"/>
          <w:sz w:val="22"/>
        </w:rPr>
        <w:t xml:space="preserve">   5.3 Service Gestion du Trafic</w:t>
      </w:r>
    </w:p>
    <w:p>
      <w:r>
        <w:rPr>
          <w:rFonts w:ascii="Calibri" w:hAnsi="Calibri"/>
          <w:b w:val="0"/>
          <w:color w:val="505050"/>
          <w:sz w:val="22"/>
        </w:rPr>
        <w:t xml:space="preserve">   5.4 Service Gestion des Incidents</w:t>
      </w:r>
    </w:p>
    <w:p>
      <w:r>
        <w:rPr>
          <w:rFonts w:ascii="Calibri" w:hAnsi="Calibri"/>
          <w:b w:val="0"/>
          <w:color w:val="505050"/>
          <w:sz w:val="22"/>
        </w:rPr>
        <w:t xml:space="preserve">   5.5 Service Notifications</w:t>
      </w:r>
    </w:p>
    <w:p>
      <w:r>
        <w:rPr>
          <w:rFonts w:ascii="Calibri" w:hAnsi="Calibri"/>
          <w:b w:val="0"/>
          <w:color w:val="1E64C8"/>
          <w:sz w:val="22"/>
        </w:rPr>
        <w:t>6. API Gateway GraphQL</w:t>
      </w:r>
    </w:p>
    <w:p>
      <w:r>
        <w:rPr>
          <w:rFonts w:ascii="Calibri" w:hAnsi="Calibri"/>
          <w:b w:val="0"/>
          <w:color w:val="1E64C8"/>
          <w:sz w:val="22"/>
        </w:rPr>
        <w:t>7. WebSocket — Temps Réel</w:t>
      </w:r>
    </w:p>
    <w:p>
      <w:r>
        <w:rPr>
          <w:rFonts w:ascii="Calibri" w:hAnsi="Calibri"/>
          <w:b w:val="0"/>
          <w:color w:val="1E64C8"/>
          <w:sz w:val="22"/>
        </w:rPr>
        <w:t>8. Base de données</w:t>
      </w:r>
    </w:p>
    <w:p>
      <w:r>
        <w:rPr>
          <w:rFonts w:ascii="Calibri" w:hAnsi="Calibri"/>
          <w:b w:val="0"/>
          <w:color w:val="1E64C8"/>
          <w:sz w:val="22"/>
        </w:rPr>
        <w:t>9. Sécurité</w:t>
      </w:r>
    </w:p>
    <w:p>
      <w:r>
        <w:rPr>
          <w:rFonts w:ascii="Calibri" w:hAnsi="Calibri"/>
          <w:b w:val="0"/>
          <w:color w:val="1E64C8"/>
          <w:sz w:val="22"/>
        </w:rPr>
        <w:t>10. Docker &amp; Déploiement</w:t>
      </w:r>
    </w:p>
    <w:p>
      <w:r>
        <w:rPr>
          <w:rFonts w:ascii="Calibri" w:hAnsi="Calibri"/>
          <w:b w:val="0"/>
          <w:color w:val="1E64C8"/>
          <w:sz w:val="22"/>
        </w:rPr>
        <w:t>11. Guide de test complet</w:t>
      </w:r>
    </w:p>
    <w:p>
      <w:r>
        <w:rPr>
          <w:rFonts w:ascii="Calibri" w:hAnsi="Calibri"/>
          <w:b w:val="0"/>
          <w:color w:val="1E64C8"/>
          <w:sz w:val="22"/>
        </w:rPr>
        <w:t>12. Résumé des fonctionnalités</w:t>
      </w:r>
    </w:p>
    <w:p>
      <w:r>
        <w:br w:type="page"/>
      </w:r>
    </w:p>
    <w:p>
      <w:pPr>
        <w:jc w:val="left"/>
      </w:pPr>
      <w:r>
        <w:rPr>
          <w:rFonts w:ascii="Calibri" w:hAnsi="Calibri"/>
          <w:b/>
          <w:color w:val="1E64C8"/>
          <w:sz w:val="32"/>
          <w:u w:val="single"/>
        </w:rPr>
        <w:t>1. Description générale du projet</w:t>
      </w:r>
    </w:p>
    <w:p>
      <w:pPr>
        <w:jc w:val="both"/>
      </w:pPr>
      <w:r>
        <w:rPr>
          <w:rFonts w:ascii="Calibri" w:hAnsi="Calibri"/>
          <w:b w:val="0"/>
          <w:sz w:val="22"/>
        </w:rPr>
        <w:t>Traffic Platform est une application web distribuée développée dans le cadre du module Web Services. Elle simule une plateforme intelligente de gestion du trafic urbain, telle que celles utilisées par les municipalités et les autorités routières dans les grandes villes modernes.</w:t>
      </w:r>
    </w:p>
    <w:p>
      <w:pPr>
        <w:jc w:val="both"/>
      </w:pPr>
      <w:r>
        <w:rPr>
          <w:rFonts w:ascii="Calibri" w:hAnsi="Calibri"/>
          <w:b w:val="0"/>
          <w:sz w:val="22"/>
        </w:rPr>
        <w:t>Le projet repose sur une architecture microservices : chaque fonctionnalité est développée comme un service indépendant, avec sa propre base de données. Ces services communiquent entre eux via des requêtes HTTP, et sont tous accessibles depuis un point d'entrée unique : l'API Gateway GraphQL.</w:t>
      </w:r>
    </w:p>
    <w:p>
      <w:pPr>
        <w:jc w:val="both"/>
      </w:pPr>
      <w:r>
        <w:rPr>
          <w:rFonts w:ascii="Calibri" w:hAnsi="Calibri"/>
          <w:b w:val="0"/>
          <w:sz w:val="22"/>
        </w:rPr>
        <w:t>La plateforme permet de superviser les véhicules en circulation, détecter les zones congestionnées, signaler des incidents routiers, et envoyer des notifications en temps réel aux opérateurs connectés.</w:t>
      </w:r>
    </w:p>
    <w:p>
      <w:r>
        <w:rPr>
          <w:color w:val="C8C8C8"/>
          <w:sz w:val="16"/>
        </w:rPr>
        <w:t>────────────────────────────────────────────────────────────────────────────────</w:t>
      </w:r>
    </w:p>
    <w:p>
      <w:pPr>
        <w:jc w:val="left"/>
      </w:pPr>
      <w:r>
        <w:rPr>
          <w:rFonts w:ascii="Calibri" w:hAnsi="Calibri"/>
          <w:b/>
          <w:color w:val="1E64C8"/>
          <w:sz w:val="32"/>
          <w:u w:val="single"/>
        </w:rPr>
        <w:t>2. Objectifs du projet</w:t>
      </w:r>
    </w:p>
    <w:p>
      <w:r>
        <w:rPr>
          <w:rFonts w:ascii="Calibri" w:hAnsi="Calibri"/>
          <w:b/>
          <w:color w:val="0046A0"/>
          <w:sz w:val="26"/>
        </w:rPr>
        <w:t>Objectifs techniques</w:t>
      </w:r>
    </w:p>
    <w:p>
      <w:pPr>
        <w:pStyle w:val="ListBullet"/>
        <w:ind w:left="567"/>
      </w:pPr>
      <w:r>
        <w:rPr>
          <w:rFonts w:ascii="Calibri" w:hAnsi="Calibri"/>
          <w:b w:val="0"/>
          <w:sz w:val="22"/>
        </w:rPr>
      </w:r>
      <w:r>
        <w:rPr>
          <w:rFonts w:ascii="Calibri" w:hAnsi="Calibri"/>
          <w:b/>
          <w:sz w:val="22"/>
        </w:rPr>
        <w:t>Maîtriser l'architecture microservices</w:t>
      </w:r>
      <w:r>
        <w:rPr>
          <w:rFonts w:ascii="Calibri" w:hAnsi="Calibri"/>
          <w:b w:val="0"/>
          <w:sz w:val="22"/>
        </w:rPr>
        <w:t xml:space="preserve"> : chaque service est indépendant et déployable séparément</w:t>
      </w:r>
    </w:p>
    <w:p>
      <w:pPr>
        <w:pStyle w:val="ListBullet"/>
        <w:ind w:left="567"/>
      </w:pPr>
      <w:r>
        <w:rPr>
          <w:rFonts w:ascii="Calibri" w:hAnsi="Calibri"/>
          <w:b w:val="0"/>
          <w:sz w:val="22"/>
        </w:rPr>
      </w:r>
      <w:r>
        <w:rPr>
          <w:rFonts w:ascii="Calibri" w:hAnsi="Calibri"/>
          <w:b/>
          <w:sz w:val="22"/>
        </w:rPr>
        <w:t>Implémenter GraphQL</w:t>
      </w:r>
      <w:r>
        <w:rPr>
          <w:rFonts w:ascii="Calibri" w:hAnsi="Calibri"/>
          <w:b w:val="0"/>
          <w:sz w:val="22"/>
        </w:rPr>
        <w:t xml:space="preserve"> : une API flexible qui remplace les APIs REST classiques</w:t>
      </w:r>
    </w:p>
    <w:p>
      <w:pPr>
        <w:pStyle w:val="ListBullet"/>
        <w:ind w:left="567"/>
      </w:pPr>
      <w:r>
        <w:rPr>
          <w:rFonts w:ascii="Calibri" w:hAnsi="Calibri"/>
          <w:b w:val="0"/>
          <w:sz w:val="22"/>
        </w:rPr>
      </w:r>
      <w:r>
        <w:rPr>
          <w:rFonts w:ascii="Calibri" w:hAnsi="Calibri"/>
          <w:b/>
          <w:sz w:val="22"/>
        </w:rPr>
        <w:t>Sécuriser l'application</w:t>
      </w:r>
      <w:r>
        <w:rPr>
          <w:rFonts w:ascii="Calibri" w:hAnsi="Calibri"/>
          <w:b w:val="0"/>
          <w:sz w:val="22"/>
        </w:rPr>
        <w:t xml:space="preserve"> : authentification JWT, contrôle des rôles, protection contre les attaques</w:t>
      </w:r>
    </w:p>
    <w:p>
      <w:pPr>
        <w:pStyle w:val="ListBullet"/>
        <w:ind w:left="567"/>
      </w:pPr>
      <w:r>
        <w:rPr>
          <w:rFonts w:ascii="Calibri" w:hAnsi="Calibri"/>
          <w:b w:val="0"/>
          <w:sz w:val="22"/>
        </w:rPr>
      </w:r>
      <w:r>
        <w:rPr>
          <w:rFonts w:ascii="Calibri" w:hAnsi="Calibri"/>
          <w:b/>
          <w:sz w:val="22"/>
        </w:rPr>
        <w:t>Communiquer en temps réel</w:t>
      </w:r>
      <w:r>
        <w:rPr>
          <w:rFonts w:ascii="Calibri" w:hAnsi="Calibri"/>
          <w:b w:val="0"/>
          <w:sz w:val="22"/>
        </w:rPr>
        <w:t xml:space="preserve"> : utilisation de WebSocket pour les alertes instantanées</w:t>
      </w:r>
    </w:p>
    <w:p>
      <w:pPr>
        <w:pStyle w:val="ListBullet"/>
        <w:ind w:left="567"/>
      </w:pPr>
      <w:r>
        <w:rPr>
          <w:rFonts w:ascii="Calibri" w:hAnsi="Calibri"/>
          <w:b w:val="0"/>
          <w:sz w:val="22"/>
        </w:rPr>
      </w:r>
      <w:r>
        <w:rPr>
          <w:rFonts w:ascii="Calibri" w:hAnsi="Calibri"/>
          <w:b/>
          <w:sz w:val="22"/>
        </w:rPr>
        <w:t>Conteneuriser l'application</w:t>
      </w:r>
      <w:r>
        <w:rPr>
          <w:rFonts w:ascii="Calibri" w:hAnsi="Calibri"/>
          <w:b w:val="0"/>
          <w:sz w:val="22"/>
        </w:rPr>
        <w:t xml:space="preserve"> : Docker Compose pour un déploiement en une seule commande</w:t>
      </w:r>
    </w:p>
    <w:p>
      <w:r>
        <w:rPr>
          <w:rFonts w:ascii="Calibri" w:hAnsi="Calibri"/>
          <w:b/>
          <w:color w:val="0046A0"/>
          <w:sz w:val="26"/>
        </w:rPr>
        <w:t>Objectifs fonctionnels</w:t>
      </w:r>
    </w:p>
    <w:p>
      <w:pPr>
        <w:pStyle w:val="ListBullet"/>
        <w:ind w:left="567"/>
      </w:pPr>
      <w:r>
        <w:rPr>
          <w:rFonts w:ascii="Calibri" w:hAnsi="Calibri"/>
          <w:b w:val="0"/>
          <w:sz w:val="22"/>
        </w:rPr>
        <w:t>Permettre à des administrateurs et opérateurs de gérer le trafic urbain</w:t>
      </w:r>
    </w:p>
    <w:p>
      <w:pPr>
        <w:pStyle w:val="ListBullet"/>
        <w:ind w:left="567"/>
      </w:pPr>
      <w:r>
        <w:rPr>
          <w:rFonts w:ascii="Calibri" w:hAnsi="Calibri"/>
          <w:b w:val="0"/>
          <w:sz w:val="22"/>
        </w:rPr>
        <w:t>Suivre les véhicules avec leur position GPS simulée</w:t>
      </w:r>
    </w:p>
    <w:p>
      <w:pPr>
        <w:pStyle w:val="ListBullet"/>
        <w:ind w:left="567"/>
      </w:pPr>
      <w:r>
        <w:rPr>
          <w:rFonts w:ascii="Calibri" w:hAnsi="Calibri"/>
          <w:b w:val="0"/>
          <w:sz w:val="22"/>
        </w:rPr>
        <w:t>Détecter automatiquement les zones congestionnées selon la densité du trafic</w:t>
      </w:r>
    </w:p>
    <w:p>
      <w:pPr>
        <w:pStyle w:val="ListBullet"/>
        <w:ind w:left="567"/>
      </w:pPr>
      <w:r>
        <w:rPr>
          <w:rFonts w:ascii="Calibri" w:hAnsi="Calibri"/>
          <w:b w:val="0"/>
          <w:sz w:val="22"/>
        </w:rPr>
        <w:t>Signaler et suivre les incidents routiers (accidents, travaux, embouteillages)</w:t>
      </w:r>
    </w:p>
    <w:p>
      <w:pPr>
        <w:pStyle w:val="ListBullet"/>
        <w:ind w:left="567"/>
      </w:pPr>
      <w:r>
        <w:rPr>
          <w:rFonts w:ascii="Calibri" w:hAnsi="Calibri"/>
          <w:b w:val="0"/>
          <w:sz w:val="22"/>
        </w:rPr>
        <w:t>Notifier les utilisateurs en temps réel dès qu'un incident est déclaré</w:t>
      </w:r>
    </w:p>
    <w:p>
      <w:r>
        <w:rPr>
          <w:color w:val="C8C8C8"/>
          <w:sz w:val="16"/>
        </w:rPr>
        <w:t>────────────────────────────────────────────────────────────────────────────────</w:t>
      </w:r>
    </w:p>
    <w:p>
      <w:pPr>
        <w:jc w:val="left"/>
      </w:pPr>
      <w:r>
        <w:rPr>
          <w:rFonts w:ascii="Calibri" w:hAnsi="Calibri"/>
          <w:b/>
          <w:color w:val="1E64C8"/>
          <w:sz w:val="32"/>
          <w:u w:val="single"/>
        </w:rPr>
        <w:t>3. Architecture de la plateforme</w:t>
      </w:r>
    </w:p>
    <w:p>
      <w:r>
        <w:rPr>
          <w:rFonts w:ascii="Calibri" w:hAnsi="Calibri"/>
          <w:b/>
          <w:color w:val="0046A0"/>
          <w:sz w:val="26"/>
        </w:rPr>
        <w:t>Vue d'ensemble</w:t>
      </w:r>
    </w:p>
    <w:p>
      <w:pPr>
        <w:jc w:val="both"/>
      </w:pPr>
      <w:r>
        <w:rPr>
          <w:rFonts w:ascii="Calibri" w:hAnsi="Calibri"/>
          <w:b w:val="0"/>
          <w:sz w:val="22"/>
        </w:rPr>
        <w:t>L'application suit une architecture microservices avec un API Gateway central. Le client (navigateur ou application) envoie ses requêtes uniquement vers le Gateway GraphQL (port 4000). Le Gateway se charge ensuite de router ces requêtes vers le bon service interne.</w:t>
      </w:r>
    </w:p>
    <w:p>
      <w:pPr>
        <w:jc w:val="center"/>
      </w:pPr>
      <w:r>
        <w:rPr>
          <w:rFonts w:ascii="Courier New" w:hAnsi="Courier New"/>
          <w:b w:val="0"/>
          <w:color w:val="323232"/>
          <w:sz w:val="18"/>
        </w:rPr>
        <w:t>[ Client / Navigateur ]</w:t>
        <w:br/>
        <w:t xml:space="preserve">         ↓  requêtes GraphQL</w:t>
        <w:br/>
        <w:t>[ API Gateway GraphQL — port 4000 ]</w:t>
        <w:br/>
        <w:t xml:space="preserve">    ↓         ↓         ↓         ↓         ↓</w:t>
        <w:br/>
        <w:t>[ Auth ] [ Vehicle ] [ Traffic ] [ Incident ] [ Notif ]</w:t>
        <w:br/>
        <w:t xml:space="preserve"> :3001    :3002       :3003       :3004         :3005</w:t>
        <w:br/>
        <w:t xml:space="preserve">   ↓         ↓         ↓           ↓              ↓</w:t>
        <w:br/>
        <w:t>db_auth  db_vehicles db_traffic db_incidents db_notifications</w:t>
      </w:r>
    </w:p>
    <w:p>
      <w:r>
        <w:rPr>
          <w:rFonts w:ascii="Calibri" w:hAnsi="Calibri"/>
          <w:b/>
          <w:color w:val="0046A0"/>
          <w:sz w:val="26"/>
        </w:rPr>
        <w:t>Principe de l'isolation</w:t>
      </w:r>
    </w:p>
    <w:p>
      <w:pPr>
        <w:jc w:val="both"/>
      </w:pPr>
      <w:r>
        <w:rPr>
          <w:rFonts w:ascii="Calibri" w:hAnsi="Calibri"/>
          <w:b w:val="0"/>
          <w:sz w:val="22"/>
        </w:rPr>
        <w:t>Chaque service possède sa propre base de données MySQL. Cela signifie qu'ils ne partagent pas de données directement : toute communication passe par des appels HTTP entre services. C'est le principe fondamental des microservices.</w:t>
      </w:r>
    </w:p>
    <w:p>
      <w:r>
        <w:rPr>
          <w:rFonts w:ascii="Calibri" w:hAnsi="Calibri"/>
          <w:b/>
          <w:color w:val="0046A0"/>
          <w:sz w:val="26"/>
        </w:rPr>
        <w:t>Types de communication</w:t>
      </w:r>
    </w:p>
    <w:tbl>
      <w:tblPr>
        <w:tblStyle w:val="TableGrid"/>
        <w:tblW w:type="auto" w:w="0"/>
        <w:jc w:val="center"/>
        <w:tblLook w:firstColumn="1" w:firstRow="1" w:lastColumn="0" w:lastRow="0" w:noHBand="0" w:noVBand="1" w:val="04A0"/>
      </w:tblPr>
      <w:tblGrid>
        <w:gridCol w:w="3025"/>
        <w:gridCol w:w="3025"/>
        <w:gridCol w:w="3025"/>
      </w:tblGrid>
      <w:tr>
        <w:tc>
          <w:tcPr>
            <w:tcW w:type="dxa" w:w="2268"/>
            <w:shd w:val="clear" w:color="auto" w:fill="1E64C8"/>
          </w:tcPr>
          <w:p>
            <w:r>
              <w:rPr>
                <w:rFonts w:ascii="Calibri" w:hAnsi="Calibri"/>
                <w:b/>
                <w:color w:val="FFFFFF"/>
                <w:sz w:val="20"/>
              </w:rPr>
              <w:t>Type</w:t>
            </w:r>
          </w:p>
        </w:tc>
        <w:tc>
          <w:tcPr>
            <w:tcW w:type="dxa" w:w="2835"/>
            <w:shd w:val="clear" w:color="auto" w:fill="1E64C8"/>
          </w:tcPr>
          <w:p>
            <w:r>
              <w:rPr>
                <w:rFonts w:ascii="Calibri" w:hAnsi="Calibri"/>
                <w:b/>
                <w:color w:val="FFFFFF"/>
                <w:sz w:val="20"/>
              </w:rPr>
              <w:t>Utilisation</w:t>
            </w:r>
          </w:p>
        </w:tc>
        <w:tc>
          <w:tcPr>
            <w:tcW w:type="dxa" w:w="3969"/>
            <w:shd w:val="clear" w:color="auto" w:fill="1E64C8"/>
          </w:tcPr>
          <w:p>
            <w:r>
              <w:rPr>
                <w:rFonts w:ascii="Calibri" w:hAnsi="Calibri"/>
                <w:b/>
                <w:color w:val="FFFFFF"/>
                <w:sz w:val="20"/>
              </w:rPr>
              <w:t>Exemple</w:t>
            </w:r>
          </w:p>
        </w:tc>
      </w:tr>
      <w:tr>
        <w:tc>
          <w:tcPr>
            <w:tcW w:type="dxa" w:w="2268"/>
            <w:shd w:val="clear" w:color="auto" w:fill="E8F0FE"/>
          </w:tcPr>
          <w:p>
            <w:r>
              <w:rPr>
                <w:rFonts w:ascii="Calibri" w:hAnsi="Calibri"/>
                <w:b w:val="0"/>
                <w:sz w:val="20"/>
              </w:rPr>
              <w:t>GraphQL (HTTP)</w:t>
            </w:r>
          </w:p>
        </w:tc>
        <w:tc>
          <w:tcPr>
            <w:tcW w:type="dxa" w:w="2835"/>
            <w:shd w:val="clear" w:color="auto" w:fill="E8F0FE"/>
          </w:tcPr>
          <w:p>
            <w:r>
              <w:rPr>
                <w:rFonts w:ascii="Calibri" w:hAnsi="Calibri"/>
                <w:b w:val="0"/>
                <w:sz w:val="20"/>
              </w:rPr>
              <w:t>Client → Gateway</w:t>
            </w:r>
          </w:p>
        </w:tc>
        <w:tc>
          <w:tcPr>
            <w:tcW w:type="dxa" w:w="3969"/>
            <w:shd w:val="clear" w:color="auto" w:fill="E8F0FE"/>
          </w:tcPr>
          <w:p>
            <w:r>
              <w:rPr>
                <w:rFonts w:ascii="Calibri" w:hAnsi="Calibri"/>
                <w:b w:val="0"/>
                <w:sz w:val="20"/>
              </w:rPr>
              <w:t>Requête pour voir les véhicules</w:t>
            </w:r>
          </w:p>
        </w:tc>
      </w:tr>
      <w:tr>
        <w:tc>
          <w:tcPr>
            <w:tcW w:type="dxa" w:w="2268"/>
          </w:tcPr>
          <w:p>
            <w:r>
              <w:rPr>
                <w:rFonts w:ascii="Calibri" w:hAnsi="Calibri"/>
                <w:b w:val="0"/>
                <w:sz w:val="20"/>
              </w:rPr>
              <w:t>REST (HTTP interne)</w:t>
            </w:r>
          </w:p>
        </w:tc>
        <w:tc>
          <w:tcPr>
            <w:tcW w:type="dxa" w:w="2835"/>
          </w:tcPr>
          <w:p>
            <w:r>
              <w:rPr>
                <w:rFonts w:ascii="Calibri" w:hAnsi="Calibri"/>
                <w:b w:val="0"/>
                <w:sz w:val="20"/>
              </w:rPr>
              <w:t>Service → Service</w:t>
            </w:r>
          </w:p>
        </w:tc>
        <w:tc>
          <w:tcPr>
            <w:tcW w:type="dxa" w:w="3969"/>
          </w:tcPr>
          <w:p>
            <w:r>
              <w:rPr>
                <w:rFonts w:ascii="Calibri" w:hAnsi="Calibri"/>
                <w:b w:val="0"/>
                <w:sz w:val="20"/>
              </w:rPr>
              <w:t>Incident notifie Notification</w:t>
            </w:r>
          </w:p>
        </w:tc>
      </w:tr>
      <w:tr>
        <w:tc>
          <w:tcPr>
            <w:tcW w:type="dxa" w:w="2268"/>
            <w:shd w:val="clear" w:color="auto" w:fill="E8F0FE"/>
          </w:tcPr>
          <w:p>
            <w:r>
              <w:rPr>
                <w:rFonts w:ascii="Calibri" w:hAnsi="Calibri"/>
                <w:b w:val="0"/>
                <w:sz w:val="20"/>
              </w:rPr>
              <w:t>WebSocket</w:t>
            </w:r>
          </w:p>
        </w:tc>
        <w:tc>
          <w:tcPr>
            <w:tcW w:type="dxa" w:w="2835"/>
            <w:shd w:val="clear" w:color="auto" w:fill="E8F0FE"/>
          </w:tcPr>
          <w:p>
            <w:r>
              <w:rPr>
                <w:rFonts w:ascii="Calibri" w:hAnsi="Calibri"/>
                <w:b w:val="0"/>
                <w:sz w:val="20"/>
              </w:rPr>
              <w:t>Gateway → Client</w:t>
            </w:r>
          </w:p>
        </w:tc>
        <w:tc>
          <w:tcPr>
            <w:tcW w:type="dxa" w:w="3969"/>
            <w:shd w:val="clear" w:color="auto" w:fill="E8F0FE"/>
          </w:tcPr>
          <w:p>
            <w:r>
              <w:rPr>
                <w:rFonts w:ascii="Calibri" w:hAnsi="Calibri"/>
                <w:b w:val="0"/>
                <w:sz w:val="20"/>
              </w:rPr>
              <w:t>Alerte incident en temps réel</w:t>
            </w:r>
          </w:p>
        </w:tc>
      </w:tr>
    </w:tbl>
    <w:p/>
    <w:p>
      <w:r>
        <w:rPr>
          <w:color w:val="C8C8C8"/>
          <w:sz w:val="16"/>
        </w:rPr>
        <w:t>────────────────────────────────────────────────────────────────────────────────</w:t>
      </w:r>
    </w:p>
    <w:p>
      <w:pPr>
        <w:jc w:val="left"/>
      </w:pPr>
      <w:r>
        <w:rPr>
          <w:rFonts w:ascii="Calibri" w:hAnsi="Calibri"/>
          <w:b/>
          <w:color w:val="1E64C8"/>
          <w:sz w:val="32"/>
          <w:u w:val="single"/>
        </w:rPr>
        <w:t>4. Technologies utilisées</w:t>
      </w:r>
    </w:p>
    <w:tbl>
      <w:tblPr>
        <w:tblStyle w:val="TableGrid"/>
        <w:tblW w:type="auto" w:w="0"/>
        <w:jc w:val="center"/>
        <w:tblLook w:firstColumn="1" w:firstRow="1" w:lastColumn="0" w:lastRow="0" w:noHBand="0" w:noVBand="1" w:val="04A0"/>
      </w:tblPr>
      <w:tblGrid>
        <w:gridCol w:w="3025"/>
        <w:gridCol w:w="3025"/>
        <w:gridCol w:w="3025"/>
      </w:tblGrid>
      <w:tr>
        <w:tc>
          <w:tcPr>
            <w:tcW w:type="dxa" w:w="1984"/>
            <w:shd w:val="clear" w:color="auto" w:fill="1E64C8"/>
          </w:tcPr>
          <w:p>
            <w:r>
              <w:rPr>
                <w:rFonts w:ascii="Calibri" w:hAnsi="Calibri"/>
                <w:b/>
                <w:color w:val="FFFFFF"/>
                <w:sz w:val="20"/>
              </w:rPr>
              <w:t>Catégorie</w:t>
            </w:r>
          </w:p>
        </w:tc>
        <w:tc>
          <w:tcPr>
            <w:tcW w:type="dxa" w:w="2268"/>
            <w:shd w:val="clear" w:color="auto" w:fill="1E64C8"/>
          </w:tcPr>
          <w:p>
            <w:r>
              <w:rPr>
                <w:rFonts w:ascii="Calibri" w:hAnsi="Calibri"/>
                <w:b/>
                <w:color w:val="FFFFFF"/>
                <w:sz w:val="20"/>
              </w:rPr>
              <w:t>Technologie</w:t>
            </w:r>
          </w:p>
        </w:tc>
        <w:tc>
          <w:tcPr>
            <w:tcW w:type="dxa" w:w="4819"/>
            <w:shd w:val="clear" w:color="auto" w:fill="1E64C8"/>
          </w:tcPr>
          <w:p>
            <w:r>
              <w:rPr>
                <w:rFonts w:ascii="Calibri" w:hAnsi="Calibri"/>
                <w:b/>
                <w:color w:val="FFFFFF"/>
                <w:sz w:val="20"/>
              </w:rPr>
              <w:t>Rôle dans le projet</w:t>
            </w:r>
          </w:p>
        </w:tc>
      </w:tr>
      <w:tr>
        <w:tc>
          <w:tcPr>
            <w:tcW w:type="dxa" w:w="1984"/>
            <w:shd w:val="clear" w:color="auto" w:fill="E8F0FE"/>
          </w:tcPr>
          <w:p>
            <w:r>
              <w:rPr>
                <w:rFonts w:ascii="Calibri" w:hAnsi="Calibri"/>
                <w:b w:val="0"/>
                <w:sz w:val="20"/>
              </w:rPr>
              <w:t>Runtime</w:t>
            </w:r>
          </w:p>
        </w:tc>
        <w:tc>
          <w:tcPr>
            <w:tcW w:type="dxa" w:w="2268"/>
            <w:shd w:val="clear" w:color="auto" w:fill="E8F0FE"/>
          </w:tcPr>
          <w:p>
            <w:r>
              <w:rPr>
                <w:rFonts w:ascii="Calibri" w:hAnsi="Calibri"/>
                <w:b w:val="0"/>
                <w:sz w:val="20"/>
              </w:rPr>
              <w:t>Node.js v18</w:t>
            </w:r>
          </w:p>
        </w:tc>
        <w:tc>
          <w:tcPr>
            <w:tcW w:type="dxa" w:w="4819"/>
            <w:shd w:val="clear" w:color="auto" w:fill="E8F0FE"/>
          </w:tcPr>
          <w:p>
            <w:r>
              <w:rPr>
                <w:rFonts w:ascii="Calibri" w:hAnsi="Calibri"/>
                <w:b w:val="0"/>
                <w:sz w:val="20"/>
              </w:rPr>
              <w:t>Exécution JavaScript côté serveur</w:t>
            </w:r>
          </w:p>
        </w:tc>
      </w:tr>
      <w:tr>
        <w:tc>
          <w:tcPr>
            <w:tcW w:type="dxa" w:w="1984"/>
          </w:tcPr>
          <w:p>
            <w:r>
              <w:rPr>
                <w:rFonts w:ascii="Calibri" w:hAnsi="Calibri"/>
                <w:b w:val="0"/>
                <w:sz w:val="20"/>
              </w:rPr>
              <w:t>Framework Web</w:t>
            </w:r>
          </w:p>
        </w:tc>
        <w:tc>
          <w:tcPr>
            <w:tcW w:type="dxa" w:w="2268"/>
          </w:tcPr>
          <w:p>
            <w:r>
              <w:rPr>
                <w:rFonts w:ascii="Calibri" w:hAnsi="Calibri"/>
                <w:b w:val="0"/>
                <w:sz w:val="20"/>
              </w:rPr>
              <w:t>Express.js</w:t>
            </w:r>
          </w:p>
        </w:tc>
        <w:tc>
          <w:tcPr>
            <w:tcW w:type="dxa" w:w="4819"/>
          </w:tcPr>
          <w:p>
            <w:r>
              <w:rPr>
                <w:rFonts w:ascii="Calibri" w:hAnsi="Calibri"/>
                <w:b w:val="0"/>
                <w:sz w:val="20"/>
              </w:rPr>
              <w:t>Création des APIs REST (services internes)</w:t>
            </w:r>
          </w:p>
        </w:tc>
      </w:tr>
      <w:tr>
        <w:tc>
          <w:tcPr>
            <w:tcW w:type="dxa" w:w="1984"/>
            <w:shd w:val="clear" w:color="auto" w:fill="E8F0FE"/>
          </w:tcPr>
          <w:p>
            <w:r>
              <w:rPr>
                <w:rFonts w:ascii="Calibri" w:hAnsi="Calibri"/>
                <w:b w:val="0"/>
                <w:sz w:val="20"/>
              </w:rPr>
              <w:t>GraphQL</w:t>
            </w:r>
          </w:p>
        </w:tc>
        <w:tc>
          <w:tcPr>
            <w:tcW w:type="dxa" w:w="2268"/>
            <w:shd w:val="clear" w:color="auto" w:fill="E8F0FE"/>
          </w:tcPr>
          <w:p>
            <w:r>
              <w:rPr>
                <w:rFonts w:ascii="Calibri" w:hAnsi="Calibri"/>
                <w:b w:val="0"/>
                <w:sz w:val="20"/>
              </w:rPr>
              <w:t>Apollo Server v4</w:t>
            </w:r>
          </w:p>
        </w:tc>
        <w:tc>
          <w:tcPr>
            <w:tcW w:type="dxa" w:w="4819"/>
            <w:shd w:val="clear" w:color="auto" w:fill="E8F0FE"/>
          </w:tcPr>
          <w:p>
            <w:r>
              <w:rPr>
                <w:rFonts w:ascii="Calibri" w:hAnsi="Calibri"/>
                <w:b w:val="0"/>
                <w:sz w:val="20"/>
              </w:rPr>
              <w:t>API Gateway avec schéma GraphQL complet</w:t>
            </w:r>
          </w:p>
        </w:tc>
      </w:tr>
      <w:tr>
        <w:tc>
          <w:tcPr>
            <w:tcW w:type="dxa" w:w="1984"/>
          </w:tcPr>
          <w:p>
            <w:r>
              <w:rPr>
                <w:rFonts w:ascii="Calibri" w:hAnsi="Calibri"/>
                <w:b w:val="0"/>
                <w:sz w:val="20"/>
              </w:rPr>
              <w:t>Base de données</w:t>
            </w:r>
          </w:p>
        </w:tc>
        <w:tc>
          <w:tcPr>
            <w:tcW w:type="dxa" w:w="2268"/>
          </w:tcPr>
          <w:p>
            <w:r>
              <w:rPr>
                <w:rFonts w:ascii="Calibri" w:hAnsi="Calibri"/>
                <w:b w:val="0"/>
                <w:sz w:val="20"/>
              </w:rPr>
              <w:t>MySQL 8 (XAMPP)</w:t>
            </w:r>
          </w:p>
        </w:tc>
        <w:tc>
          <w:tcPr>
            <w:tcW w:type="dxa" w:w="4819"/>
          </w:tcPr>
          <w:p>
            <w:r>
              <w:rPr>
                <w:rFonts w:ascii="Calibri" w:hAnsi="Calibri"/>
                <w:b w:val="0"/>
                <w:sz w:val="20"/>
              </w:rPr>
              <w:t>Stockage relationnel, 5 bases isolées</w:t>
            </w:r>
          </w:p>
        </w:tc>
      </w:tr>
      <w:tr>
        <w:tc>
          <w:tcPr>
            <w:tcW w:type="dxa" w:w="1984"/>
            <w:shd w:val="clear" w:color="auto" w:fill="E8F0FE"/>
          </w:tcPr>
          <w:p>
            <w:r>
              <w:rPr>
                <w:rFonts w:ascii="Calibri" w:hAnsi="Calibri"/>
                <w:b w:val="0"/>
                <w:sz w:val="20"/>
              </w:rPr>
              <w:t>Authentification</w:t>
            </w:r>
          </w:p>
        </w:tc>
        <w:tc>
          <w:tcPr>
            <w:tcW w:type="dxa" w:w="2268"/>
            <w:shd w:val="clear" w:color="auto" w:fill="E8F0FE"/>
          </w:tcPr>
          <w:p>
            <w:r>
              <w:rPr>
                <w:rFonts w:ascii="Calibri" w:hAnsi="Calibri"/>
                <w:b w:val="0"/>
                <w:sz w:val="20"/>
              </w:rPr>
              <w:t>JWT (jsonwebtoken)</w:t>
            </w:r>
          </w:p>
        </w:tc>
        <w:tc>
          <w:tcPr>
            <w:tcW w:type="dxa" w:w="4819"/>
            <w:shd w:val="clear" w:color="auto" w:fill="E8F0FE"/>
          </w:tcPr>
          <w:p>
            <w:r>
              <w:rPr>
                <w:rFonts w:ascii="Calibri" w:hAnsi="Calibri"/>
                <w:b w:val="0"/>
                <w:sz w:val="20"/>
              </w:rPr>
              <w:t>Tokens sécurisés, expiration 24h</w:t>
            </w:r>
          </w:p>
        </w:tc>
      </w:tr>
      <w:tr>
        <w:tc>
          <w:tcPr>
            <w:tcW w:type="dxa" w:w="1984"/>
          </w:tcPr>
          <w:p>
            <w:r>
              <w:rPr>
                <w:rFonts w:ascii="Calibri" w:hAnsi="Calibri"/>
                <w:b w:val="0"/>
                <w:sz w:val="20"/>
              </w:rPr>
              <w:t>Chiffrement</w:t>
            </w:r>
          </w:p>
        </w:tc>
        <w:tc>
          <w:tcPr>
            <w:tcW w:type="dxa" w:w="2268"/>
          </w:tcPr>
          <w:p>
            <w:r>
              <w:rPr>
                <w:rFonts w:ascii="Calibri" w:hAnsi="Calibri"/>
                <w:b w:val="0"/>
                <w:sz w:val="20"/>
              </w:rPr>
              <w:t>bcryptjs</w:t>
            </w:r>
          </w:p>
        </w:tc>
        <w:tc>
          <w:tcPr>
            <w:tcW w:type="dxa" w:w="4819"/>
          </w:tcPr>
          <w:p>
            <w:r>
              <w:rPr>
                <w:rFonts w:ascii="Calibri" w:hAnsi="Calibri"/>
                <w:b w:val="0"/>
                <w:sz w:val="20"/>
              </w:rPr>
              <w:t>Hash des mots de passe (sel + hachage)</w:t>
            </w:r>
          </w:p>
        </w:tc>
      </w:tr>
      <w:tr>
        <w:tc>
          <w:tcPr>
            <w:tcW w:type="dxa" w:w="1984"/>
            <w:shd w:val="clear" w:color="auto" w:fill="E8F0FE"/>
          </w:tcPr>
          <w:p>
            <w:r>
              <w:rPr>
                <w:rFonts w:ascii="Calibri" w:hAnsi="Calibri"/>
                <w:b w:val="0"/>
                <w:sz w:val="20"/>
              </w:rPr>
              <w:t>Communication</w:t>
            </w:r>
          </w:p>
        </w:tc>
        <w:tc>
          <w:tcPr>
            <w:tcW w:type="dxa" w:w="2268"/>
            <w:shd w:val="clear" w:color="auto" w:fill="E8F0FE"/>
          </w:tcPr>
          <w:p>
            <w:r>
              <w:rPr>
                <w:rFonts w:ascii="Calibri" w:hAnsi="Calibri"/>
                <w:b w:val="0"/>
                <w:sz w:val="20"/>
              </w:rPr>
              <w:t>Axios</w:t>
            </w:r>
          </w:p>
        </w:tc>
        <w:tc>
          <w:tcPr>
            <w:tcW w:type="dxa" w:w="4819"/>
            <w:shd w:val="clear" w:color="auto" w:fill="E8F0FE"/>
          </w:tcPr>
          <w:p>
            <w:r>
              <w:rPr>
                <w:rFonts w:ascii="Calibri" w:hAnsi="Calibri"/>
                <w:b w:val="0"/>
                <w:sz w:val="20"/>
              </w:rPr>
              <w:t>Appels HTTP entre services</w:t>
            </w:r>
          </w:p>
        </w:tc>
      </w:tr>
      <w:tr>
        <w:tc>
          <w:tcPr>
            <w:tcW w:type="dxa" w:w="1984"/>
          </w:tcPr>
          <w:p>
            <w:r>
              <w:rPr>
                <w:rFonts w:ascii="Calibri" w:hAnsi="Calibri"/>
                <w:b w:val="0"/>
                <w:sz w:val="20"/>
              </w:rPr>
              <w:t>Temps réel</w:t>
            </w:r>
          </w:p>
        </w:tc>
        <w:tc>
          <w:tcPr>
            <w:tcW w:type="dxa" w:w="2268"/>
          </w:tcPr>
          <w:p>
            <w:r>
              <w:rPr>
                <w:rFonts w:ascii="Calibri" w:hAnsi="Calibri"/>
                <w:b w:val="0"/>
                <w:sz w:val="20"/>
              </w:rPr>
              <w:t>Socket.io</w:t>
            </w:r>
          </w:p>
        </w:tc>
        <w:tc>
          <w:tcPr>
            <w:tcW w:type="dxa" w:w="4819"/>
          </w:tcPr>
          <w:p>
            <w:r>
              <w:rPr>
                <w:rFonts w:ascii="Calibri" w:hAnsi="Calibri"/>
                <w:b w:val="0"/>
                <w:sz w:val="20"/>
              </w:rPr>
              <w:t>WebSocket pour alertes instantanées</w:t>
            </w:r>
          </w:p>
        </w:tc>
      </w:tr>
      <w:tr>
        <w:tc>
          <w:tcPr>
            <w:tcW w:type="dxa" w:w="1984"/>
            <w:shd w:val="clear" w:color="auto" w:fill="E8F0FE"/>
          </w:tcPr>
          <w:p>
            <w:r>
              <w:rPr>
                <w:rFonts w:ascii="Calibri" w:hAnsi="Calibri"/>
                <w:b w:val="0"/>
                <w:sz w:val="20"/>
              </w:rPr>
              <w:t>Frontend</w:t>
            </w:r>
          </w:p>
        </w:tc>
        <w:tc>
          <w:tcPr>
            <w:tcW w:type="dxa" w:w="2268"/>
            <w:shd w:val="clear" w:color="auto" w:fill="E8F0FE"/>
          </w:tcPr>
          <w:p>
            <w:r>
              <w:rPr>
                <w:rFonts w:ascii="Calibri" w:hAnsi="Calibri"/>
                <w:b w:val="0"/>
                <w:sz w:val="20"/>
              </w:rPr>
              <w:t>React + Vite</w:t>
            </w:r>
          </w:p>
        </w:tc>
        <w:tc>
          <w:tcPr>
            <w:tcW w:type="dxa" w:w="4819"/>
            <w:shd w:val="clear" w:color="auto" w:fill="E8F0FE"/>
          </w:tcPr>
          <w:p>
            <w:r>
              <w:rPr>
                <w:rFonts w:ascii="Calibri" w:hAnsi="Calibri"/>
                <w:b w:val="0"/>
                <w:sz w:val="20"/>
              </w:rPr>
              <w:t>Dashboard interactif</w:t>
            </w:r>
          </w:p>
        </w:tc>
      </w:tr>
      <w:tr>
        <w:tc>
          <w:tcPr>
            <w:tcW w:type="dxa" w:w="1984"/>
          </w:tcPr>
          <w:p>
            <w:r>
              <w:rPr>
                <w:rFonts w:ascii="Calibri" w:hAnsi="Calibri"/>
                <w:b w:val="0"/>
                <w:sz w:val="20"/>
              </w:rPr>
              <w:t>Déploiement</w:t>
            </w:r>
          </w:p>
        </w:tc>
        <w:tc>
          <w:tcPr>
            <w:tcW w:type="dxa" w:w="2268"/>
          </w:tcPr>
          <w:p>
            <w:r>
              <w:rPr>
                <w:rFonts w:ascii="Calibri" w:hAnsi="Calibri"/>
                <w:b w:val="0"/>
                <w:sz w:val="20"/>
              </w:rPr>
              <w:t>Docker Compose</w:t>
            </w:r>
          </w:p>
        </w:tc>
        <w:tc>
          <w:tcPr>
            <w:tcW w:type="dxa" w:w="4819"/>
          </w:tcPr>
          <w:p>
            <w:r>
              <w:rPr>
                <w:rFonts w:ascii="Calibri" w:hAnsi="Calibri"/>
                <w:b w:val="0"/>
                <w:sz w:val="20"/>
              </w:rPr>
              <w:t>Conteneurisation de toute la plateforme</w:t>
            </w:r>
          </w:p>
        </w:tc>
      </w:tr>
      <w:tr>
        <w:tc>
          <w:tcPr>
            <w:tcW w:type="dxa" w:w="1984"/>
            <w:shd w:val="clear" w:color="auto" w:fill="E8F0FE"/>
          </w:tcPr>
          <w:p>
            <w:r>
              <w:rPr>
                <w:rFonts w:ascii="Calibri" w:hAnsi="Calibri"/>
                <w:b w:val="0"/>
                <w:sz w:val="20"/>
              </w:rPr>
              <w:t>Tests</w:t>
            </w:r>
          </w:p>
        </w:tc>
        <w:tc>
          <w:tcPr>
            <w:tcW w:type="dxa" w:w="2268"/>
            <w:shd w:val="clear" w:color="auto" w:fill="E8F0FE"/>
          </w:tcPr>
          <w:p>
            <w:r>
              <w:rPr>
                <w:rFonts w:ascii="Calibri" w:hAnsi="Calibri"/>
                <w:b w:val="0"/>
                <w:sz w:val="20"/>
              </w:rPr>
              <w:t>Postman</w:t>
            </w:r>
          </w:p>
        </w:tc>
        <w:tc>
          <w:tcPr>
            <w:tcW w:type="dxa" w:w="4819"/>
            <w:shd w:val="clear" w:color="auto" w:fill="E8F0FE"/>
          </w:tcPr>
          <w:p>
            <w:r>
              <w:rPr>
                <w:rFonts w:ascii="Calibri" w:hAnsi="Calibri"/>
                <w:b w:val="0"/>
                <w:sz w:val="20"/>
              </w:rPr>
              <w:t>Collection complète de tests API</w:t>
            </w:r>
          </w:p>
        </w:tc>
      </w:tr>
    </w:tbl>
    <w:p/>
    <w:p>
      <w:r>
        <w:rPr>
          <w:color w:val="C8C8C8"/>
          <w:sz w:val="16"/>
        </w:rPr>
        <w:t>────────────────────────────────────────────────────────────────────────────────</w:t>
      </w:r>
    </w:p>
    <w:p>
      <w:pPr>
        <w:jc w:val="left"/>
      </w:pPr>
      <w:r>
        <w:rPr>
          <w:rFonts w:ascii="Calibri" w:hAnsi="Calibri"/>
          <w:b/>
          <w:color w:val="1E64C8"/>
          <w:sz w:val="32"/>
          <w:u w:val="single"/>
        </w:rPr>
        <w:t>5. Les 5 Services Microservices</w:t>
      </w:r>
    </w:p>
    <w:p>
      <w:r>
        <w:rPr>
          <w:rFonts w:ascii="Calibri" w:hAnsi="Calibri"/>
          <w:b/>
          <w:color w:val="0046A0"/>
          <w:sz w:val="26"/>
        </w:rPr>
        <w:t>5.1  Service Authentification  (port 3001)</w:t>
      </w:r>
    </w:p>
    <w:p>
      <w:pPr>
        <w:jc w:val="both"/>
      </w:pPr>
      <w:r>
        <w:rPr>
          <w:rFonts w:ascii="Calibri" w:hAnsi="Calibri"/>
          <w:b w:val="0"/>
          <w:sz w:val="22"/>
        </w:rPr>
        <w:t>Ce service gère tout ce qui concerne les utilisateurs : leur inscription, leur connexion, et la vérification de leur identité. C'est le service le plus important car tous les autres services lui délèguent la vérification des tokens JWT.</w:t>
      </w:r>
    </w:p>
    <w:p>
      <w:r>
        <w:rPr>
          <w:rFonts w:ascii="Calibri" w:hAnsi="Calibri"/>
          <w:b/>
          <w:color w:val="323232"/>
          <w:sz w:val="22"/>
        </w:rPr>
        <w:t>Ce que fait ce service :</w:t>
      </w:r>
    </w:p>
    <w:p>
      <w:pPr>
        <w:pStyle w:val="ListBullet"/>
        <w:ind w:left="567"/>
      </w:pPr>
      <w:r>
        <w:rPr>
          <w:rFonts w:ascii="Calibri" w:hAnsi="Calibri"/>
          <w:b w:val="0"/>
          <w:sz w:val="22"/>
        </w:rPr>
      </w:r>
      <w:r>
        <w:rPr>
          <w:rFonts w:ascii="Calibri" w:hAnsi="Calibri"/>
          <w:b/>
          <w:sz w:val="22"/>
        </w:rPr>
        <w:t>Inscription</w:t>
      </w:r>
      <w:r>
        <w:rPr>
          <w:rFonts w:ascii="Calibri" w:hAnsi="Calibri"/>
          <w:b w:val="0"/>
          <w:sz w:val="22"/>
        </w:rPr>
        <w:t xml:space="preserve"> : un nouvel utilisateur crée un compte avec son nom, email et mot de passe. Le mot de passe est automatiquement chiffré (haché) avant stockage.</w:t>
      </w:r>
    </w:p>
    <w:p>
      <w:pPr>
        <w:pStyle w:val="ListBullet"/>
        <w:ind w:left="567"/>
      </w:pPr>
      <w:r>
        <w:rPr>
          <w:rFonts w:ascii="Calibri" w:hAnsi="Calibri"/>
          <w:b w:val="0"/>
          <w:sz w:val="22"/>
        </w:rPr>
      </w:r>
      <w:r>
        <w:rPr>
          <w:rFonts w:ascii="Calibri" w:hAnsi="Calibri"/>
          <w:b/>
          <w:sz w:val="22"/>
        </w:rPr>
        <w:t>Connexion</w:t>
      </w:r>
      <w:r>
        <w:rPr>
          <w:rFonts w:ascii="Calibri" w:hAnsi="Calibri"/>
          <w:b w:val="0"/>
          <w:sz w:val="22"/>
        </w:rPr>
        <w:t xml:space="preserve"> : l'utilisateur fournit email + mot de passe. Si corrects, le service génère un token JWT valable 24 heures.</w:t>
      </w:r>
    </w:p>
    <w:p>
      <w:pPr>
        <w:pStyle w:val="ListBullet"/>
        <w:ind w:left="567"/>
      </w:pPr>
      <w:r>
        <w:rPr>
          <w:rFonts w:ascii="Calibri" w:hAnsi="Calibri"/>
          <w:b w:val="0"/>
          <w:sz w:val="22"/>
        </w:rPr>
      </w:r>
      <w:r>
        <w:rPr>
          <w:rFonts w:ascii="Calibri" w:hAnsi="Calibri"/>
          <w:b/>
          <w:sz w:val="22"/>
        </w:rPr>
        <w:t>Vérification de token</w:t>
      </w:r>
      <w:r>
        <w:rPr>
          <w:rFonts w:ascii="Calibri" w:hAnsi="Calibri"/>
          <w:b w:val="0"/>
          <w:sz w:val="22"/>
        </w:rPr>
        <w:t xml:space="preserve"> : les autres services appellent ce service pour vérifier si le token reçu est valide.</w:t>
      </w:r>
    </w:p>
    <w:p>
      <w:pPr>
        <w:pStyle w:val="ListBullet"/>
        <w:ind w:left="567"/>
      </w:pPr>
      <w:r>
        <w:rPr>
          <w:rFonts w:ascii="Calibri" w:hAnsi="Calibri"/>
          <w:b w:val="0"/>
          <w:sz w:val="22"/>
        </w:rPr>
      </w:r>
      <w:r>
        <w:rPr>
          <w:rFonts w:ascii="Calibri" w:hAnsi="Calibri"/>
          <w:b/>
          <w:sz w:val="22"/>
        </w:rPr>
        <w:t>Gestion des rôles</w:t>
      </w:r>
      <w:r>
        <w:rPr>
          <w:rFonts w:ascii="Calibri" w:hAnsi="Calibri"/>
          <w:b w:val="0"/>
          <w:sz w:val="22"/>
        </w:rPr>
        <w:t xml:space="preserve"> : deux rôles existent — ADMIN (accès total) et OPERATOR (accès limité).</w:t>
      </w:r>
    </w:p>
    <w:p>
      <w:pPr>
        <w:pStyle w:val="ListBullet"/>
        <w:ind w:left="567"/>
      </w:pPr>
      <w:r>
        <w:rPr>
          <w:rFonts w:ascii="Calibri" w:hAnsi="Calibri"/>
          <w:b w:val="0"/>
          <w:sz w:val="22"/>
        </w:rPr>
      </w:r>
      <w:r>
        <w:rPr>
          <w:rFonts w:ascii="Calibri" w:hAnsi="Calibri"/>
          <w:b/>
          <w:sz w:val="22"/>
        </w:rPr>
        <w:t>Protection brute-force</w:t>
      </w:r>
      <w:r>
        <w:rPr>
          <w:rFonts w:ascii="Calibri" w:hAnsi="Calibri"/>
          <w:b w:val="0"/>
          <w:sz w:val="22"/>
        </w:rPr>
        <w:t xml:space="preserve"> : maximum 5 tentatives de connexion par 15 minutes par adresse IP.</w:t>
      </w:r>
    </w:p>
    <w:p>
      <w:pPr>
        <w:pStyle w:val="ListBullet"/>
        <w:ind w:left="567"/>
      </w:pPr>
      <w:r>
        <w:rPr>
          <w:rFonts w:ascii="Calibri" w:hAnsi="Calibri"/>
          <w:b w:val="0"/>
          <w:sz w:val="22"/>
        </w:rPr>
      </w:r>
      <w:r>
        <w:rPr>
          <w:rFonts w:ascii="Calibri" w:hAnsi="Calibri"/>
          <w:b/>
          <w:sz w:val="22"/>
        </w:rPr>
        <w:t>Suppression d'utilisateur</w:t>
      </w:r>
      <w:r>
        <w:rPr>
          <w:rFonts w:ascii="Calibri" w:hAnsi="Calibri"/>
          <w:b w:val="0"/>
          <w:sz w:val="22"/>
        </w:rPr>
        <w:t xml:space="preserve"> : un ADMIN peut supprimer un compte (sauf le sien).</w:t>
      </w:r>
    </w:p>
    <w:p>
      <w:r>
        <w:rPr>
          <w:rFonts w:ascii="Calibri" w:hAnsi="Calibri"/>
          <w:b/>
          <w:color w:val="323232"/>
          <w:sz w:val="22"/>
        </w:rPr>
        <w:t>Données stockées (table users) :</w:t>
      </w:r>
    </w:p>
    <w:tbl>
      <w:tblPr>
        <w:tblStyle w:val="TableGrid"/>
        <w:tblW w:type="auto" w:w="0"/>
        <w:jc w:val="center"/>
        <w:tblLook w:firstColumn="1" w:firstRow="1" w:lastColumn="0" w:lastRow="0" w:noHBand="0" w:noVBand="1" w:val="04A0"/>
      </w:tblPr>
      <w:tblGrid>
        <w:gridCol w:w="3025"/>
        <w:gridCol w:w="3025"/>
        <w:gridCol w:w="3025"/>
      </w:tblGrid>
      <w:tr>
        <w:tc>
          <w:tcPr>
            <w:tcW w:type="dxa" w:w="1701"/>
            <w:shd w:val="clear" w:color="auto" w:fill="1E64C8"/>
          </w:tcPr>
          <w:p>
            <w:r>
              <w:rPr>
                <w:rFonts w:ascii="Calibri" w:hAnsi="Calibri"/>
                <w:b/>
                <w:color w:val="FFFFFF"/>
                <w:sz w:val="20"/>
              </w:rPr>
              <w:t>Champ</w:t>
            </w:r>
          </w:p>
        </w:tc>
        <w:tc>
          <w:tcPr>
            <w:tcW w:type="dxa" w:w="1701"/>
            <w:shd w:val="clear" w:color="auto" w:fill="1E64C8"/>
          </w:tcPr>
          <w:p>
            <w:r>
              <w:rPr>
                <w:rFonts w:ascii="Calibri" w:hAnsi="Calibri"/>
                <w:b/>
                <w:color w:val="FFFFFF"/>
                <w:sz w:val="20"/>
              </w:rPr>
              <w:t>Type</w:t>
            </w:r>
          </w:p>
        </w:tc>
        <w:tc>
          <w:tcPr>
            <w:tcW w:type="dxa" w:w="5669"/>
            <w:shd w:val="clear" w:color="auto" w:fill="1E64C8"/>
          </w:tcPr>
          <w:p>
            <w:r>
              <w:rPr>
                <w:rFonts w:ascii="Calibri" w:hAnsi="Calibri"/>
                <w:b/>
                <w:color w:val="FFFFFF"/>
                <w:sz w:val="20"/>
              </w:rPr>
              <w:t>Description</w:t>
            </w:r>
          </w:p>
        </w:tc>
      </w:tr>
      <w:tr>
        <w:tc>
          <w:tcPr>
            <w:tcW w:type="dxa" w:w="1701"/>
            <w:shd w:val="clear" w:color="auto" w:fill="E8F0FE"/>
          </w:tcPr>
          <w:p>
            <w:r>
              <w:rPr>
                <w:rFonts w:ascii="Calibri" w:hAnsi="Calibri"/>
                <w:b w:val="0"/>
                <w:sz w:val="20"/>
              </w:rPr>
              <w:t>id</w:t>
            </w:r>
          </w:p>
        </w:tc>
        <w:tc>
          <w:tcPr>
            <w:tcW w:type="dxa" w:w="1701"/>
            <w:shd w:val="clear" w:color="auto" w:fill="E8F0FE"/>
          </w:tcPr>
          <w:p>
            <w:r>
              <w:rPr>
                <w:rFonts w:ascii="Calibri" w:hAnsi="Calibri"/>
                <w:b w:val="0"/>
                <w:sz w:val="20"/>
              </w:rPr>
              <w:t>INT</w:t>
            </w:r>
          </w:p>
        </w:tc>
        <w:tc>
          <w:tcPr>
            <w:tcW w:type="dxa" w:w="5669"/>
            <w:shd w:val="clear" w:color="auto" w:fill="E8F0FE"/>
          </w:tcPr>
          <w:p>
            <w:r>
              <w:rPr>
                <w:rFonts w:ascii="Calibri" w:hAnsi="Calibri"/>
                <w:b w:val="0"/>
                <w:sz w:val="20"/>
              </w:rPr>
              <w:t>Identifiant unique auto-incrémenté</w:t>
            </w:r>
          </w:p>
        </w:tc>
      </w:tr>
      <w:tr>
        <w:tc>
          <w:tcPr>
            <w:tcW w:type="dxa" w:w="1701"/>
          </w:tcPr>
          <w:p>
            <w:r>
              <w:rPr>
                <w:rFonts w:ascii="Calibri" w:hAnsi="Calibri"/>
                <w:b w:val="0"/>
                <w:sz w:val="20"/>
              </w:rPr>
              <w:t>name</w:t>
            </w:r>
          </w:p>
        </w:tc>
        <w:tc>
          <w:tcPr>
            <w:tcW w:type="dxa" w:w="1701"/>
          </w:tcPr>
          <w:p>
            <w:r>
              <w:rPr>
                <w:rFonts w:ascii="Calibri" w:hAnsi="Calibri"/>
                <w:b w:val="0"/>
                <w:sz w:val="20"/>
              </w:rPr>
              <w:t>VARCHAR</w:t>
            </w:r>
          </w:p>
        </w:tc>
        <w:tc>
          <w:tcPr>
            <w:tcW w:type="dxa" w:w="5669"/>
          </w:tcPr>
          <w:p>
            <w:r>
              <w:rPr>
                <w:rFonts w:ascii="Calibri" w:hAnsi="Calibri"/>
                <w:b w:val="0"/>
                <w:sz w:val="20"/>
              </w:rPr>
              <w:t>Nom complet de l'utilisateur</w:t>
            </w:r>
          </w:p>
        </w:tc>
      </w:tr>
      <w:tr>
        <w:tc>
          <w:tcPr>
            <w:tcW w:type="dxa" w:w="1701"/>
            <w:shd w:val="clear" w:color="auto" w:fill="E8F0FE"/>
          </w:tcPr>
          <w:p>
            <w:r>
              <w:rPr>
                <w:rFonts w:ascii="Calibri" w:hAnsi="Calibri"/>
                <w:b w:val="0"/>
                <w:sz w:val="20"/>
              </w:rPr>
              <w:t>email</w:t>
            </w:r>
          </w:p>
        </w:tc>
        <w:tc>
          <w:tcPr>
            <w:tcW w:type="dxa" w:w="1701"/>
            <w:shd w:val="clear" w:color="auto" w:fill="E8F0FE"/>
          </w:tcPr>
          <w:p>
            <w:r>
              <w:rPr>
                <w:rFonts w:ascii="Calibri" w:hAnsi="Calibri"/>
                <w:b w:val="0"/>
                <w:sz w:val="20"/>
              </w:rPr>
              <w:t>VARCHAR UNIQUE</w:t>
            </w:r>
          </w:p>
        </w:tc>
        <w:tc>
          <w:tcPr>
            <w:tcW w:type="dxa" w:w="5669"/>
            <w:shd w:val="clear" w:color="auto" w:fill="E8F0FE"/>
          </w:tcPr>
          <w:p>
            <w:r>
              <w:rPr>
                <w:rFonts w:ascii="Calibri" w:hAnsi="Calibri"/>
                <w:b w:val="0"/>
                <w:sz w:val="20"/>
              </w:rPr>
              <w:t>Email unique, utilisé pour la connexion</w:t>
            </w:r>
          </w:p>
        </w:tc>
      </w:tr>
      <w:tr>
        <w:tc>
          <w:tcPr>
            <w:tcW w:type="dxa" w:w="1701"/>
          </w:tcPr>
          <w:p>
            <w:r>
              <w:rPr>
                <w:rFonts w:ascii="Calibri" w:hAnsi="Calibri"/>
                <w:b w:val="0"/>
                <w:sz w:val="20"/>
              </w:rPr>
              <w:t>password</w:t>
            </w:r>
          </w:p>
        </w:tc>
        <w:tc>
          <w:tcPr>
            <w:tcW w:type="dxa" w:w="1701"/>
          </w:tcPr>
          <w:p>
            <w:r>
              <w:rPr>
                <w:rFonts w:ascii="Calibri" w:hAnsi="Calibri"/>
                <w:b w:val="0"/>
                <w:sz w:val="20"/>
              </w:rPr>
              <w:t>VARCHAR</w:t>
            </w:r>
          </w:p>
        </w:tc>
        <w:tc>
          <w:tcPr>
            <w:tcW w:type="dxa" w:w="5669"/>
          </w:tcPr>
          <w:p>
            <w:r>
              <w:rPr>
                <w:rFonts w:ascii="Calibri" w:hAnsi="Calibri"/>
                <w:b w:val="0"/>
                <w:sz w:val="20"/>
              </w:rPr>
              <w:t>Mot de passe haché avec bcrypt</w:t>
            </w:r>
          </w:p>
        </w:tc>
      </w:tr>
      <w:tr>
        <w:tc>
          <w:tcPr>
            <w:tcW w:type="dxa" w:w="1701"/>
            <w:shd w:val="clear" w:color="auto" w:fill="E8F0FE"/>
          </w:tcPr>
          <w:p>
            <w:r>
              <w:rPr>
                <w:rFonts w:ascii="Calibri" w:hAnsi="Calibri"/>
                <w:b w:val="0"/>
                <w:sz w:val="20"/>
              </w:rPr>
              <w:t>role</w:t>
            </w:r>
          </w:p>
        </w:tc>
        <w:tc>
          <w:tcPr>
            <w:tcW w:type="dxa" w:w="1701"/>
            <w:shd w:val="clear" w:color="auto" w:fill="E8F0FE"/>
          </w:tcPr>
          <w:p>
            <w:r>
              <w:rPr>
                <w:rFonts w:ascii="Calibri" w:hAnsi="Calibri"/>
                <w:b w:val="0"/>
                <w:sz w:val="20"/>
              </w:rPr>
              <w:t>ENUM</w:t>
            </w:r>
          </w:p>
        </w:tc>
        <w:tc>
          <w:tcPr>
            <w:tcW w:type="dxa" w:w="5669"/>
            <w:shd w:val="clear" w:color="auto" w:fill="E8F0FE"/>
          </w:tcPr>
          <w:p>
            <w:r>
              <w:rPr>
                <w:rFonts w:ascii="Calibri" w:hAnsi="Calibri"/>
                <w:b w:val="0"/>
                <w:sz w:val="20"/>
              </w:rPr>
              <w:t>ADMIN ou OPERATOR</w:t>
            </w:r>
          </w:p>
        </w:tc>
      </w:tr>
      <w:tr>
        <w:tc>
          <w:tcPr>
            <w:tcW w:type="dxa" w:w="1701"/>
          </w:tcPr>
          <w:p>
            <w:r>
              <w:rPr>
                <w:rFonts w:ascii="Calibri" w:hAnsi="Calibri"/>
                <w:b w:val="0"/>
                <w:sz w:val="20"/>
              </w:rPr>
              <w:t>created_at</w:t>
            </w:r>
          </w:p>
        </w:tc>
        <w:tc>
          <w:tcPr>
            <w:tcW w:type="dxa" w:w="1701"/>
          </w:tcPr>
          <w:p>
            <w:r>
              <w:rPr>
                <w:rFonts w:ascii="Calibri" w:hAnsi="Calibri"/>
                <w:b w:val="0"/>
                <w:sz w:val="20"/>
              </w:rPr>
              <w:t>TIMESTAMP</w:t>
            </w:r>
          </w:p>
        </w:tc>
        <w:tc>
          <w:tcPr>
            <w:tcW w:type="dxa" w:w="5669"/>
          </w:tcPr>
          <w:p>
            <w:r>
              <w:rPr>
                <w:rFonts w:ascii="Calibri" w:hAnsi="Calibri"/>
                <w:b w:val="0"/>
                <w:sz w:val="20"/>
              </w:rPr>
              <w:t>Date de création du compte</w:t>
            </w:r>
          </w:p>
        </w:tc>
      </w:tr>
    </w:tbl>
    <w:p/>
    <w:p>
      <w:r>
        <w:rPr>
          <w:rFonts w:ascii="Calibri" w:hAnsi="Calibri"/>
          <w:b/>
          <w:color w:val="0046A0"/>
          <w:sz w:val="26"/>
        </w:rPr>
        <w:t>5.2  Service Gestion des Véhicules  (port 3002)</w:t>
      </w:r>
    </w:p>
    <w:p>
      <w:pPr>
        <w:jc w:val="both"/>
      </w:pPr>
      <w:r>
        <w:rPr>
          <w:rFonts w:ascii="Calibri" w:hAnsi="Calibri"/>
          <w:b w:val="0"/>
          <w:sz w:val="22"/>
        </w:rPr>
        <w:t>Ce service gère le parc de véhicules surveillés par la plateforme. Il enregistre chaque véhicule (voiture, camion, bus...) et permet de simuler leur position GPS en temps réel. C'est ainsi qu'on peut visualiser les déplacements sur la carte.</w:t>
      </w:r>
    </w:p>
    <w:p>
      <w:r>
        <w:rPr>
          <w:rFonts w:ascii="Calibri" w:hAnsi="Calibri"/>
          <w:b/>
          <w:color w:val="323232"/>
          <w:sz w:val="22"/>
        </w:rPr>
        <w:t>Ce que fait ce service :</w:t>
      </w:r>
    </w:p>
    <w:p>
      <w:pPr>
        <w:pStyle w:val="ListBullet"/>
        <w:ind w:left="567"/>
      </w:pPr>
      <w:r>
        <w:rPr>
          <w:rFonts w:ascii="Calibri" w:hAnsi="Calibri"/>
          <w:b w:val="0"/>
          <w:sz w:val="22"/>
        </w:rPr>
      </w:r>
      <w:r>
        <w:rPr>
          <w:rFonts w:ascii="Calibri" w:hAnsi="Calibri"/>
          <w:b/>
          <w:sz w:val="22"/>
        </w:rPr>
        <w:t>Ajouter un véhicule</w:t>
      </w:r>
      <w:r>
        <w:rPr>
          <w:rFonts w:ascii="Calibri" w:hAnsi="Calibri"/>
          <w:b w:val="0"/>
          <w:sz w:val="22"/>
        </w:rPr>
        <w:t xml:space="preserve"> : enregistre la plaque, le type et le propriétaire. La plaque est automatiquement mise en majuscule et doit être unique.</w:t>
      </w:r>
    </w:p>
    <w:p>
      <w:pPr>
        <w:pStyle w:val="ListBullet"/>
        <w:ind w:left="567"/>
      </w:pPr>
      <w:r>
        <w:rPr>
          <w:rFonts w:ascii="Calibri" w:hAnsi="Calibri"/>
          <w:b w:val="0"/>
          <w:sz w:val="22"/>
        </w:rPr>
      </w:r>
      <w:r>
        <w:rPr>
          <w:rFonts w:ascii="Calibri" w:hAnsi="Calibri"/>
          <w:b/>
          <w:sz w:val="22"/>
        </w:rPr>
        <w:t>Modifier un véhicule</w:t>
      </w:r>
      <w:r>
        <w:rPr>
          <w:rFonts w:ascii="Calibri" w:hAnsi="Calibri"/>
          <w:b w:val="0"/>
          <w:sz w:val="22"/>
        </w:rPr>
        <w:t xml:space="preserve"> : un opérateur peut modifier les informations d'un véhicule existant.</w:t>
      </w:r>
    </w:p>
    <w:p>
      <w:pPr>
        <w:pStyle w:val="ListBullet"/>
        <w:ind w:left="567"/>
      </w:pPr>
      <w:r>
        <w:rPr>
          <w:rFonts w:ascii="Calibri" w:hAnsi="Calibri"/>
          <w:b w:val="0"/>
          <w:sz w:val="22"/>
        </w:rPr>
      </w:r>
      <w:r>
        <w:rPr>
          <w:rFonts w:ascii="Calibri" w:hAnsi="Calibri"/>
          <w:b/>
          <w:sz w:val="22"/>
        </w:rPr>
        <w:t>Supprimer un véhicule</w:t>
      </w:r>
      <w:r>
        <w:rPr>
          <w:rFonts w:ascii="Calibri" w:hAnsi="Calibri"/>
          <w:b w:val="0"/>
          <w:sz w:val="22"/>
        </w:rPr>
        <w:t xml:space="preserve"> : réservé aux ADMIN uniquement. Supprime aussi l'historique GPS associé.</w:t>
      </w:r>
    </w:p>
    <w:p>
      <w:pPr>
        <w:pStyle w:val="ListBullet"/>
        <w:ind w:left="567"/>
      </w:pPr>
      <w:r>
        <w:rPr>
          <w:rFonts w:ascii="Calibri" w:hAnsi="Calibri"/>
          <w:b w:val="0"/>
          <w:sz w:val="22"/>
        </w:rPr>
      </w:r>
      <w:r>
        <w:rPr>
          <w:rFonts w:ascii="Calibri" w:hAnsi="Calibri"/>
          <w:b/>
          <w:sz w:val="22"/>
        </w:rPr>
        <w:t>Liste avec pagination</w:t>
      </w:r>
      <w:r>
        <w:rPr>
          <w:rFonts w:ascii="Calibri" w:hAnsi="Calibri"/>
          <w:b w:val="0"/>
          <w:sz w:val="22"/>
        </w:rPr>
        <w:t xml:space="preserve"> : retourne les véhicules par page (50 par défaut, max 100).</w:t>
      </w:r>
    </w:p>
    <w:p>
      <w:pPr>
        <w:pStyle w:val="ListBullet"/>
        <w:ind w:left="567"/>
      </w:pPr>
      <w:r>
        <w:rPr>
          <w:rFonts w:ascii="Calibri" w:hAnsi="Calibri"/>
          <w:b w:val="0"/>
          <w:sz w:val="22"/>
        </w:rPr>
      </w:r>
      <w:r>
        <w:rPr>
          <w:rFonts w:ascii="Calibri" w:hAnsi="Calibri"/>
          <w:b/>
          <w:sz w:val="22"/>
        </w:rPr>
        <w:t>Enregistrer une position GPS</w:t>
      </w:r>
      <w:r>
        <w:rPr>
          <w:rFonts w:ascii="Calibri" w:hAnsi="Calibri"/>
          <w:b w:val="0"/>
          <w:sz w:val="22"/>
        </w:rPr>
        <w:t xml:space="preserve"> : stocke latitude, longitude et vitesse avec horodatage.</w:t>
      </w:r>
    </w:p>
    <w:p>
      <w:pPr>
        <w:pStyle w:val="ListBullet"/>
        <w:ind w:left="567"/>
      </w:pPr>
      <w:r>
        <w:rPr>
          <w:rFonts w:ascii="Calibri" w:hAnsi="Calibri"/>
          <w:b w:val="0"/>
          <w:sz w:val="22"/>
        </w:rPr>
      </w:r>
      <w:r>
        <w:rPr>
          <w:rFonts w:ascii="Calibri" w:hAnsi="Calibri"/>
          <w:b/>
          <w:sz w:val="22"/>
        </w:rPr>
        <w:t>Historique des déplacements</w:t>
      </w:r>
      <w:r>
        <w:rPr>
          <w:rFonts w:ascii="Calibri" w:hAnsi="Calibri"/>
          <w:b w:val="0"/>
          <w:sz w:val="22"/>
        </w:rPr>
        <w:t xml:space="preserve"> : récupère toutes les positions enregistrées pour un véhicule.</w:t>
      </w:r>
    </w:p>
    <w:p>
      <w:pPr>
        <w:pStyle w:val="ListBullet"/>
        <w:ind w:left="567"/>
      </w:pPr>
      <w:r>
        <w:rPr>
          <w:rFonts w:ascii="Calibri" w:hAnsi="Calibri"/>
          <w:b w:val="0"/>
          <w:sz w:val="22"/>
        </w:rPr>
      </w:r>
      <w:r>
        <w:rPr>
          <w:rFonts w:ascii="Calibri" w:hAnsi="Calibri"/>
          <w:b/>
          <w:sz w:val="22"/>
        </w:rPr>
        <w:t>Dernière position</w:t>
      </w:r>
      <w:r>
        <w:rPr>
          <w:rFonts w:ascii="Calibri" w:hAnsi="Calibri"/>
          <w:b w:val="0"/>
          <w:sz w:val="22"/>
        </w:rPr>
        <w:t xml:space="preserve"> : retourne uniquement la position la plus récente d'un véhicule.</w:t>
      </w:r>
    </w:p>
    <w:p>
      <w:pPr>
        <w:pStyle w:val="ListBullet"/>
        <w:ind w:left="567"/>
      </w:pPr>
      <w:r>
        <w:rPr>
          <w:rFonts w:ascii="Calibri" w:hAnsi="Calibri"/>
          <w:b w:val="0"/>
          <w:sz w:val="22"/>
        </w:rPr>
      </w:r>
      <w:r>
        <w:rPr>
          <w:rFonts w:ascii="Calibri" w:hAnsi="Calibri"/>
          <w:b/>
          <w:sz w:val="22"/>
        </w:rPr>
        <w:t>Statistiques</w:t>
      </w:r>
      <w:r>
        <w:rPr>
          <w:rFonts w:ascii="Calibri" w:hAnsi="Calibri"/>
          <w:b w:val="0"/>
          <w:sz w:val="22"/>
        </w:rPr>
        <w:t xml:space="preserve"> : nombre total de véhicules, total de positions GPS, véhicules actifs aujourd'hui.</w:t>
      </w:r>
    </w:p>
    <w:p>
      <w:r>
        <w:rPr>
          <w:rFonts w:ascii="Calibri" w:hAnsi="Calibri"/>
          <w:b/>
          <w:color w:val="323232"/>
          <w:sz w:val="22"/>
        </w:rPr>
        <w:t>Données stockées :</w:t>
      </w:r>
    </w:p>
    <w:tbl>
      <w:tblPr>
        <w:tblStyle w:val="TableGrid"/>
        <w:tblW w:type="auto" w:w="0"/>
        <w:jc w:val="center"/>
        <w:tblLook w:firstColumn="1" w:firstRow="1" w:lastColumn="0" w:lastRow="0" w:noHBand="0" w:noVBand="1" w:val="04A0"/>
      </w:tblPr>
      <w:tblGrid>
        <w:gridCol w:w="3025"/>
        <w:gridCol w:w="3025"/>
        <w:gridCol w:w="3025"/>
      </w:tblGrid>
      <w:tr>
        <w:tc>
          <w:tcPr>
            <w:tcW w:type="dxa" w:w="1701"/>
            <w:shd w:val="clear" w:color="auto" w:fill="1E64C8"/>
          </w:tcPr>
          <w:p>
            <w:r>
              <w:rPr>
                <w:rFonts w:ascii="Calibri" w:hAnsi="Calibri"/>
                <w:b/>
                <w:color w:val="FFFFFF"/>
                <w:sz w:val="20"/>
              </w:rPr>
              <w:t>Table</w:t>
            </w:r>
          </w:p>
        </w:tc>
        <w:tc>
          <w:tcPr>
            <w:tcW w:type="dxa" w:w="3402"/>
            <w:shd w:val="clear" w:color="auto" w:fill="1E64C8"/>
          </w:tcPr>
          <w:p>
            <w:r>
              <w:rPr>
                <w:rFonts w:ascii="Calibri" w:hAnsi="Calibri"/>
                <w:b/>
                <w:color w:val="FFFFFF"/>
                <w:sz w:val="20"/>
              </w:rPr>
              <w:t>Champs principaux</w:t>
            </w:r>
          </w:p>
        </w:tc>
        <w:tc>
          <w:tcPr>
            <w:tcW w:type="dxa" w:w="3969"/>
            <w:shd w:val="clear" w:color="auto" w:fill="1E64C8"/>
          </w:tcPr>
          <w:p>
            <w:r>
              <w:rPr>
                <w:rFonts w:ascii="Calibri" w:hAnsi="Calibri"/>
                <w:b/>
                <w:color w:val="FFFFFF"/>
                <w:sz w:val="20"/>
              </w:rPr>
              <w:t>Description</w:t>
            </w:r>
          </w:p>
        </w:tc>
      </w:tr>
      <w:tr>
        <w:tc>
          <w:tcPr>
            <w:tcW w:type="dxa" w:w="1701"/>
            <w:shd w:val="clear" w:color="auto" w:fill="E8F0FE"/>
          </w:tcPr>
          <w:p>
            <w:r>
              <w:rPr>
                <w:rFonts w:ascii="Calibri" w:hAnsi="Calibri"/>
                <w:b w:val="0"/>
                <w:sz w:val="20"/>
              </w:rPr>
              <w:t>vehicles</w:t>
            </w:r>
          </w:p>
        </w:tc>
        <w:tc>
          <w:tcPr>
            <w:tcW w:type="dxa" w:w="3402"/>
            <w:shd w:val="clear" w:color="auto" w:fill="E8F0FE"/>
          </w:tcPr>
          <w:p>
            <w:r>
              <w:rPr>
                <w:rFonts w:ascii="Calibri" w:hAnsi="Calibri"/>
                <w:b w:val="0"/>
                <w:sz w:val="20"/>
              </w:rPr>
              <w:t>id, plate, type, owner, created_at</w:t>
            </w:r>
          </w:p>
        </w:tc>
        <w:tc>
          <w:tcPr>
            <w:tcW w:type="dxa" w:w="3969"/>
            <w:shd w:val="clear" w:color="auto" w:fill="E8F0FE"/>
          </w:tcPr>
          <w:p>
            <w:r>
              <w:rPr>
                <w:rFonts w:ascii="Calibri" w:hAnsi="Calibri"/>
                <w:b w:val="0"/>
                <w:sz w:val="20"/>
              </w:rPr>
              <w:t>Informations du véhicule</w:t>
            </w:r>
          </w:p>
        </w:tc>
      </w:tr>
      <w:tr>
        <w:tc>
          <w:tcPr>
            <w:tcW w:type="dxa" w:w="1701"/>
          </w:tcPr>
          <w:p>
            <w:r>
              <w:rPr>
                <w:rFonts w:ascii="Calibri" w:hAnsi="Calibri"/>
                <w:b w:val="0"/>
                <w:sz w:val="20"/>
              </w:rPr>
              <w:t>gps_positions</w:t>
            </w:r>
          </w:p>
        </w:tc>
        <w:tc>
          <w:tcPr>
            <w:tcW w:type="dxa" w:w="3402"/>
          </w:tcPr>
          <w:p>
            <w:r>
              <w:rPr>
                <w:rFonts w:ascii="Calibri" w:hAnsi="Calibri"/>
                <w:b w:val="0"/>
                <w:sz w:val="20"/>
              </w:rPr>
              <w:t>id, vehicle_id, latitude, longitude, speed, recorded_at</w:t>
            </w:r>
          </w:p>
        </w:tc>
        <w:tc>
          <w:tcPr>
            <w:tcW w:type="dxa" w:w="3969"/>
          </w:tcPr>
          <w:p>
            <w:r>
              <w:rPr>
                <w:rFonts w:ascii="Calibri" w:hAnsi="Calibri"/>
                <w:b w:val="0"/>
                <w:sz w:val="20"/>
              </w:rPr>
              <w:t>Positions GPS enregistrées</w:t>
            </w:r>
          </w:p>
        </w:tc>
      </w:tr>
    </w:tbl>
    <w:p/>
    <w:p>
      <w:r>
        <w:rPr>
          <w:rFonts w:ascii="Calibri" w:hAnsi="Calibri"/>
          <w:b/>
          <w:color w:val="0046A0"/>
          <w:sz w:val="26"/>
        </w:rPr>
        <w:t>5.3  Service Gestion du Trafic  (port 3003)</w:t>
      </w:r>
    </w:p>
    <w:p>
      <w:pPr>
        <w:jc w:val="both"/>
      </w:pPr>
      <w:r>
        <w:rPr>
          <w:rFonts w:ascii="Calibri" w:hAnsi="Calibri"/>
          <w:b w:val="0"/>
          <w:sz w:val="22"/>
        </w:rPr>
        <w:t>Ce service est responsable de la surveillance des zones de circulation. La ville est divisée en zones géographiques définies par des coordonnées GPS. Pour chaque zone, on peut mesurer la densité du trafic, et le service classifie automatiquement le niveau de congestion.</w:t>
      </w:r>
    </w:p>
    <w:p>
      <w:r>
        <w:rPr>
          <w:rFonts w:ascii="Calibri" w:hAnsi="Calibri"/>
          <w:b/>
          <w:color w:val="323232"/>
          <w:sz w:val="22"/>
        </w:rPr>
        <w:t>Ce que fait ce service :</w:t>
      </w:r>
    </w:p>
    <w:p>
      <w:pPr>
        <w:pStyle w:val="ListBullet"/>
        <w:ind w:left="567"/>
      </w:pPr>
      <w:r>
        <w:rPr>
          <w:rFonts w:ascii="Calibri" w:hAnsi="Calibri"/>
          <w:b w:val="0"/>
          <w:sz w:val="22"/>
        </w:rPr>
      </w:r>
      <w:r>
        <w:rPr>
          <w:rFonts w:ascii="Calibri" w:hAnsi="Calibri"/>
          <w:b/>
          <w:sz w:val="22"/>
        </w:rPr>
        <w:t>Créer des zones</w:t>
      </w:r>
      <w:r>
        <w:rPr>
          <w:rFonts w:ascii="Calibri" w:hAnsi="Calibri"/>
          <w:b w:val="0"/>
          <w:sz w:val="22"/>
        </w:rPr>
        <w:t xml:space="preserve"> : définit une zone géographique rectangulaire avec un nom et des coordonnées GPS (lat_min, lat_max, lng_min, lng_max).</w:t>
      </w:r>
    </w:p>
    <w:p>
      <w:pPr>
        <w:pStyle w:val="ListBullet"/>
        <w:ind w:left="567"/>
      </w:pPr>
      <w:r>
        <w:rPr>
          <w:rFonts w:ascii="Calibri" w:hAnsi="Calibri"/>
          <w:b w:val="0"/>
          <w:sz w:val="22"/>
        </w:rPr>
      </w:r>
      <w:r>
        <w:rPr>
          <w:rFonts w:ascii="Calibri" w:hAnsi="Calibri"/>
          <w:b/>
          <w:sz w:val="22"/>
        </w:rPr>
        <w:t>Enregistrer une mesure de densité</w:t>
      </w:r>
      <w:r>
        <w:rPr>
          <w:rFonts w:ascii="Calibri" w:hAnsi="Calibri"/>
          <w:b w:val="0"/>
          <w:sz w:val="22"/>
        </w:rPr>
        <w:t xml:space="preserve"> : pour une zone donnée, enregistre le nombre de véhicules détectés.</w:t>
      </w:r>
    </w:p>
    <w:p>
      <w:pPr>
        <w:pStyle w:val="ListBullet"/>
        <w:ind w:left="567"/>
      </w:pPr>
      <w:r>
        <w:rPr>
          <w:rFonts w:ascii="Calibri" w:hAnsi="Calibri"/>
          <w:b w:val="0"/>
          <w:sz w:val="22"/>
        </w:rPr>
      </w:r>
      <w:r>
        <w:rPr>
          <w:rFonts w:ascii="Calibri" w:hAnsi="Calibri"/>
          <w:b/>
          <w:sz w:val="22"/>
        </w:rPr>
        <w:t>Classification automatique</w:t>
      </w:r>
      <w:r>
        <w:rPr>
          <w:rFonts w:ascii="Calibri" w:hAnsi="Calibri"/>
          <w:b w:val="0"/>
          <w:sz w:val="22"/>
        </w:rPr>
        <w:t xml:space="preserve"> : le système calcule seul le niveau de congestion selon la densité mesurée.</w:t>
      </w:r>
    </w:p>
    <w:p>
      <w:pPr>
        <w:pStyle w:val="ListBullet"/>
        <w:ind w:left="567"/>
      </w:pPr>
      <w:r>
        <w:rPr>
          <w:rFonts w:ascii="Calibri" w:hAnsi="Calibri"/>
          <w:b w:val="0"/>
          <w:sz w:val="22"/>
        </w:rPr>
      </w:r>
      <w:r>
        <w:rPr>
          <w:rFonts w:ascii="Calibri" w:hAnsi="Calibri"/>
          <w:b/>
          <w:sz w:val="22"/>
        </w:rPr>
        <w:t>Zones congestionnées</w:t>
      </w:r>
      <w:r>
        <w:rPr>
          <w:rFonts w:ascii="Calibri" w:hAnsi="Calibri"/>
          <w:b w:val="0"/>
          <w:sz w:val="22"/>
        </w:rPr>
        <w:t xml:space="preserve"> : liste toutes les zones dont la dernière mesure est au niveau Élevé.</w:t>
      </w:r>
    </w:p>
    <w:p>
      <w:pPr>
        <w:pStyle w:val="ListBullet"/>
        <w:ind w:left="567"/>
      </w:pPr>
      <w:r>
        <w:rPr>
          <w:rFonts w:ascii="Calibri" w:hAnsi="Calibri"/>
          <w:b w:val="0"/>
          <w:sz w:val="22"/>
        </w:rPr>
      </w:r>
      <w:r>
        <w:rPr>
          <w:rFonts w:ascii="Calibri" w:hAnsi="Calibri"/>
          <w:b/>
          <w:sz w:val="22"/>
        </w:rPr>
        <w:t>Résumé des zones</w:t>
      </w:r>
      <w:r>
        <w:rPr>
          <w:rFonts w:ascii="Calibri" w:hAnsi="Calibri"/>
          <w:b w:val="0"/>
          <w:sz w:val="22"/>
        </w:rPr>
        <w:t xml:space="preserve"> : retourne toutes les zones avec leur dernière mesure de densité.</w:t>
      </w:r>
    </w:p>
    <w:p>
      <w:pPr>
        <w:pStyle w:val="ListBullet"/>
        <w:ind w:left="567"/>
      </w:pPr>
      <w:r>
        <w:rPr>
          <w:rFonts w:ascii="Calibri" w:hAnsi="Calibri"/>
          <w:b w:val="0"/>
          <w:sz w:val="22"/>
        </w:rPr>
      </w:r>
      <w:r>
        <w:rPr>
          <w:rFonts w:ascii="Calibri" w:hAnsi="Calibri"/>
          <w:b/>
          <w:sz w:val="22"/>
        </w:rPr>
        <w:t>Statistiques</w:t>
      </w:r>
      <w:r>
        <w:rPr>
          <w:rFonts w:ascii="Calibri" w:hAnsi="Calibri"/>
          <w:b w:val="0"/>
          <w:sz w:val="22"/>
        </w:rPr>
        <w:t xml:space="preserve"> : nombre total de zones, total de mesures, zones congestionnées dans la dernière heure.</w:t>
      </w:r>
    </w:p>
    <w:p>
      <w:r>
        <w:rPr>
          <w:rFonts w:ascii="Calibri" w:hAnsi="Calibri"/>
          <w:b/>
          <w:color w:val="323232"/>
          <w:sz w:val="22"/>
        </w:rPr>
        <w:t>Niveaux de congestion (calculés automatiquement) :</w:t>
      </w:r>
    </w:p>
    <w:tbl>
      <w:tblPr>
        <w:tblStyle w:val="TableGrid"/>
        <w:tblW w:type="auto" w:w="0"/>
        <w:jc w:val="center"/>
        <w:tblLook w:firstColumn="1" w:firstRow="1" w:lastColumn="0" w:lastRow="0" w:noHBand="0" w:noVBand="1" w:val="04A0"/>
      </w:tblPr>
      <w:tblGrid>
        <w:gridCol w:w="3025"/>
        <w:gridCol w:w="3025"/>
        <w:gridCol w:w="3025"/>
      </w:tblGrid>
      <w:tr>
        <w:tc>
          <w:tcPr>
            <w:tcW w:type="dxa" w:w="1417"/>
            <w:shd w:val="clear" w:color="auto" w:fill="1E64C8"/>
          </w:tcPr>
          <w:p>
            <w:r>
              <w:rPr>
                <w:rFonts w:ascii="Calibri" w:hAnsi="Calibri"/>
                <w:b/>
                <w:color w:val="FFFFFF"/>
                <w:sz w:val="20"/>
              </w:rPr>
              <w:t>Niveau</w:t>
            </w:r>
          </w:p>
        </w:tc>
        <w:tc>
          <w:tcPr>
            <w:tcW w:type="dxa" w:w="2835"/>
            <w:shd w:val="clear" w:color="auto" w:fill="1E64C8"/>
          </w:tcPr>
          <w:p>
            <w:r>
              <w:rPr>
                <w:rFonts w:ascii="Calibri" w:hAnsi="Calibri"/>
                <w:b/>
                <w:color w:val="FFFFFF"/>
                <w:sz w:val="20"/>
              </w:rPr>
              <w:t>Condition</w:t>
            </w:r>
          </w:p>
        </w:tc>
        <w:tc>
          <w:tcPr>
            <w:tcW w:type="dxa" w:w="4819"/>
            <w:shd w:val="clear" w:color="auto" w:fill="1E64C8"/>
          </w:tcPr>
          <w:p>
            <w:r>
              <w:rPr>
                <w:rFonts w:ascii="Calibri" w:hAnsi="Calibri"/>
                <w:b/>
                <w:color w:val="FFFFFF"/>
                <w:sz w:val="20"/>
              </w:rPr>
              <w:t>Signification</w:t>
            </w:r>
          </w:p>
        </w:tc>
      </w:tr>
      <w:tr>
        <w:tc>
          <w:tcPr>
            <w:tcW w:type="dxa" w:w="1417"/>
            <w:shd w:val="clear" w:color="auto" w:fill="E8F0FE"/>
          </w:tcPr>
          <w:p>
            <w:r>
              <w:rPr>
                <w:rFonts w:ascii="Calibri" w:hAnsi="Calibri"/>
                <w:b w:val="0"/>
                <w:sz w:val="20"/>
              </w:rPr>
              <w:t>Faible</w:t>
            </w:r>
          </w:p>
        </w:tc>
        <w:tc>
          <w:tcPr>
            <w:tcW w:type="dxa" w:w="2835"/>
            <w:shd w:val="clear" w:color="auto" w:fill="E8F0FE"/>
          </w:tcPr>
          <w:p>
            <w:r>
              <w:rPr>
                <w:rFonts w:ascii="Calibri" w:hAnsi="Calibri"/>
                <w:b w:val="0"/>
                <w:sz w:val="20"/>
              </w:rPr>
              <w:t>Densité &lt; 20 véhicules</w:t>
            </w:r>
          </w:p>
        </w:tc>
        <w:tc>
          <w:tcPr>
            <w:tcW w:type="dxa" w:w="4819"/>
            <w:shd w:val="clear" w:color="auto" w:fill="E8F0FE"/>
          </w:tcPr>
          <w:p>
            <w:r>
              <w:rPr>
                <w:rFonts w:ascii="Calibri" w:hAnsi="Calibri"/>
                <w:b w:val="0"/>
                <w:sz w:val="20"/>
              </w:rPr>
              <w:t>Circulation fluide, aucune action requise</w:t>
            </w:r>
          </w:p>
        </w:tc>
      </w:tr>
      <w:tr>
        <w:tc>
          <w:tcPr>
            <w:tcW w:type="dxa" w:w="1417"/>
          </w:tcPr>
          <w:p>
            <w:r>
              <w:rPr>
                <w:rFonts w:ascii="Calibri" w:hAnsi="Calibri"/>
                <w:b w:val="0"/>
                <w:sz w:val="20"/>
              </w:rPr>
              <w:t>Moyen</w:t>
            </w:r>
          </w:p>
        </w:tc>
        <w:tc>
          <w:tcPr>
            <w:tcW w:type="dxa" w:w="2835"/>
          </w:tcPr>
          <w:p>
            <w:r>
              <w:rPr>
                <w:rFonts w:ascii="Calibri" w:hAnsi="Calibri"/>
                <w:b w:val="0"/>
                <w:sz w:val="20"/>
              </w:rPr>
              <w:t>20 ≤ Densité &lt; 50 véhicules</w:t>
            </w:r>
          </w:p>
        </w:tc>
        <w:tc>
          <w:tcPr>
            <w:tcW w:type="dxa" w:w="4819"/>
          </w:tcPr>
          <w:p>
            <w:r>
              <w:rPr>
                <w:rFonts w:ascii="Calibri" w:hAnsi="Calibri"/>
                <w:b w:val="0"/>
                <w:sz w:val="20"/>
              </w:rPr>
              <w:t>Ralentissement modéré, surveillance recommandée</w:t>
            </w:r>
          </w:p>
        </w:tc>
      </w:tr>
      <w:tr>
        <w:tc>
          <w:tcPr>
            <w:tcW w:type="dxa" w:w="1417"/>
            <w:shd w:val="clear" w:color="auto" w:fill="E8F0FE"/>
          </w:tcPr>
          <w:p>
            <w:r>
              <w:rPr>
                <w:rFonts w:ascii="Calibri" w:hAnsi="Calibri"/>
                <w:b w:val="0"/>
                <w:sz w:val="20"/>
              </w:rPr>
              <w:t>Élevé</w:t>
            </w:r>
          </w:p>
        </w:tc>
        <w:tc>
          <w:tcPr>
            <w:tcW w:type="dxa" w:w="2835"/>
            <w:shd w:val="clear" w:color="auto" w:fill="E8F0FE"/>
          </w:tcPr>
          <w:p>
            <w:r>
              <w:rPr>
                <w:rFonts w:ascii="Calibri" w:hAnsi="Calibri"/>
                <w:b w:val="0"/>
                <w:sz w:val="20"/>
              </w:rPr>
              <w:t>Densité ≥ 50 véhicules</w:t>
            </w:r>
          </w:p>
        </w:tc>
        <w:tc>
          <w:tcPr>
            <w:tcW w:type="dxa" w:w="4819"/>
            <w:shd w:val="clear" w:color="auto" w:fill="E8F0FE"/>
          </w:tcPr>
          <w:p>
            <w:r>
              <w:rPr>
                <w:rFonts w:ascii="Calibri" w:hAnsi="Calibri"/>
                <w:b w:val="0"/>
                <w:sz w:val="20"/>
              </w:rPr>
              <w:t>Congestion — alerte WebSocket envoyée automatiquement</w:t>
            </w:r>
          </w:p>
        </w:tc>
      </w:tr>
    </w:tbl>
    <w:p/>
    <w:p>
      <w:r>
        <w:rPr>
          <w:rFonts w:ascii="Calibri" w:hAnsi="Calibri"/>
          <w:b/>
          <w:color w:val="0046A0"/>
          <w:sz w:val="26"/>
        </w:rPr>
        <w:t>5.4  Service Gestion des Incidents  (port 3004)</w:t>
      </w:r>
    </w:p>
    <w:p>
      <w:pPr>
        <w:jc w:val="both"/>
      </w:pPr>
      <w:r>
        <w:rPr>
          <w:rFonts w:ascii="Calibri" w:hAnsi="Calibri"/>
          <w:b w:val="0"/>
          <w:sz w:val="22"/>
        </w:rPr>
        <w:t>Ce service permet de signaler et de suivre les incidents routiers. Quand un incident est déclaré, le service envoie automatiquement une notification broadcast à tous les utilisateurs de la plateforme via le service Notification, et déclenche un événement WebSocket pour les clients connectés en temps réel.</w:t>
      </w:r>
    </w:p>
    <w:p>
      <w:r>
        <w:rPr>
          <w:rFonts w:ascii="Calibri" w:hAnsi="Calibri"/>
          <w:b/>
          <w:color w:val="323232"/>
          <w:sz w:val="22"/>
        </w:rPr>
        <w:t>Ce que fait ce service :</w:t>
      </w:r>
    </w:p>
    <w:p>
      <w:pPr>
        <w:pStyle w:val="ListBullet"/>
        <w:ind w:left="567"/>
      </w:pPr>
      <w:r>
        <w:rPr>
          <w:rFonts w:ascii="Calibri" w:hAnsi="Calibri"/>
          <w:b w:val="0"/>
          <w:sz w:val="22"/>
        </w:rPr>
      </w:r>
      <w:r>
        <w:rPr>
          <w:rFonts w:ascii="Calibri" w:hAnsi="Calibri"/>
          <w:b/>
          <w:sz w:val="22"/>
        </w:rPr>
        <w:t>Déclarer un incident</w:t>
      </w:r>
      <w:r>
        <w:rPr>
          <w:rFonts w:ascii="Calibri" w:hAnsi="Calibri"/>
          <w:b w:val="0"/>
          <w:sz w:val="22"/>
        </w:rPr>
        <w:t xml:space="preserve"> : un opérateur signale un événement avec son type, sa description et ses coordonnées GPS.</w:t>
      </w:r>
    </w:p>
    <w:p>
      <w:pPr>
        <w:pStyle w:val="ListBullet"/>
        <w:ind w:left="567"/>
      </w:pPr>
      <w:r>
        <w:rPr>
          <w:rFonts w:ascii="Calibri" w:hAnsi="Calibri"/>
          <w:b w:val="0"/>
          <w:sz w:val="22"/>
        </w:rPr>
      </w:r>
      <w:r>
        <w:rPr>
          <w:rFonts w:ascii="Calibri" w:hAnsi="Calibri"/>
          <w:b/>
          <w:sz w:val="22"/>
        </w:rPr>
        <w:t>Consulter les incidents</w:t>
      </w:r>
      <w:r>
        <w:rPr>
          <w:rFonts w:ascii="Calibri" w:hAnsi="Calibri"/>
          <w:b w:val="0"/>
          <w:sz w:val="22"/>
        </w:rPr>
        <w:t xml:space="preserve"> : liste tous les incidents, avec filtres optionnels par type, statut, et plage de dates.</w:t>
      </w:r>
    </w:p>
    <w:p>
      <w:pPr>
        <w:pStyle w:val="ListBullet"/>
        <w:ind w:left="567"/>
      </w:pPr>
      <w:r>
        <w:rPr>
          <w:rFonts w:ascii="Calibri" w:hAnsi="Calibri"/>
          <w:b w:val="0"/>
          <w:sz w:val="22"/>
        </w:rPr>
      </w:r>
      <w:r>
        <w:rPr>
          <w:rFonts w:ascii="Calibri" w:hAnsi="Calibri"/>
          <w:b/>
          <w:sz w:val="22"/>
        </w:rPr>
        <w:t>Modifier le statut</w:t>
      </w:r>
      <w:r>
        <w:rPr>
          <w:rFonts w:ascii="Calibri" w:hAnsi="Calibri"/>
          <w:b w:val="0"/>
          <w:sz w:val="22"/>
        </w:rPr>
        <w:t xml:space="preserve"> : faire évoluer un incident de "Signalé" → "En cours" → "Résolu".</w:t>
      </w:r>
    </w:p>
    <w:p>
      <w:pPr>
        <w:pStyle w:val="ListBullet"/>
        <w:ind w:left="567"/>
      </w:pPr>
      <w:r>
        <w:rPr>
          <w:rFonts w:ascii="Calibri" w:hAnsi="Calibri"/>
          <w:b w:val="0"/>
          <w:sz w:val="22"/>
        </w:rPr>
      </w:r>
      <w:r>
        <w:rPr>
          <w:rFonts w:ascii="Calibri" w:hAnsi="Calibri"/>
          <w:b/>
          <w:sz w:val="22"/>
        </w:rPr>
        <w:t>Supprimer un incident</w:t>
      </w:r>
      <w:r>
        <w:rPr>
          <w:rFonts w:ascii="Calibri" w:hAnsi="Calibri"/>
          <w:b w:val="0"/>
          <w:sz w:val="22"/>
        </w:rPr>
        <w:t xml:space="preserve"> : réservé aux ADMIN.</w:t>
      </w:r>
    </w:p>
    <w:p>
      <w:pPr>
        <w:pStyle w:val="ListBullet"/>
        <w:ind w:left="567"/>
      </w:pPr>
      <w:r>
        <w:rPr>
          <w:rFonts w:ascii="Calibri" w:hAnsi="Calibri"/>
          <w:b w:val="0"/>
          <w:sz w:val="22"/>
        </w:rPr>
      </w:r>
      <w:r>
        <w:rPr>
          <w:rFonts w:ascii="Calibri" w:hAnsi="Calibri"/>
          <w:b/>
          <w:sz w:val="22"/>
        </w:rPr>
        <w:t>Statistiques</w:t>
      </w:r>
      <w:r>
        <w:rPr>
          <w:rFonts w:ascii="Calibri" w:hAnsi="Calibri"/>
          <w:b w:val="0"/>
          <w:sz w:val="22"/>
        </w:rPr>
        <w:t xml:space="preserve"> : nombre d'incidents par type et par statut, total, et incidents du jour.</w:t>
      </w:r>
    </w:p>
    <w:p>
      <w:pPr>
        <w:pStyle w:val="ListBullet"/>
        <w:ind w:left="567"/>
      </w:pPr>
      <w:r>
        <w:rPr>
          <w:rFonts w:ascii="Calibri" w:hAnsi="Calibri"/>
          <w:b w:val="0"/>
          <w:sz w:val="22"/>
        </w:rPr>
      </w:r>
      <w:r>
        <w:rPr>
          <w:rFonts w:ascii="Calibri" w:hAnsi="Calibri"/>
          <w:b/>
          <w:sz w:val="22"/>
        </w:rPr>
        <w:t>Notification automatique</w:t>
      </w:r>
      <w:r>
        <w:rPr>
          <w:rFonts w:ascii="Calibri" w:hAnsi="Calibri"/>
          <w:b w:val="0"/>
          <w:sz w:val="22"/>
        </w:rPr>
        <w:t xml:space="preserve"> : à chaque nouvel incident, tous les utilisateurs sont notifiés.</w:t>
      </w:r>
    </w:p>
    <w:p>
      <w:r>
        <w:rPr>
          <w:rFonts w:ascii="Calibri" w:hAnsi="Calibri"/>
          <w:b/>
          <w:color w:val="323232"/>
          <w:sz w:val="22"/>
        </w:rPr>
        <w:t>Types d'incidents :</w:t>
      </w:r>
    </w:p>
    <w:tbl>
      <w:tblPr>
        <w:tblStyle w:val="TableGrid"/>
        <w:tblW w:type="auto" w:w="0"/>
        <w:jc w:val="center"/>
        <w:tblLook w:firstColumn="1" w:firstRow="1" w:lastColumn="0" w:lastRow="0" w:noHBand="0" w:noVBand="1" w:val="04A0"/>
      </w:tblPr>
      <w:tblGrid>
        <w:gridCol w:w="4537"/>
        <w:gridCol w:w="4537"/>
      </w:tblGrid>
      <w:tr>
        <w:tc>
          <w:tcPr>
            <w:tcW w:type="dxa" w:w="2268"/>
            <w:shd w:val="clear" w:color="auto" w:fill="1E64C8"/>
          </w:tcPr>
          <w:p>
            <w:r>
              <w:rPr>
                <w:rFonts w:ascii="Calibri" w:hAnsi="Calibri"/>
                <w:b/>
                <w:color w:val="FFFFFF"/>
                <w:sz w:val="20"/>
              </w:rPr>
              <w:t>Type</w:t>
            </w:r>
          </w:p>
        </w:tc>
        <w:tc>
          <w:tcPr>
            <w:tcW w:type="dxa" w:w="6803"/>
            <w:shd w:val="clear" w:color="auto" w:fill="1E64C8"/>
          </w:tcPr>
          <w:p>
            <w:r>
              <w:rPr>
                <w:rFonts w:ascii="Calibri" w:hAnsi="Calibri"/>
                <w:b/>
                <w:color w:val="FFFFFF"/>
                <w:sz w:val="20"/>
              </w:rPr>
              <w:t>Description</w:t>
            </w:r>
          </w:p>
        </w:tc>
      </w:tr>
      <w:tr>
        <w:tc>
          <w:tcPr>
            <w:tcW w:type="dxa" w:w="2268"/>
            <w:shd w:val="clear" w:color="auto" w:fill="E8F0FE"/>
          </w:tcPr>
          <w:p>
            <w:r>
              <w:rPr>
                <w:rFonts w:ascii="Calibri" w:hAnsi="Calibri"/>
                <w:b w:val="0"/>
                <w:sz w:val="20"/>
              </w:rPr>
              <w:t>Accident</w:t>
            </w:r>
          </w:p>
        </w:tc>
        <w:tc>
          <w:tcPr>
            <w:tcW w:type="dxa" w:w="6803"/>
            <w:shd w:val="clear" w:color="auto" w:fill="E8F0FE"/>
          </w:tcPr>
          <w:p>
            <w:r>
              <w:rPr>
                <w:rFonts w:ascii="Calibri" w:hAnsi="Calibri"/>
                <w:b w:val="0"/>
                <w:sz w:val="20"/>
              </w:rPr>
              <w:t>Collision entre véhicules ou accident de la route</w:t>
            </w:r>
          </w:p>
        </w:tc>
      </w:tr>
      <w:tr>
        <w:tc>
          <w:tcPr>
            <w:tcW w:type="dxa" w:w="2268"/>
          </w:tcPr>
          <w:p>
            <w:r>
              <w:rPr>
                <w:rFonts w:ascii="Calibri" w:hAnsi="Calibri"/>
                <w:b w:val="0"/>
                <w:sz w:val="20"/>
              </w:rPr>
              <w:t>Travaux</w:t>
            </w:r>
          </w:p>
        </w:tc>
        <w:tc>
          <w:tcPr>
            <w:tcW w:type="dxa" w:w="6803"/>
          </w:tcPr>
          <w:p>
            <w:r>
              <w:rPr>
                <w:rFonts w:ascii="Calibri" w:hAnsi="Calibri"/>
                <w:b w:val="0"/>
                <w:sz w:val="20"/>
              </w:rPr>
              <w:t>Chantier de construction ou travaux de voirie</w:t>
            </w:r>
          </w:p>
        </w:tc>
      </w:tr>
      <w:tr>
        <w:tc>
          <w:tcPr>
            <w:tcW w:type="dxa" w:w="2268"/>
            <w:shd w:val="clear" w:color="auto" w:fill="E8F0FE"/>
          </w:tcPr>
          <w:p>
            <w:r>
              <w:rPr>
                <w:rFonts w:ascii="Calibri" w:hAnsi="Calibri"/>
                <w:b w:val="0"/>
                <w:sz w:val="20"/>
              </w:rPr>
              <w:t>Route fermée</w:t>
            </w:r>
          </w:p>
        </w:tc>
        <w:tc>
          <w:tcPr>
            <w:tcW w:type="dxa" w:w="6803"/>
            <w:shd w:val="clear" w:color="auto" w:fill="E8F0FE"/>
          </w:tcPr>
          <w:p>
            <w:r>
              <w:rPr>
                <w:rFonts w:ascii="Calibri" w:hAnsi="Calibri"/>
                <w:b w:val="0"/>
                <w:sz w:val="20"/>
              </w:rPr>
              <w:t>Fermeture temporaire d'une voie de circulation</w:t>
            </w:r>
          </w:p>
        </w:tc>
      </w:tr>
      <w:tr>
        <w:tc>
          <w:tcPr>
            <w:tcW w:type="dxa" w:w="2268"/>
          </w:tcPr>
          <w:p>
            <w:r>
              <w:rPr>
                <w:rFonts w:ascii="Calibri" w:hAnsi="Calibri"/>
                <w:b w:val="0"/>
                <w:sz w:val="20"/>
              </w:rPr>
              <w:t>Embouteillage</w:t>
            </w:r>
          </w:p>
        </w:tc>
        <w:tc>
          <w:tcPr>
            <w:tcW w:type="dxa" w:w="6803"/>
          </w:tcPr>
          <w:p>
            <w:r>
              <w:rPr>
                <w:rFonts w:ascii="Calibri" w:hAnsi="Calibri"/>
                <w:b w:val="0"/>
                <w:sz w:val="20"/>
              </w:rPr>
              <w:t>Bouchon sans incident particulier, forte densité</w:t>
            </w:r>
          </w:p>
        </w:tc>
      </w:tr>
    </w:tbl>
    <w:p/>
    <w:p>
      <w:r>
        <w:rPr>
          <w:rFonts w:ascii="Calibri" w:hAnsi="Calibri"/>
          <w:b/>
          <w:color w:val="323232"/>
          <w:sz w:val="22"/>
        </w:rPr>
        <w:t>Cycle de vie d'un incident :</w:t>
      </w:r>
    </w:p>
    <w:p>
      <w:pPr>
        <w:jc w:val="center"/>
      </w:pPr>
      <w:r>
        <w:rPr>
          <w:rFonts w:ascii="Courier New" w:hAnsi="Courier New"/>
          <w:b/>
          <w:color w:val="1E64C8"/>
          <w:sz w:val="22"/>
        </w:rPr>
        <w:t xml:space="preserve">  [ Signalé ]  →  [ En cours ]  →  [ Résolu ]</w:t>
      </w:r>
    </w:p>
    <w:p/>
    <w:p>
      <w:r>
        <w:rPr>
          <w:rFonts w:ascii="Calibri" w:hAnsi="Calibri"/>
          <w:b/>
          <w:color w:val="0046A0"/>
          <w:sz w:val="26"/>
        </w:rPr>
        <w:t>5.5  Service Notifications  (port 3005)</w:t>
      </w:r>
    </w:p>
    <w:p>
      <w:pPr>
        <w:jc w:val="both"/>
      </w:pPr>
      <w:r>
        <w:rPr>
          <w:rFonts w:ascii="Calibri" w:hAnsi="Calibri"/>
          <w:b w:val="0"/>
          <w:sz w:val="22"/>
        </w:rPr>
        <w:t>Ce service stocke et distribue les notifications aux utilisateurs. Il est appelé automatiquement par le Service Incidents lorsqu'un nouvel incident est déclaré. Les notifications sont persistantes en base de données et peuvent être consultées à tout moment.</w:t>
      </w:r>
    </w:p>
    <w:p>
      <w:r>
        <w:rPr>
          <w:rFonts w:ascii="Calibri" w:hAnsi="Calibri"/>
          <w:b/>
          <w:color w:val="323232"/>
          <w:sz w:val="22"/>
        </w:rPr>
        <w:t>Ce que fait ce service :</w:t>
      </w:r>
    </w:p>
    <w:p>
      <w:pPr>
        <w:pStyle w:val="ListBullet"/>
        <w:ind w:left="567"/>
      </w:pPr>
      <w:r>
        <w:rPr>
          <w:rFonts w:ascii="Calibri" w:hAnsi="Calibri"/>
          <w:b w:val="0"/>
          <w:sz w:val="22"/>
        </w:rPr>
      </w:r>
      <w:r>
        <w:rPr>
          <w:rFonts w:ascii="Calibri" w:hAnsi="Calibri"/>
          <w:b/>
          <w:sz w:val="22"/>
        </w:rPr>
        <w:t>Envoi ciblé</w:t>
      </w:r>
      <w:r>
        <w:rPr>
          <w:rFonts w:ascii="Calibri" w:hAnsi="Calibri"/>
          <w:b w:val="0"/>
          <w:sz w:val="22"/>
        </w:rPr>
        <w:t xml:space="preserve"> : envoie une notification à un utilisateur spécifique (via user_id).</w:t>
      </w:r>
    </w:p>
    <w:p>
      <w:pPr>
        <w:pStyle w:val="ListBullet"/>
        <w:ind w:left="567"/>
      </w:pPr>
      <w:r>
        <w:rPr>
          <w:rFonts w:ascii="Calibri" w:hAnsi="Calibri"/>
          <w:b w:val="0"/>
          <w:sz w:val="22"/>
        </w:rPr>
      </w:r>
      <w:r>
        <w:rPr>
          <w:rFonts w:ascii="Calibri" w:hAnsi="Calibri"/>
          <w:b/>
          <w:sz w:val="22"/>
        </w:rPr>
        <w:t>Diffusion (broadcast)</w:t>
      </w:r>
      <w:r>
        <w:rPr>
          <w:rFonts w:ascii="Calibri" w:hAnsi="Calibri"/>
          <w:b w:val="0"/>
          <w:sz w:val="22"/>
        </w:rPr>
        <w:t xml:space="preserve"> : envoie une notification à TOUS les utilisateurs enregistrés.</w:t>
      </w:r>
    </w:p>
    <w:p>
      <w:pPr>
        <w:pStyle w:val="ListBullet"/>
        <w:ind w:left="567"/>
      </w:pPr>
      <w:r>
        <w:rPr>
          <w:rFonts w:ascii="Calibri" w:hAnsi="Calibri"/>
          <w:b w:val="0"/>
          <w:sz w:val="22"/>
        </w:rPr>
      </w:r>
      <w:r>
        <w:rPr>
          <w:rFonts w:ascii="Calibri" w:hAnsi="Calibri"/>
          <w:b/>
          <w:sz w:val="22"/>
        </w:rPr>
        <w:t>Consulter mes notifications</w:t>
      </w:r>
      <w:r>
        <w:rPr>
          <w:rFonts w:ascii="Calibri" w:hAnsi="Calibri"/>
          <w:b w:val="0"/>
          <w:sz w:val="22"/>
        </w:rPr>
        <w:t xml:space="preserve"> : retourne toutes les notifications de l'utilisateur connecté.</w:t>
      </w:r>
    </w:p>
    <w:p>
      <w:pPr>
        <w:pStyle w:val="ListBullet"/>
        <w:ind w:left="567"/>
      </w:pPr>
      <w:r>
        <w:rPr>
          <w:rFonts w:ascii="Calibri" w:hAnsi="Calibri"/>
          <w:b w:val="0"/>
          <w:sz w:val="22"/>
        </w:rPr>
      </w:r>
      <w:r>
        <w:rPr>
          <w:rFonts w:ascii="Calibri" w:hAnsi="Calibri"/>
          <w:b/>
          <w:sz w:val="22"/>
        </w:rPr>
        <w:t>Notifications non lues</w:t>
      </w:r>
      <w:r>
        <w:rPr>
          <w:rFonts w:ascii="Calibri" w:hAnsi="Calibri"/>
          <w:b w:val="0"/>
          <w:sz w:val="22"/>
        </w:rPr>
        <w:t xml:space="preserve"> : filtre uniquement les notifications pas encore lues.</w:t>
      </w:r>
    </w:p>
    <w:p>
      <w:pPr>
        <w:pStyle w:val="ListBullet"/>
        <w:ind w:left="567"/>
      </w:pPr>
      <w:r>
        <w:rPr>
          <w:rFonts w:ascii="Calibri" w:hAnsi="Calibri"/>
          <w:b w:val="0"/>
          <w:sz w:val="22"/>
        </w:rPr>
      </w:r>
      <w:r>
        <w:rPr>
          <w:rFonts w:ascii="Calibri" w:hAnsi="Calibri"/>
          <w:b/>
          <w:sz w:val="22"/>
        </w:rPr>
        <w:t>Compter les non lues</w:t>
      </w:r>
      <w:r>
        <w:rPr>
          <w:rFonts w:ascii="Calibri" w:hAnsi="Calibri"/>
          <w:b w:val="0"/>
          <w:sz w:val="22"/>
        </w:rPr>
        <w:t xml:space="preserve"> : retourne le total et le nombre de non lues.</w:t>
      </w:r>
    </w:p>
    <w:p>
      <w:pPr>
        <w:pStyle w:val="ListBullet"/>
        <w:ind w:left="567"/>
      </w:pPr>
      <w:r>
        <w:rPr>
          <w:rFonts w:ascii="Calibri" w:hAnsi="Calibri"/>
          <w:b w:val="0"/>
          <w:sz w:val="22"/>
        </w:rPr>
      </w:r>
      <w:r>
        <w:rPr>
          <w:rFonts w:ascii="Calibri" w:hAnsi="Calibri"/>
          <w:b/>
          <w:sz w:val="22"/>
        </w:rPr>
        <w:t>Marquer comme lue</w:t>
      </w:r>
      <w:r>
        <w:rPr>
          <w:rFonts w:ascii="Calibri" w:hAnsi="Calibri"/>
          <w:b w:val="0"/>
          <w:sz w:val="22"/>
        </w:rPr>
        <w:t xml:space="preserve"> : marque une notification spécifique comme lue.</w:t>
      </w:r>
    </w:p>
    <w:p>
      <w:pPr>
        <w:pStyle w:val="ListBullet"/>
        <w:ind w:left="567"/>
      </w:pPr>
      <w:r>
        <w:rPr>
          <w:rFonts w:ascii="Calibri" w:hAnsi="Calibri"/>
          <w:b w:val="0"/>
          <w:sz w:val="22"/>
        </w:rPr>
      </w:r>
      <w:r>
        <w:rPr>
          <w:rFonts w:ascii="Calibri" w:hAnsi="Calibri"/>
          <w:b/>
          <w:sz w:val="22"/>
        </w:rPr>
        <w:t>Tout marquer comme lu</w:t>
      </w:r>
      <w:r>
        <w:rPr>
          <w:rFonts w:ascii="Calibri" w:hAnsi="Calibri"/>
          <w:b w:val="0"/>
          <w:sz w:val="22"/>
        </w:rPr>
        <w:t xml:space="preserve"> : marque toutes les notifications de l'utilisateur comme lues.</w:t>
      </w:r>
    </w:p>
    <w:p>
      <w:pPr>
        <w:pStyle w:val="ListBullet"/>
        <w:ind w:left="567"/>
      </w:pPr>
      <w:r>
        <w:rPr>
          <w:rFonts w:ascii="Calibri" w:hAnsi="Calibri"/>
          <w:b w:val="0"/>
          <w:sz w:val="22"/>
        </w:rPr>
      </w:r>
      <w:r>
        <w:rPr>
          <w:rFonts w:ascii="Calibri" w:hAnsi="Calibri"/>
          <w:b/>
          <w:sz w:val="22"/>
        </w:rPr>
        <w:t>Supprimer</w:t>
      </w:r>
      <w:r>
        <w:rPr>
          <w:rFonts w:ascii="Calibri" w:hAnsi="Calibri"/>
          <w:b w:val="0"/>
          <w:sz w:val="22"/>
        </w:rPr>
        <w:t xml:space="preserve"> : supprime une notification de l'historique.</w:t>
      </w:r>
    </w:p>
    <w:p>
      <w:r>
        <w:rPr>
          <w:color w:val="C8C8C8"/>
          <w:sz w:val="16"/>
        </w:rPr>
        <w:t>────────────────────────────────────────────────────────────────────────────────</w:t>
      </w:r>
    </w:p>
    <w:p>
      <w:pPr>
        <w:jc w:val="left"/>
      </w:pPr>
      <w:r>
        <w:rPr>
          <w:rFonts w:ascii="Calibri" w:hAnsi="Calibri"/>
          <w:b/>
          <w:color w:val="1E64C8"/>
          <w:sz w:val="32"/>
          <w:u w:val="single"/>
        </w:rPr>
        <w:t>6. API Gateway GraphQL</w:t>
      </w:r>
    </w:p>
    <w:p>
      <w:r>
        <w:rPr>
          <w:rFonts w:ascii="Calibri" w:hAnsi="Calibri"/>
          <w:b/>
          <w:color w:val="0046A0"/>
          <w:sz w:val="26"/>
        </w:rPr>
        <w:t>Qu'est-ce que le Gateway ?</w:t>
      </w:r>
    </w:p>
    <w:p>
      <w:pPr>
        <w:jc w:val="both"/>
      </w:pPr>
      <w:r>
        <w:rPr>
          <w:rFonts w:ascii="Calibri" w:hAnsi="Calibri"/>
          <w:b w:val="0"/>
          <w:sz w:val="22"/>
        </w:rPr>
        <w:t>Le Gateway est le seul point d'entrée de la plateforme. Au lieu d'exposer 5 APIs séparées, il en propose une seule, unifiée, accessible sur http://localhost:4000/graphql. Il utilise Apollo Server v4 avec le standard GraphQL.</w:t>
      </w:r>
    </w:p>
    <w:p>
      <w:r>
        <w:rPr>
          <w:rFonts w:ascii="Calibri" w:hAnsi="Calibri"/>
          <w:b/>
          <w:color w:val="0046A0"/>
          <w:sz w:val="26"/>
        </w:rPr>
        <w:t>Pourquoi GraphQL plutôt que REST ?</w:t>
      </w:r>
    </w:p>
    <w:tbl>
      <w:tblPr>
        <w:tblStyle w:val="TableGrid"/>
        <w:tblW w:type="auto" w:w="0"/>
        <w:jc w:val="center"/>
        <w:tblLook w:firstColumn="1" w:firstRow="1" w:lastColumn="0" w:lastRow="0" w:noHBand="0" w:noVBand="1" w:val="04A0"/>
      </w:tblPr>
      <w:tblGrid>
        <w:gridCol w:w="4537"/>
        <w:gridCol w:w="4537"/>
      </w:tblGrid>
      <w:tr>
        <w:tc>
          <w:tcPr>
            <w:tcW w:type="dxa" w:w="4535"/>
            <w:shd w:val="clear" w:color="auto" w:fill="1E64C8"/>
          </w:tcPr>
          <w:p>
            <w:r>
              <w:rPr>
                <w:rFonts w:ascii="Calibri" w:hAnsi="Calibri"/>
                <w:b/>
                <w:color w:val="FFFFFF"/>
                <w:sz w:val="20"/>
              </w:rPr>
              <w:t>REST classique</w:t>
            </w:r>
          </w:p>
        </w:tc>
        <w:tc>
          <w:tcPr>
            <w:tcW w:type="dxa" w:w="4535"/>
            <w:shd w:val="clear" w:color="auto" w:fill="1E64C8"/>
          </w:tcPr>
          <w:p>
            <w:r>
              <w:rPr>
                <w:rFonts w:ascii="Calibri" w:hAnsi="Calibri"/>
                <w:b/>
                <w:color w:val="FFFFFF"/>
                <w:sz w:val="20"/>
              </w:rPr>
              <w:t>GraphQL (notre projet)</w:t>
            </w:r>
          </w:p>
        </w:tc>
      </w:tr>
      <w:tr>
        <w:tc>
          <w:tcPr>
            <w:tcW w:type="dxa" w:w="4535"/>
            <w:shd w:val="clear" w:color="auto" w:fill="E8F0FE"/>
          </w:tcPr>
          <w:p>
            <w:r>
              <w:rPr>
                <w:rFonts w:ascii="Calibri" w:hAnsi="Calibri"/>
                <w:b w:val="0"/>
                <w:sz w:val="20"/>
              </w:rPr>
              <w:t>Plusieurs endpoints (/vehicles, /incidents...)</w:t>
            </w:r>
          </w:p>
        </w:tc>
        <w:tc>
          <w:tcPr>
            <w:tcW w:type="dxa" w:w="4535"/>
            <w:shd w:val="clear" w:color="auto" w:fill="E8F0FE"/>
          </w:tcPr>
          <w:p>
            <w:r>
              <w:rPr>
                <w:rFonts w:ascii="Calibri" w:hAnsi="Calibri"/>
                <w:b w:val="0"/>
                <w:sz w:val="20"/>
              </w:rPr>
              <w:t>Un seul endpoint : /graphql</w:t>
            </w:r>
          </w:p>
        </w:tc>
      </w:tr>
      <w:tr>
        <w:tc>
          <w:tcPr>
            <w:tcW w:type="dxa" w:w="4535"/>
          </w:tcPr>
          <w:p>
            <w:r>
              <w:rPr>
                <w:rFonts w:ascii="Calibri" w:hAnsi="Calibri"/>
                <w:b w:val="0"/>
                <w:sz w:val="20"/>
              </w:rPr>
              <w:t>Retourne toujours tous les champs</w:t>
            </w:r>
          </w:p>
        </w:tc>
        <w:tc>
          <w:tcPr>
            <w:tcW w:type="dxa" w:w="4535"/>
          </w:tcPr>
          <w:p>
            <w:r>
              <w:rPr>
                <w:rFonts w:ascii="Calibri" w:hAnsi="Calibri"/>
                <w:b w:val="0"/>
                <w:sz w:val="20"/>
              </w:rPr>
              <w:t>Le client demande exactement ce qu'il veut</w:t>
            </w:r>
          </w:p>
        </w:tc>
      </w:tr>
      <w:tr>
        <w:tc>
          <w:tcPr>
            <w:tcW w:type="dxa" w:w="4535"/>
            <w:shd w:val="clear" w:color="auto" w:fill="E8F0FE"/>
          </w:tcPr>
          <w:p>
            <w:r>
              <w:rPr>
                <w:rFonts w:ascii="Calibri" w:hAnsi="Calibri"/>
                <w:b w:val="0"/>
                <w:sz w:val="20"/>
              </w:rPr>
              <w:t>Plusieurs requêtes pour plusieurs ressources</w:t>
            </w:r>
          </w:p>
        </w:tc>
        <w:tc>
          <w:tcPr>
            <w:tcW w:type="dxa" w:w="4535"/>
            <w:shd w:val="clear" w:color="auto" w:fill="E8F0FE"/>
          </w:tcPr>
          <w:p>
            <w:r>
              <w:rPr>
                <w:rFonts w:ascii="Calibri" w:hAnsi="Calibri"/>
                <w:b w:val="0"/>
                <w:sz w:val="20"/>
              </w:rPr>
              <w:t>Une seule requête suffit</w:t>
            </w:r>
          </w:p>
        </w:tc>
      </w:tr>
      <w:tr>
        <w:tc>
          <w:tcPr>
            <w:tcW w:type="dxa" w:w="4535"/>
          </w:tcPr>
          <w:p>
            <w:r>
              <w:rPr>
                <w:rFonts w:ascii="Calibri" w:hAnsi="Calibri"/>
                <w:b w:val="0"/>
                <w:sz w:val="20"/>
              </w:rPr>
              <w:t>Documentation séparée nécessaire</w:t>
            </w:r>
          </w:p>
        </w:tc>
        <w:tc>
          <w:tcPr>
            <w:tcW w:type="dxa" w:w="4535"/>
          </w:tcPr>
          <w:p>
            <w:r>
              <w:rPr>
                <w:rFonts w:ascii="Calibri" w:hAnsi="Calibri"/>
                <w:b w:val="0"/>
                <w:sz w:val="20"/>
              </w:rPr>
              <w:t>Schema auto-documenté (introspection)</w:t>
            </w:r>
          </w:p>
        </w:tc>
      </w:tr>
    </w:tbl>
    <w:p/>
    <w:p>
      <w:r>
        <w:rPr>
          <w:rFonts w:ascii="Calibri" w:hAnsi="Calibri"/>
          <w:b/>
          <w:color w:val="0046A0"/>
          <w:sz w:val="26"/>
        </w:rPr>
        <w:t>Types d'opérations GraphQL</w:t>
      </w:r>
    </w:p>
    <w:p>
      <w:pPr>
        <w:pStyle w:val="ListBullet"/>
        <w:ind w:left="567"/>
      </w:pPr>
      <w:r>
        <w:rPr>
          <w:rFonts w:ascii="Calibri" w:hAnsi="Calibri"/>
          <w:b w:val="0"/>
          <w:sz w:val="22"/>
        </w:rPr>
      </w:r>
      <w:r>
        <w:rPr>
          <w:rFonts w:ascii="Calibri" w:hAnsi="Calibri"/>
          <w:b/>
          <w:sz w:val="22"/>
        </w:rPr>
        <w:t>Query</w:t>
      </w:r>
      <w:r>
        <w:rPr>
          <w:rFonts w:ascii="Calibri" w:hAnsi="Calibri"/>
          <w:b w:val="0"/>
          <w:sz w:val="22"/>
        </w:rPr>
        <w:t xml:space="preserve"> : lire des données (équivalent GET en REST) — ex : récupérer la liste des véhicules</w:t>
      </w:r>
    </w:p>
    <w:p>
      <w:pPr>
        <w:pStyle w:val="ListBullet"/>
        <w:ind w:left="567"/>
      </w:pPr>
      <w:r>
        <w:rPr>
          <w:rFonts w:ascii="Calibri" w:hAnsi="Calibri"/>
          <w:b w:val="0"/>
          <w:sz w:val="22"/>
        </w:rPr>
      </w:r>
      <w:r>
        <w:rPr>
          <w:rFonts w:ascii="Calibri" w:hAnsi="Calibri"/>
          <w:b/>
          <w:sz w:val="22"/>
        </w:rPr>
        <w:t>Mutation</w:t>
      </w:r>
      <w:r>
        <w:rPr>
          <w:rFonts w:ascii="Calibri" w:hAnsi="Calibri"/>
          <w:b w:val="0"/>
          <w:sz w:val="22"/>
        </w:rPr>
        <w:t xml:space="preserve"> : modifier des données (équivalent POST/PUT/DELETE) — ex : ajouter un véhicule</w:t>
      </w:r>
    </w:p>
    <w:p>
      <w:r>
        <w:rPr>
          <w:rFonts w:ascii="Calibri" w:hAnsi="Calibri"/>
          <w:b/>
          <w:color w:val="0046A0"/>
          <w:sz w:val="26"/>
        </w:rPr>
        <w:t>Liste complète des opérations disponibles</w:t>
      </w:r>
    </w:p>
    <w:p>
      <w:r>
        <w:rPr>
          <w:rFonts w:ascii="Calibri" w:hAnsi="Calibri"/>
          <w:b/>
          <w:color w:val="323232"/>
          <w:sz w:val="22"/>
        </w:rPr>
        <w:t>Queries (lecture de données) :</w:t>
      </w:r>
    </w:p>
    <w:tbl>
      <w:tblPr>
        <w:tblStyle w:val="TableGrid"/>
        <w:tblW w:type="auto" w:w="0"/>
        <w:jc w:val="center"/>
        <w:tblLook w:firstColumn="1" w:firstRow="1" w:lastColumn="0" w:lastRow="0" w:noHBand="0" w:noVBand="1" w:val="04A0"/>
      </w:tblPr>
      <w:tblGrid>
        <w:gridCol w:w="4537"/>
        <w:gridCol w:w="4537"/>
      </w:tblGrid>
      <w:tr>
        <w:tc>
          <w:tcPr>
            <w:tcW w:type="dxa" w:w="3402"/>
            <w:shd w:val="clear" w:color="auto" w:fill="1E64C8"/>
          </w:tcPr>
          <w:p>
            <w:r>
              <w:rPr>
                <w:rFonts w:ascii="Calibri" w:hAnsi="Calibri"/>
                <w:b/>
                <w:color w:val="FFFFFF"/>
                <w:sz w:val="20"/>
              </w:rPr>
              <w:t>Opération</w:t>
            </w:r>
          </w:p>
        </w:tc>
        <w:tc>
          <w:tcPr>
            <w:tcW w:type="dxa" w:w="5669"/>
            <w:shd w:val="clear" w:color="auto" w:fill="1E64C8"/>
          </w:tcPr>
          <w:p>
            <w:r>
              <w:rPr>
                <w:rFonts w:ascii="Calibri" w:hAnsi="Calibri"/>
                <w:b/>
                <w:color w:val="FFFFFF"/>
                <w:sz w:val="20"/>
              </w:rPr>
              <w:t>Description</w:t>
            </w:r>
          </w:p>
        </w:tc>
      </w:tr>
      <w:tr>
        <w:tc>
          <w:tcPr>
            <w:tcW w:type="dxa" w:w="3402"/>
            <w:shd w:val="clear" w:color="auto" w:fill="E8F0FE"/>
          </w:tcPr>
          <w:p>
            <w:r>
              <w:rPr>
                <w:rFonts w:ascii="Calibri" w:hAnsi="Calibri"/>
                <w:b w:val="0"/>
                <w:sz w:val="20"/>
              </w:rPr>
              <w:t>me</w:t>
            </w:r>
          </w:p>
        </w:tc>
        <w:tc>
          <w:tcPr>
            <w:tcW w:type="dxa" w:w="5669"/>
            <w:shd w:val="clear" w:color="auto" w:fill="E8F0FE"/>
          </w:tcPr>
          <w:p>
            <w:r>
              <w:rPr>
                <w:rFonts w:ascii="Calibri" w:hAnsi="Calibri"/>
                <w:b w:val="0"/>
                <w:sz w:val="20"/>
              </w:rPr>
              <w:t>Voir mon profil utilisateur</w:t>
            </w:r>
          </w:p>
        </w:tc>
      </w:tr>
      <w:tr>
        <w:tc>
          <w:tcPr>
            <w:tcW w:type="dxa" w:w="3402"/>
          </w:tcPr>
          <w:p>
            <w:r>
              <w:rPr>
                <w:rFonts w:ascii="Calibri" w:hAnsi="Calibri"/>
                <w:b w:val="0"/>
                <w:sz w:val="20"/>
              </w:rPr>
              <w:t>getUsers</w:t>
            </w:r>
          </w:p>
        </w:tc>
        <w:tc>
          <w:tcPr>
            <w:tcW w:type="dxa" w:w="5669"/>
          </w:tcPr>
          <w:p>
            <w:r>
              <w:rPr>
                <w:rFonts w:ascii="Calibri" w:hAnsi="Calibri"/>
                <w:b w:val="0"/>
                <w:sz w:val="20"/>
              </w:rPr>
              <w:t>Liste de tous les utilisateurs (ADMIN)</w:t>
            </w:r>
          </w:p>
        </w:tc>
      </w:tr>
      <w:tr>
        <w:tc>
          <w:tcPr>
            <w:tcW w:type="dxa" w:w="3402"/>
            <w:shd w:val="clear" w:color="auto" w:fill="E8F0FE"/>
          </w:tcPr>
          <w:p>
            <w:r>
              <w:rPr>
                <w:rFonts w:ascii="Calibri" w:hAnsi="Calibri"/>
                <w:b w:val="0"/>
                <w:sz w:val="20"/>
              </w:rPr>
              <w:t>getVehicles</w:t>
            </w:r>
          </w:p>
        </w:tc>
        <w:tc>
          <w:tcPr>
            <w:tcW w:type="dxa" w:w="5669"/>
            <w:shd w:val="clear" w:color="auto" w:fill="E8F0FE"/>
          </w:tcPr>
          <w:p>
            <w:r>
              <w:rPr>
                <w:rFonts w:ascii="Calibri" w:hAnsi="Calibri"/>
                <w:b w:val="0"/>
                <w:sz w:val="20"/>
              </w:rPr>
              <w:t>Liste des véhicules avec pagination</w:t>
            </w:r>
          </w:p>
        </w:tc>
      </w:tr>
      <w:tr>
        <w:tc>
          <w:tcPr>
            <w:tcW w:type="dxa" w:w="3402"/>
          </w:tcPr>
          <w:p>
            <w:r>
              <w:rPr>
                <w:rFonts w:ascii="Calibri" w:hAnsi="Calibri"/>
                <w:b w:val="0"/>
                <w:sz w:val="20"/>
              </w:rPr>
              <w:t>getVehicle(id)</w:t>
            </w:r>
          </w:p>
        </w:tc>
        <w:tc>
          <w:tcPr>
            <w:tcW w:type="dxa" w:w="5669"/>
          </w:tcPr>
          <w:p>
            <w:r>
              <w:rPr>
                <w:rFonts w:ascii="Calibri" w:hAnsi="Calibri"/>
                <w:b w:val="0"/>
                <w:sz w:val="20"/>
              </w:rPr>
              <w:t>Détail d'un véhicule par ID</w:t>
            </w:r>
          </w:p>
        </w:tc>
      </w:tr>
      <w:tr>
        <w:tc>
          <w:tcPr>
            <w:tcW w:type="dxa" w:w="3402"/>
            <w:shd w:val="clear" w:color="auto" w:fill="E8F0FE"/>
          </w:tcPr>
          <w:p>
            <w:r>
              <w:rPr>
                <w:rFonts w:ascii="Calibri" w:hAnsi="Calibri"/>
                <w:b w:val="0"/>
                <w:sz w:val="20"/>
              </w:rPr>
              <w:t>getVehicleHistory(id)</w:t>
            </w:r>
          </w:p>
        </w:tc>
        <w:tc>
          <w:tcPr>
            <w:tcW w:type="dxa" w:w="5669"/>
            <w:shd w:val="clear" w:color="auto" w:fill="E8F0FE"/>
          </w:tcPr>
          <w:p>
            <w:r>
              <w:rPr>
                <w:rFonts w:ascii="Calibri" w:hAnsi="Calibri"/>
                <w:b w:val="0"/>
                <w:sz w:val="20"/>
              </w:rPr>
              <w:t>Historique GPS d'un véhicule</w:t>
            </w:r>
          </w:p>
        </w:tc>
      </w:tr>
      <w:tr>
        <w:tc>
          <w:tcPr>
            <w:tcW w:type="dxa" w:w="3402"/>
          </w:tcPr>
          <w:p>
            <w:r>
              <w:rPr>
                <w:rFonts w:ascii="Calibri" w:hAnsi="Calibri"/>
                <w:b w:val="0"/>
                <w:sz w:val="20"/>
              </w:rPr>
              <w:t>getLastPosition(id)</w:t>
            </w:r>
          </w:p>
        </w:tc>
        <w:tc>
          <w:tcPr>
            <w:tcW w:type="dxa" w:w="5669"/>
          </w:tcPr>
          <w:p>
            <w:r>
              <w:rPr>
                <w:rFonts w:ascii="Calibri" w:hAnsi="Calibri"/>
                <w:b w:val="0"/>
                <w:sz w:val="20"/>
              </w:rPr>
              <w:t>Dernière position GPS d'un véhicule</w:t>
            </w:r>
          </w:p>
        </w:tc>
      </w:tr>
      <w:tr>
        <w:tc>
          <w:tcPr>
            <w:tcW w:type="dxa" w:w="3402"/>
            <w:shd w:val="clear" w:color="auto" w:fill="E8F0FE"/>
          </w:tcPr>
          <w:p>
            <w:r>
              <w:rPr>
                <w:rFonts w:ascii="Calibri" w:hAnsi="Calibri"/>
                <w:b w:val="0"/>
                <w:sz w:val="20"/>
              </w:rPr>
              <w:t>getVehicleStats</w:t>
            </w:r>
          </w:p>
        </w:tc>
        <w:tc>
          <w:tcPr>
            <w:tcW w:type="dxa" w:w="5669"/>
            <w:shd w:val="clear" w:color="auto" w:fill="E8F0FE"/>
          </w:tcPr>
          <w:p>
            <w:r>
              <w:rPr>
                <w:rFonts w:ascii="Calibri" w:hAnsi="Calibri"/>
                <w:b w:val="0"/>
                <w:sz w:val="20"/>
              </w:rPr>
              <w:t>Statistiques véhicules (total, actifs aujourd'hui)</w:t>
            </w:r>
          </w:p>
        </w:tc>
      </w:tr>
      <w:tr>
        <w:tc>
          <w:tcPr>
            <w:tcW w:type="dxa" w:w="3402"/>
          </w:tcPr>
          <w:p>
            <w:r>
              <w:rPr>
                <w:rFonts w:ascii="Calibri" w:hAnsi="Calibri"/>
                <w:b w:val="0"/>
                <w:sz w:val="20"/>
              </w:rPr>
              <w:t>getZones</w:t>
            </w:r>
          </w:p>
        </w:tc>
        <w:tc>
          <w:tcPr>
            <w:tcW w:type="dxa" w:w="5669"/>
          </w:tcPr>
          <w:p>
            <w:r>
              <w:rPr>
                <w:rFonts w:ascii="Calibri" w:hAnsi="Calibri"/>
                <w:b w:val="0"/>
                <w:sz w:val="20"/>
              </w:rPr>
              <w:t>Liste des zones de circulation</w:t>
            </w:r>
          </w:p>
        </w:tc>
      </w:tr>
      <w:tr>
        <w:tc>
          <w:tcPr>
            <w:tcW w:type="dxa" w:w="3402"/>
            <w:shd w:val="clear" w:color="auto" w:fill="E8F0FE"/>
          </w:tcPr>
          <w:p>
            <w:r>
              <w:rPr>
                <w:rFonts w:ascii="Calibri" w:hAnsi="Calibri"/>
                <w:b w:val="0"/>
                <w:sz w:val="20"/>
              </w:rPr>
              <w:t>getZoneSummary</w:t>
            </w:r>
          </w:p>
        </w:tc>
        <w:tc>
          <w:tcPr>
            <w:tcW w:type="dxa" w:w="5669"/>
            <w:shd w:val="clear" w:color="auto" w:fill="E8F0FE"/>
          </w:tcPr>
          <w:p>
            <w:r>
              <w:rPr>
                <w:rFonts w:ascii="Calibri" w:hAnsi="Calibri"/>
                <w:b w:val="0"/>
                <w:sz w:val="20"/>
              </w:rPr>
              <w:t>Zones avec leur dernière mesure de densité</w:t>
            </w:r>
          </w:p>
        </w:tc>
      </w:tr>
      <w:tr>
        <w:tc>
          <w:tcPr>
            <w:tcW w:type="dxa" w:w="3402"/>
          </w:tcPr>
          <w:p>
            <w:r>
              <w:rPr>
                <w:rFonts w:ascii="Calibri" w:hAnsi="Calibri"/>
                <w:b w:val="0"/>
                <w:sz w:val="20"/>
              </w:rPr>
              <w:t>getCongestedZones</w:t>
            </w:r>
          </w:p>
        </w:tc>
        <w:tc>
          <w:tcPr>
            <w:tcW w:type="dxa" w:w="5669"/>
          </w:tcPr>
          <w:p>
            <w:r>
              <w:rPr>
                <w:rFonts w:ascii="Calibri" w:hAnsi="Calibri"/>
                <w:b w:val="0"/>
                <w:sz w:val="20"/>
              </w:rPr>
              <w:t>Zones à niveau Élevé uniquement</w:t>
            </w:r>
          </w:p>
        </w:tc>
      </w:tr>
      <w:tr>
        <w:tc>
          <w:tcPr>
            <w:tcW w:type="dxa" w:w="3402"/>
            <w:shd w:val="clear" w:color="auto" w:fill="E8F0FE"/>
          </w:tcPr>
          <w:p>
            <w:r>
              <w:rPr>
                <w:rFonts w:ascii="Calibri" w:hAnsi="Calibri"/>
                <w:b w:val="0"/>
                <w:sz w:val="20"/>
              </w:rPr>
              <w:t>getZoneMeasures(zone_id)</w:t>
            </w:r>
          </w:p>
        </w:tc>
        <w:tc>
          <w:tcPr>
            <w:tcW w:type="dxa" w:w="5669"/>
            <w:shd w:val="clear" w:color="auto" w:fill="E8F0FE"/>
          </w:tcPr>
          <w:p>
            <w:r>
              <w:rPr>
                <w:rFonts w:ascii="Calibri" w:hAnsi="Calibri"/>
                <w:b w:val="0"/>
                <w:sz w:val="20"/>
              </w:rPr>
              <w:t>Historique des mesures d'une zone</w:t>
            </w:r>
          </w:p>
        </w:tc>
      </w:tr>
      <w:tr>
        <w:tc>
          <w:tcPr>
            <w:tcW w:type="dxa" w:w="3402"/>
          </w:tcPr>
          <w:p>
            <w:r>
              <w:rPr>
                <w:rFonts w:ascii="Calibri" w:hAnsi="Calibri"/>
                <w:b w:val="0"/>
                <w:sz w:val="20"/>
              </w:rPr>
              <w:t>getTrafficStats</w:t>
            </w:r>
          </w:p>
        </w:tc>
        <w:tc>
          <w:tcPr>
            <w:tcW w:type="dxa" w:w="5669"/>
          </w:tcPr>
          <w:p>
            <w:r>
              <w:rPr>
                <w:rFonts w:ascii="Calibri" w:hAnsi="Calibri"/>
                <w:b w:val="0"/>
                <w:sz w:val="20"/>
              </w:rPr>
              <w:t>Statistiques trafic globales</w:t>
            </w:r>
          </w:p>
        </w:tc>
      </w:tr>
      <w:tr>
        <w:tc>
          <w:tcPr>
            <w:tcW w:type="dxa" w:w="3402"/>
            <w:shd w:val="clear" w:color="auto" w:fill="E8F0FE"/>
          </w:tcPr>
          <w:p>
            <w:r>
              <w:rPr>
                <w:rFonts w:ascii="Calibri" w:hAnsi="Calibri"/>
                <w:b w:val="0"/>
                <w:sz w:val="20"/>
              </w:rPr>
              <w:t>getIncidents</w:t>
            </w:r>
          </w:p>
        </w:tc>
        <w:tc>
          <w:tcPr>
            <w:tcW w:type="dxa" w:w="5669"/>
            <w:shd w:val="clear" w:color="auto" w:fill="E8F0FE"/>
          </w:tcPr>
          <w:p>
            <w:r>
              <w:rPr>
                <w:rFonts w:ascii="Calibri" w:hAnsi="Calibri"/>
                <w:b w:val="0"/>
                <w:sz w:val="20"/>
              </w:rPr>
              <w:t>Liste des incidents (filtrables)</w:t>
            </w:r>
          </w:p>
        </w:tc>
      </w:tr>
      <w:tr>
        <w:tc>
          <w:tcPr>
            <w:tcW w:type="dxa" w:w="3402"/>
          </w:tcPr>
          <w:p>
            <w:r>
              <w:rPr>
                <w:rFonts w:ascii="Calibri" w:hAnsi="Calibri"/>
                <w:b w:val="0"/>
                <w:sz w:val="20"/>
              </w:rPr>
              <w:t>getIncident(id)</w:t>
            </w:r>
          </w:p>
        </w:tc>
        <w:tc>
          <w:tcPr>
            <w:tcW w:type="dxa" w:w="5669"/>
          </w:tcPr>
          <w:p>
            <w:r>
              <w:rPr>
                <w:rFonts w:ascii="Calibri" w:hAnsi="Calibri"/>
                <w:b w:val="0"/>
                <w:sz w:val="20"/>
              </w:rPr>
              <w:t>Détail d'un incident</w:t>
            </w:r>
          </w:p>
        </w:tc>
      </w:tr>
      <w:tr>
        <w:tc>
          <w:tcPr>
            <w:tcW w:type="dxa" w:w="3402"/>
            <w:shd w:val="clear" w:color="auto" w:fill="E8F0FE"/>
          </w:tcPr>
          <w:p>
            <w:r>
              <w:rPr>
                <w:rFonts w:ascii="Calibri" w:hAnsi="Calibri"/>
                <w:b w:val="0"/>
                <w:sz w:val="20"/>
              </w:rPr>
              <w:t>getIncidentStats</w:t>
            </w:r>
          </w:p>
        </w:tc>
        <w:tc>
          <w:tcPr>
            <w:tcW w:type="dxa" w:w="5669"/>
            <w:shd w:val="clear" w:color="auto" w:fill="E8F0FE"/>
          </w:tcPr>
          <w:p>
            <w:r>
              <w:rPr>
                <w:rFonts w:ascii="Calibri" w:hAnsi="Calibri"/>
                <w:b w:val="0"/>
                <w:sz w:val="20"/>
              </w:rPr>
              <w:t>Stats par type et statut</w:t>
            </w:r>
          </w:p>
        </w:tc>
      </w:tr>
      <w:tr>
        <w:tc>
          <w:tcPr>
            <w:tcW w:type="dxa" w:w="3402"/>
          </w:tcPr>
          <w:p>
            <w:r>
              <w:rPr>
                <w:rFonts w:ascii="Calibri" w:hAnsi="Calibri"/>
                <w:b w:val="0"/>
                <w:sz w:val="20"/>
              </w:rPr>
              <w:t>getNotifications</w:t>
            </w:r>
          </w:p>
        </w:tc>
        <w:tc>
          <w:tcPr>
            <w:tcW w:type="dxa" w:w="5669"/>
          </w:tcPr>
          <w:p>
            <w:r>
              <w:rPr>
                <w:rFonts w:ascii="Calibri" w:hAnsi="Calibri"/>
                <w:b w:val="0"/>
                <w:sz w:val="20"/>
              </w:rPr>
              <w:t>Mes notifications</w:t>
            </w:r>
          </w:p>
        </w:tc>
      </w:tr>
      <w:tr>
        <w:tc>
          <w:tcPr>
            <w:tcW w:type="dxa" w:w="3402"/>
            <w:shd w:val="clear" w:color="auto" w:fill="E8F0FE"/>
          </w:tcPr>
          <w:p>
            <w:r>
              <w:rPr>
                <w:rFonts w:ascii="Calibri" w:hAnsi="Calibri"/>
                <w:b w:val="0"/>
                <w:sz w:val="20"/>
              </w:rPr>
              <w:t>getUnreadNotifications</w:t>
            </w:r>
          </w:p>
        </w:tc>
        <w:tc>
          <w:tcPr>
            <w:tcW w:type="dxa" w:w="5669"/>
            <w:shd w:val="clear" w:color="auto" w:fill="E8F0FE"/>
          </w:tcPr>
          <w:p>
            <w:r>
              <w:rPr>
                <w:rFonts w:ascii="Calibri" w:hAnsi="Calibri"/>
                <w:b w:val="0"/>
                <w:sz w:val="20"/>
              </w:rPr>
              <w:t>Mes notifications non lues</w:t>
            </w:r>
          </w:p>
        </w:tc>
      </w:tr>
      <w:tr>
        <w:tc>
          <w:tcPr>
            <w:tcW w:type="dxa" w:w="3402"/>
          </w:tcPr>
          <w:p>
            <w:r>
              <w:rPr>
                <w:rFonts w:ascii="Calibri" w:hAnsi="Calibri"/>
                <w:b w:val="0"/>
                <w:sz w:val="20"/>
              </w:rPr>
              <w:t>getNotificationCount</w:t>
            </w:r>
          </w:p>
        </w:tc>
        <w:tc>
          <w:tcPr>
            <w:tcW w:type="dxa" w:w="5669"/>
          </w:tcPr>
          <w:p>
            <w:r>
              <w:rPr>
                <w:rFonts w:ascii="Calibri" w:hAnsi="Calibri"/>
                <w:b w:val="0"/>
                <w:sz w:val="20"/>
              </w:rPr>
              <w:t>Nombre total et non lu</w:t>
            </w:r>
          </w:p>
        </w:tc>
      </w:tr>
      <w:tr>
        <w:tc>
          <w:tcPr>
            <w:tcW w:type="dxa" w:w="3402"/>
            <w:shd w:val="clear" w:color="auto" w:fill="E8F0FE"/>
          </w:tcPr>
          <w:p>
            <w:r>
              <w:rPr>
                <w:rFonts w:ascii="Calibri" w:hAnsi="Calibri"/>
                <w:b w:val="0"/>
                <w:sz w:val="20"/>
              </w:rPr>
              <w:t>healthCheck</w:t>
            </w:r>
          </w:p>
        </w:tc>
        <w:tc>
          <w:tcPr>
            <w:tcW w:type="dxa" w:w="5669"/>
            <w:shd w:val="clear" w:color="auto" w:fill="E8F0FE"/>
          </w:tcPr>
          <w:p>
            <w:r>
              <w:rPr>
                <w:rFonts w:ascii="Calibri" w:hAnsi="Calibri"/>
                <w:b w:val="0"/>
                <w:sz w:val="20"/>
              </w:rPr>
              <w:t>État de santé des 5 services</w:t>
            </w:r>
          </w:p>
        </w:tc>
      </w:tr>
      <w:tr>
        <w:tc>
          <w:tcPr>
            <w:tcW w:type="dxa" w:w="3402"/>
          </w:tcPr>
          <w:p>
            <w:r>
              <w:rPr>
                <w:rFonts w:ascii="Calibri" w:hAnsi="Calibri"/>
                <w:b w:val="0"/>
                <w:sz w:val="20"/>
              </w:rPr>
              <w:t>getPlatformStats</w:t>
            </w:r>
          </w:p>
        </w:tc>
        <w:tc>
          <w:tcPr>
            <w:tcW w:type="dxa" w:w="5669"/>
          </w:tcPr>
          <w:p>
            <w:r>
              <w:rPr>
                <w:rFonts w:ascii="Calibri" w:hAnsi="Calibri"/>
                <w:b w:val="0"/>
                <w:sz w:val="20"/>
              </w:rPr>
              <w:t>Statistiques globales de la plateforme</w:t>
            </w:r>
          </w:p>
        </w:tc>
      </w:tr>
    </w:tbl>
    <w:p/>
    <w:p>
      <w:r>
        <w:rPr>
          <w:rFonts w:ascii="Calibri" w:hAnsi="Calibri"/>
          <w:b/>
          <w:color w:val="323232"/>
          <w:sz w:val="22"/>
        </w:rPr>
        <w:t>Mutations (modification de données) :</w:t>
      </w:r>
    </w:p>
    <w:tbl>
      <w:tblPr>
        <w:tblStyle w:val="TableGrid"/>
        <w:tblW w:type="auto" w:w="0"/>
        <w:jc w:val="center"/>
        <w:tblLook w:firstColumn="1" w:firstRow="1" w:lastColumn="0" w:lastRow="0" w:noHBand="0" w:noVBand="1" w:val="04A0"/>
      </w:tblPr>
      <w:tblGrid>
        <w:gridCol w:w="4537"/>
        <w:gridCol w:w="4537"/>
      </w:tblGrid>
      <w:tr>
        <w:tc>
          <w:tcPr>
            <w:tcW w:type="dxa" w:w="3402"/>
            <w:shd w:val="clear" w:color="auto" w:fill="1E64C8"/>
          </w:tcPr>
          <w:p>
            <w:r>
              <w:rPr>
                <w:rFonts w:ascii="Calibri" w:hAnsi="Calibri"/>
                <w:b/>
                <w:color w:val="FFFFFF"/>
                <w:sz w:val="20"/>
              </w:rPr>
              <w:t>Opération</w:t>
            </w:r>
          </w:p>
        </w:tc>
        <w:tc>
          <w:tcPr>
            <w:tcW w:type="dxa" w:w="5669"/>
            <w:shd w:val="clear" w:color="auto" w:fill="1E64C8"/>
          </w:tcPr>
          <w:p>
            <w:r>
              <w:rPr>
                <w:rFonts w:ascii="Calibri" w:hAnsi="Calibri"/>
                <w:b/>
                <w:color w:val="FFFFFF"/>
                <w:sz w:val="20"/>
              </w:rPr>
              <w:t>Description</w:t>
            </w:r>
          </w:p>
        </w:tc>
      </w:tr>
      <w:tr>
        <w:tc>
          <w:tcPr>
            <w:tcW w:type="dxa" w:w="3402"/>
            <w:shd w:val="clear" w:color="auto" w:fill="E8F0FE"/>
          </w:tcPr>
          <w:p>
            <w:r>
              <w:rPr>
                <w:rFonts w:ascii="Calibri" w:hAnsi="Calibri"/>
                <w:b w:val="0"/>
                <w:sz w:val="20"/>
              </w:rPr>
              <w:t>register</w:t>
            </w:r>
          </w:p>
        </w:tc>
        <w:tc>
          <w:tcPr>
            <w:tcW w:type="dxa" w:w="5669"/>
            <w:shd w:val="clear" w:color="auto" w:fill="E8F0FE"/>
          </w:tcPr>
          <w:p>
            <w:r>
              <w:rPr>
                <w:rFonts w:ascii="Calibri" w:hAnsi="Calibri"/>
                <w:b w:val="0"/>
                <w:sz w:val="20"/>
              </w:rPr>
              <w:t>Créer un nouveau compte utilisateur</w:t>
            </w:r>
          </w:p>
        </w:tc>
      </w:tr>
      <w:tr>
        <w:tc>
          <w:tcPr>
            <w:tcW w:type="dxa" w:w="3402"/>
          </w:tcPr>
          <w:p>
            <w:r>
              <w:rPr>
                <w:rFonts w:ascii="Calibri" w:hAnsi="Calibri"/>
                <w:b w:val="0"/>
                <w:sz w:val="20"/>
              </w:rPr>
              <w:t>login</w:t>
            </w:r>
          </w:p>
        </w:tc>
        <w:tc>
          <w:tcPr>
            <w:tcW w:type="dxa" w:w="5669"/>
          </w:tcPr>
          <w:p>
            <w:r>
              <w:rPr>
                <w:rFonts w:ascii="Calibri" w:hAnsi="Calibri"/>
                <w:b w:val="0"/>
                <w:sz w:val="20"/>
              </w:rPr>
              <w:t>Se connecter et obtenir un JWT</w:t>
            </w:r>
          </w:p>
        </w:tc>
      </w:tr>
      <w:tr>
        <w:tc>
          <w:tcPr>
            <w:tcW w:type="dxa" w:w="3402"/>
            <w:shd w:val="clear" w:color="auto" w:fill="E8F0FE"/>
          </w:tcPr>
          <w:p>
            <w:r>
              <w:rPr>
                <w:rFonts w:ascii="Calibri" w:hAnsi="Calibri"/>
                <w:b w:val="0"/>
                <w:sz w:val="20"/>
              </w:rPr>
              <w:t>deleteUser(id)</w:t>
            </w:r>
          </w:p>
        </w:tc>
        <w:tc>
          <w:tcPr>
            <w:tcW w:type="dxa" w:w="5669"/>
            <w:shd w:val="clear" w:color="auto" w:fill="E8F0FE"/>
          </w:tcPr>
          <w:p>
            <w:r>
              <w:rPr>
                <w:rFonts w:ascii="Calibri" w:hAnsi="Calibri"/>
                <w:b w:val="0"/>
                <w:sz w:val="20"/>
              </w:rPr>
              <w:t>Supprimer un utilisateur (ADMIN)</w:t>
            </w:r>
          </w:p>
        </w:tc>
      </w:tr>
      <w:tr>
        <w:tc>
          <w:tcPr>
            <w:tcW w:type="dxa" w:w="3402"/>
          </w:tcPr>
          <w:p>
            <w:r>
              <w:rPr>
                <w:rFonts w:ascii="Calibri" w:hAnsi="Calibri"/>
                <w:b w:val="0"/>
                <w:sz w:val="20"/>
              </w:rPr>
              <w:t>addVehicle</w:t>
            </w:r>
          </w:p>
        </w:tc>
        <w:tc>
          <w:tcPr>
            <w:tcW w:type="dxa" w:w="5669"/>
          </w:tcPr>
          <w:p>
            <w:r>
              <w:rPr>
                <w:rFonts w:ascii="Calibri" w:hAnsi="Calibri"/>
                <w:b w:val="0"/>
                <w:sz w:val="20"/>
              </w:rPr>
              <w:t>Ajouter un nouveau véhicule</w:t>
            </w:r>
          </w:p>
        </w:tc>
      </w:tr>
      <w:tr>
        <w:tc>
          <w:tcPr>
            <w:tcW w:type="dxa" w:w="3402"/>
            <w:shd w:val="clear" w:color="auto" w:fill="E8F0FE"/>
          </w:tcPr>
          <w:p>
            <w:r>
              <w:rPr>
                <w:rFonts w:ascii="Calibri" w:hAnsi="Calibri"/>
                <w:b w:val="0"/>
                <w:sz w:val="20"/>
              </w:rPr>
              <w:t>updateVehicle(id)</w:t>
            </w:r>
          </w:p>
        </w:tc>
        <w:tc>
          <w:tcPr>
            <w:tcW w:type="dxa" w:w="5669"/>
            <w:shd w:val="clear" w:color="auto" w:fill="E8F0FE"/>
          </w:tcPr>
          <w:p>
            <w:r>
              <w:rPr>
                <w:rFonts w:ascii="Calibri" w:hAnsi="Calibri"/>
                <w:b w:val="0"/>
                <w:sz w:val="20"/>
              </w:rPr>
              <w:t>Modifier les infos d'un véhicule</w:t>
            </w:r>
          </w:p>
        </w:tc>
      </w:tr>
      <w:tr>
        <w:tc>
          <w:tcPr>
            <w:tcW w:type="dxa" w:w="3402"/>
          </w:tcPr>
          <w:p>
            <w:r>
              <w:rPr>
                <w:rFonts w:ascii="Calibri" w:hAnsi="Calibri"/>
                <w:b w:val="0"/>
                <w:sz w:val="20"/>
              </w:rPr>
              <w:t>deleteVehicle(id)</w:t>
            </w:r>
          </w:p>
        </w:tc>
        <w:tc>
          <w:tcPr>
            <w:tcW w:type="dxa" w:w="5669"/>
          </w:tcPr>
          <w:p>
            <w:r>
              <w:rPr>
                <w:rFonts w:ascii="Calibri" w:hAnsi="Calibri"/>
                <w:b w:val="0"/>
                <w:sz w:val="20"/>
              </w:rPr>
              <w:t>Supprimer un véhicule (ADMIN)</w:t>
            </w:r>
          </w:p>
        </w:tc>
      </w:tr>
      <w:tr>
        <w:tc>
          <w:tcPr>
            <w:tcW w:type="dxa" w:w="3402"/>
            <w:shd w:val="clear" w:color="auto" w:fill="E8F0FE"/>
          </w:tcPr>
          <w:p>
            <w:r>
              <w:rPr>
                <w:rFonts w:ascii="Calibri" w:hAnsi="Calibri"/>
                <w:b w:val="0"/>
                <w:sz w:val="20"/>
              </w:rPr>
              <w:t>addGpsPosition</w:t>
            </w:r>
          </w:p>
        </w:tc>
        <w:tc>
          <w:tcPr>
            <w:tcW w:type="dxa" w:w="5669"/>
            <w:shd w:val="clear" w:color="auto" w:fill="E8F0FE"/>
          </w:tcPr>
          <w:p>
            <w:r>
              <w:rPr>
                <w:rFonts w:ascii="Calibri" w:hAnsi="Calibri"/>
                <w:b w:val="0"/>
                <w:sz w:val="20"/>
              </w:rPr>
              <w:t>Enregistrer une position GPS</w:t>
            </w:r>
          </w:p>
        </w:tc>
      </w:tr>
      <w:tr>
        <w:tc>
          <w:tcPr>
            <w:tcW w:type="dxa" w:w="3402"/>
          </w:tcPr>
          <w:p>
            <w:r>
              <w:rPr>
                <w:rFonts w:ascii="Calibri" w:hAnsi="Calibri"/>
                <w:b w:val="0"/>
                <w:sz w:val="20"/>
              </w:rPr>
              <w:t>createZone</w:t>
            </w:r>
          </w:p>
        </w:tc>
        <w:tc>
          <w:tcPr>
            <w:tcW w:type="dxa" w:w="5669"/>
          </w:tcPr>
          <w:p>
            <w:r>
              <w:rPr>
                <w:rFonts w:ascii="Calibri" w:hAnsi="Calibri"/>
                <w:b w:val="0"/>
                <w:sz w:val="20"/>
              </w:rPr>
              <w:t>Créer une zone de circulation</w:t>
            </w:r>
          </w:p>
        </w:tc>
      </w:tr>
      <w:tr>
        <w:tc>
          <w:tcPr>
            <w:tcW w:type="dxa" w:w="3402"/>
            <w:shd w:val="clear" w:color="auto" w:fill="E8F0FE"/>
          </w:tcPr>
          <w:p>
            <w:r>
              <w:rPr>
                <w:rFonts w:ascii="Calibri" w:hAnsi="Calibri"/>
                <w:b w:val="0"/>
                <w:sz w:val="20"/>
              </w:rPr>
              <w:t>deleteZone(id)</w:t>
            </w:r>
          </w:p>
        </w:tc>
        <w:tc>
          <w:tcPr>
            <w:tcW w:type="dxa" w:w="5669"/>
            <w:shd w:val="clear" w:color="auto" w:fill="E8F0FE"/>
          </w:tcPr>
          <w:p>
            <w:r>
              <w:rPr>
                <w:rFonts w:ascii="Calibri" w:hAnsi="Calibri"/>
                <w:b w:val="0"/>
                <w:sz w:val="20"/>
              </w:rPr>
              <w:t>Supprimer une zone (ADMIN)</w:t>
            </w:r>
          </w:p>
        </w:tc>
      </w:tr>
      <w:tr>
        <w:tc>
          <w:tcPr>
            <w:tcW w:type="dxa" w:w="3402"/>
          </w:tcPr>
          <w:p>
            <w:r>
              <w:rPr>
                <w:rFonts w:ascii="Calibri" w:hAnsi="Calibri"/>
                <w:b w:val="0"/>
                <w:sz w:val="20"/>
              </w:rPr>
              <w:t>addTrafficMeasure</w:t>
            </w:r>
          </w:p>
        </w:tc>
        <w:tc>
          <w:tcPr>
            <w:tcW w:type="dxa" w:w="5669"/>
          </w:tcPr>
          <w:p>
            <w:r>
              <w:rPr>
                <w:rFonts w:ascii="Calibri" w:hAnsi="Calibri"/>
                <w:b w:val="0"/>
                <w:sz w:val="20"/>
              </w:rPr>
              <w:t>Mesurer la densité d'une zone</w:t>
            </w:r>
          </w:p>
        </w:tc>
      </w:tr>
      <w:tr>
        <w:tc>
          <w:tcPr>
            <w:tcW w:type="dxa" w:w="3402"/>
            <w:shd w:val="clear" w:color="auto" w:fill="E8F0FE"/>
          </w:tcPr>
          <w:p>
            <w:r>
              <w:rPr>
                <w:rFonts w:ascii="Calibri" w:hAnsi="Calibri"/>
                <w:b w:val="0"/>
                <w:sz w:val="20"/>
              </w:rPr>
              <w:t>reportIncident</w:t>
            </w:r>
          </w:p>
        </w:tc>
        <w:tc>
          <w:tcPr>
            <w:tcW w:type="dxa" w:w="5669"/>
            <w:shd w:val="clear" w:color="auto" w:fill="E8F0FE"/>
          </w:tcPr>
          <w:p>
            <w:r>
              <w:rPr>
                <w:rFonts w:ascii="Calibri" w:hAnsi="Calibri"/>
                <w:b w:val="0"/>
                <w:sz w:val="20"/>
              </w:rPr>
              <w:t>Déclarer un incident (déclenche notification + WebSocket)</w:t>
            </w:r>
          </w:p>
        </w:tc>
      </w:tr>
      <w:tr>
        <w:tc>
          <w:tcPr>
            <w:tcW w:type="dxa" w:w="3402"/>
          </w:tcPr>
          <w:p>
            <w:r>
              <w:rPr>
                <w:rFonts w:ascii="Calibri" w:hAnsi="Calibri"/>
                <w:b w:val="0"/>
                <w:sz w:val="20"/>
              </w:rPr>
              <w:t>updateIncidentStatus(id)</w:t>
            </w:r>
          </w:p>
        </w:tc>
        <w:tc>
          <w:tcPr>
            <w:tcW w:type="dxa" w:w="5669"/>
          </w:tcPr>
          <w:p>
            <w:r>
              <w:rPr>
                <w:rFonts w:ascii="Calibri" w:hAnsi="Calibri"/>
                <w:b w:val="0"/>
                <w:sz w:val="20"/>
              </w:rPr>
              <w:t>Changer le statut d'un incident</w:t>
            </w:r>
          </w:p>
        </w:tc>
      </w:tr>
      <w:tr>
        <w:tc>
          <w:tcPr>
            <w:tcW w:type="dxa" w:w="3402"/>
            <w:shd w:val="clear" w:color="auto" w:fill="E8F0FE"/>
          </w:tcPr>
          <w:p>
            <w:r>
              <w:rPr>
                <w:rFonts w:ascii="Calibri" w:hAnsi="Calibri"/>
                <w:b w:val="0"/>
                <w:sz w:val="20"/>
              </w:rPr>
              <w:t>deleteIncident(id)</w:t>
            </w:r>
          </w:p>
        </w:tc>
        <w:tc>
          <w:tcPr>
            <w:tcW w:type="dxa" w:w="5669"/>
            <w:shd w:val="clear" w:color="auto" w:fill="E8F0FE"/>
          </w:tcPr>
          <w:p>
            <w:r>
              <w:rPr>
                <w:rFonts w:ascii="Calibri" w:hAnsi="Calibri"/>
                <w:b w:val="0"/>
                <w:sz w:val="20"/>
              </w:rPr>
              <w:t>Supprimer un incident (ADMIN)</w:t>
            </w:r>
          </w:p>
        </w:tc>
      </w:tr>
      <w:tr>
        <w:tc>
          <w:tcPr>
            <w:tcW w:type="dxa" w:w="3402"/>
          </w:tcPr>
          <w:p>
            <w:r>
              <w:rPr>
                <w:rFonts w:ascii="Calibri" w:hAnsi="Calibri"/>
                <w:b w:val="0"/>
                <w:sz w:val="20"/>
              </w:rPr>
              <w:t>markNotificationRead(id)</w:t>
            </w:r>
          </w:p>
        </w:tc>
        <w:tc>
          <w:tcPr>
            <w:tcW w:type="dxa" w:w="5669"/>
          </w:tcPr>
          <w:p>
            <w:r>
              <w:rPr>
                <w:rFonts w:ascii="Calibri" w:hAnsi="Calibri"/>
                <w:b w:val="0"/>
                <w:sz w:val="20"/>
              </w:rPr>
              <w:t>Marquer une notification comme lue</w:t>
            </w:r>
          </w:p>
        </w:tc>
      </w:tr>
      <w:tr>
        <w:tc>
          <w:tcPr>
            <w:tcW w:type="dxa" w:w="3402"/>
            <w:shd w:val="clear" w:color="auto" w:fill="E8F0FE"/>
          </w:tcPr>
          <w:p>
            <w:r>
              <w:rPr>
                <w:rFonts w:ascii="Calibri" w:hAnsi="Calibri"/>
                <w:b w:val="0"/>
                <w:sz w:val="20"/>
              </w:rPr>
              <w:t>markAllNotificationsRead</w:t>
            </w:r>
          </w:p>
        </w:tc>
        <w:tc>
          <w:tcPr>
            <w:tcW w:type="dxa" w:w="5669"/>
            <w:shd w:val="clear" w:color="auto" w:fill="E8F0FE"/>
          </w:tcPr>
          <w:p>
            <w:r>
              <w:rPr>
                <w:rFonts w:ascii="Calibri" w:hAnsi="Calibri"/>
                <w:b w:val="0"/>
                <w:sz w:val="20"/>
              </w:rPr>
              <w:t>Tout marquer comme lu</w:t>
            </w:r>
          </w:p>
        </w:tc>
      </w:tr>
      <w:tr>
        <w:tc>
          <w:tcPr>
            <w:tcW w:type="dxa" w:w="3402"/>
          </w:tcPr>
          <w:p>
            <w:r>
              <w:rPr>
                <w:rFonts w:ascii="Calibri" w:hAnsi="Calibri"/>
                <w:b w:val="0"/>
                <w:sz w:val="20"/>
              </w:rPr>
              <w:t>deleteNotification(id)</w:t>
            </w:r>
          </w:p>
        </w:tc>
        <w:tc>
          <w:tcPr>
            <w:tcW w:type="dxa" w:w="5669"/>
          </w:tcPr>
          <w:p>
            <w:r>
              <w:rPr>
                <w:rFonts w:ascii="Calibri" w:hAnsi="Calibri"/>
                <w:b w:val="0"/>
                <w:sz w:val="20"/>
              </w:rPr>
              <w:t>Supprimer une notification</w:t>
            </w:r>
          </w:p>
        </w:tc>
      </w:tr>
    </w:tbl>
    <w:p/>
    <w:p>
      <w:r>
        <w:rPr>
          <w:color w:val="C8C8C8"/>
          <w:sz w:val="16"/>
        </w:rPr>
        <w:t>────────────────────────────────────────────────────────────────────────────────</w:t>
      </w:r>
    </w:p>
    <w:p>
      <w:pPr>
        <w:jc w:val="left"/>
      </w:pPr>
      <w:r>
        <w:rPr>
          <w:rFonts w:ascii="Calibri" w:hAnsi="Calibri"/>
          <w:b/>
          <w:color w:val="1E64C8"/>
          <w:sz w:val="32"/>
          <w:u w:val="single"/>
        </w:rPr>
        <w:t>7. WebSocket — Temps Réel</w:t>
      </w:r>
    </w:p>
    <w:p>
      <w:r>
        <w:rPr>
          <w:rFonts w:ascii="Calibri" w:hAnsi="Calibri"/>
          <w:b/>
          <w:color w:val="0046A0"/>
          <w:sz w:val="26"/>
        </w:rPr>
        <w:t>Principe</w:t>
      </w:r>
    </w:p>
    <w:p>
      <w:pPr>
        <w:jc w:val="both"/>
      </w:pPr>
      <w:r>
        <w:rPr>
          <w:rFonts w:ascii="Calibri" w:hAnsi="Calibri"/>
          <w:b w:val="0"/>
          <w:sz w:val="22"/>
        </w:rPr>
        <w:t>En plus de GraphQL (qui fonctionne en requête-réponse), la plateforme intègre WebSocket via Socket.io. Cela permet au serveur d'envoyer des messages aux clients sans qu'ils n'aient besoin de demander. C'est la technologie utilisée par les applications de chat, les tableaux de bord en temps réel, ou ici les alertes trafic.</w:t>
      </w:r>
    </w:p>
    <w:p>
      <w:r>
        <w:rPr>
          <w:rFonts w:ascii="Calibri" w:hAnsi="Calibri"/>
          <w:b/>
          <w:color w:val="0046A0"/>
          <w:sz w:val="26"/>
        </w:rPr>
        <w:t>Événements émis automatiquement</w:t>
      </w:r>
    </w:p>
    <w:tbl>
      <w:tblPr>
        <w:tblStyle w:val="TableGrid"/>
        <w:tblW w:type="auto" w:w="0"/>
        <w:jc w:val="center"/>
        <w:tblLook w:firstColumn="1" w:firstRow="1" w:lastColumn="0" w:lastRow="0" w:noHBand="0" w:noVBand="1" w:val="04A0"/>
      </w:tblPr>
      <w:tblGrid>
        <w:gridCol w:w="3025"/>
        <w:gridCol w:w="3025"/>
        <w:gridCol w:w="3025"/>
      </w:tblGrid>
      <w:tr>
        <w:tc>
          <w:tcPr>
            <w:tcW w:type="dxa" w:w="2268"/>
            <w:shd w:val="clear" w:color="auto" w:fill="1E64C8"/>
          </w:tcPr>
          <w:p>
            <w:r>
              <w:rPr>
                <w:rFonts w:ascii="Calibri" w:hAnsi="Calibri"/>
                <w:b/>
                <w:color w:val="FFFFFF"/>
                <w:sz w:val="20"/>
              </w:rPr>
              <w:t>Événement</w:t>
            </w:r>
          </w:p>
        </w:tc>
        <w:tc>
          <w:tcPr>
            <w:tcW w:type="dxa" w:w="2835"/>
            <w:shd w:val="clear" w:color="auto" w:fill="1E64C8"/>
          </w:tcPr>
          <w:p>
            <w:r>
              <w:rPr>
                <w:rFonts w:ascii="Calibri" w:hAnsi="Calibri"/>
                <w:b/>
                <w:color w:val="FFFFFF"/>
                <w:sz w:val="20"/>
              </w:rPr>
              <w:t>Déclencheur</w:t>
            </w:r>
          </w:p>
        </w:tc>
        <w:tc>
          <w:tcPr>
            <w:tcW w:type="dxa" w:w="3969"/>
            <w:shd w:val="clear" w:color="auto" w:fill="1E64C8"/>
          </w:tcPr>
          <w:p>
            <w:r>
              <w:rPr>
                <w:rFonts w:ascii="Calibri" w:hAnsi="Calibri"/>
                <w:b/>
                <w:color w:val="FFFFFF"/>
                <w:sz w:val="20"/>
              </w:rPr>
              <w:t>Données envoyées</w:t>
            </w:r>
          </w:p>
        </w:tc>
      </w:tr>
      <w:tr>
        <w:tc>
          <w:tcPr>
            <w:tcW w:type="dxa" w:w="2268"/>
            <w:shd w:val="clear" w:color="auto" w:fill="E8F0FE"/>
          </w:tcPr>
          <w:p>
            <w:r>
              <w:rPr>
                <w:rFonts w:ascii="Calibri" w:hAnsi="Calibri"/>
                <w:b w:val="0"/>
                <w:sz w:val="20"/>
              </w:rPr>
              <w:t>new_incident</w:t>
            </w:r>
          </w:p>
        </w:tc>
        <w:tc>
          <w:tcPr>
            <w:tcW w:type="dxa" w:w="2835"/>
            <w:shd w:val="clear" w:color="auto" w:fill="E8F0FE"/>
          </w:tcPr>
          <w:p>
            <w:r>
              <w:rPr>
                <w:rFonts w:ascii="Calibri" w:hAnsi="Calibri"/>
                <w:b w:val="0"/>
                <w:sz w:val="20"/>
              </w:rPr>
              <w:t>Quand un incident est déclaré</w:t>
            </w:r>
          </w:p>
        </w:tc>
        <w:tc>
          <w:tcPr>
            <w:tcW w:type="dxa" w:w="3969"/>
            <w:shd w:val="clear" w:color="auto" w:fill="E8F0FE"/>
          </w:tcPr>
          <w:p>
            <w:r>
              <w:rPr>
                <w:rFonts w:ascii="Calibri" w:hAnsi="Calibri"/>
                <w:b w:val="0"/>
                <w:sz w:val="20"/>
              </w:rPr>
              <w:t>id, type, description, coordonnées GPS, statut, timestamp</w:t>
            </w:r>
          </w:p>
        </w:tc>
      </w:tr>
      <w:tr>
        <w:tc>
          <w:tcPr>
            <w:tcW w:type="dxa" w:w="2268"/>
          </w:tcPr>
          <w:p>
            <w:r>
              <w:rPr>
                <w:rFonts w:ascii="Calibri" w:hAnsi="Calibri"/>
                <w:b w:val="0"/>
                <w:sz w:val="20"/>
              </w:rPr>
              <w:t>incident_updated</w:t>
            </w:r>
          </w:p>
        </w:tc>
        <w:tc>
          <w:tcPr>
            <w:tcW w:type="dxa" w:w="2835"/>
          </w:tcPr>
          <w:p>
            <w:r>
              <w:rPr>
                <w:rFonts w:ascii="Calibri" w:hAnsi="Calibri"/>
                <w:b w:val="0"/>
                <w:sz w:val="20"/>
              </w:rPr>
              <w:t>Quand le statut d'un incident change</w:t>
            </w:r>
          </w:p>
        </w:tc>
        <w:tc>
          <w:tcPr>
            <w:tcW w:type="dxa" w:w="3969"/>
          </w:tcPr>
          <w:p>
            <w:r>
              <w:rPr>
                <w:rFonts w:ascii="Calibri" w:hAnsi="Calibri"/>
                <w:b w:val="0"/>
                <w:sz w:val="20"/>
              </w:rPr>
              <w:t>id de l'incident, nouveau statut, timestamp</w:t>
            </w:r>
          </w:p>
        </w:tc>
      </w:tr>
      <w:tr>
        <w:tc>
          <w:tcPr>
            <w:tcW w:type="dxa" w:w="2268"/>
            <w:shd w:val="clear" w:color="auto" w:fill="E8F0FE"/>
          </w:tcPr>
          <w:p>
            <w:r>
              <w:rPr>
                <w:rFonts w:ascii="Calibri" w:hAnsi="Calibri"/>
                <w:b w:val="0"/>
                <w:sz w:val="20"/>
              </w:rPr>
              <w:t>traffic_alert</w:t>
            </w:r>
          </w:p>
        </w:tc>
        <w:tc>
          <w:tcPr>
            <w:tcW w:type="dxa" w:w="2835"/>
            <w:shd w:val="clear" w:color="auto" w:fill="E8F0FE"/>
          </w:tcPr>
          <w:p>
            <w:r>
              <w:rPr>
                <w:rFonts w:ascii="Calibri" w:hAnsi="Calibri"/>
                <w:b w:val="0"/>
                <w:sz w:val="20"/>
              </w:rPr>
              <w:t>Quand une zone atteint le niveau Élevé</w:t>
            </w:r>
          </w:p>
        </w:tc>
        <w:tc>
          <w:tcPr>
            <w:tcW w:type="dxa" w:w="3969"/>
            <w:shd w:val="clear" w:color="auto" w:fill="E8F0FE"/>
          </w:tcPr>
          <w:p>
            <w:r>
              <w:rPr>
                <w:rFonts w:ascii="Calibri" w:hAnsi="Calibri"/>
                <w:b w:val="0"/>
                <w:sz w:val="20"/>
              </w:rPr>
              <w:t>zone_id, nom de la zone, densité, niveau, timestamp</w:t>
            </w:r>
          </w:p>
        </w:tc>
      </w:tr>
      <w:tr>
        <w:tc>
          <w:tcPr>
            <w:tcW w:type="dxa" w:w="2268"/>
          </w:tcPr>
          <w:p>
            <w:r>
              <w:rPr>
                <w:rFonts w:ascii="Calibri" w:hAnsi="Calibri"/>
                <w:b w:val="0"/>
                <w:sz w:val="20"/>
              </w:rPr>
              <w:t>welcome</w:t>
            </w:r>
          </w:p>
        </w:tc>
        <w:tc>
          <w:tcPr>
            <w:tcW w:type="dxa" w:w="2835"/>
          </w:tcPr>
          <w:p>
            <w:r>
              <w:rPr>
                <w:rFonts w:ascii="Calibri" w:hAnsi="Calibri"/>
                <w:b w:val="0"/>
                <w:sz w:val="20"/>
              </w:rPr>
              <w:t>À la connexion d'un client WebSocket</w:t>
            </w:r>
          </w:p>
        </w:tc>
        <w:tc>
          <w:tcPr>
            <w:tcW w:type="dxa" w:w="3969"/>
          </w:tcPr>
          <w:p>
            <w:r>
              <w:rPr>
                <w:rFonts w:ascii="Calibri" w:hAnsi="Calibri"/>
                <w:b w:val="0"/>
                <w:sz w:val="20"/>
              </w:rPr>
              <w:t>Message de bienvenue, timestamp</w:t>
            </w:r>
          </w:p>
        </w:tc>
      </w:tr>
    </w:tbl>
    <w:p/>
    <w:p>
      <w:r>
        <w:rPr>
          <w:rFonts w:ascii="Calibri" w:hAnsi="Calibri"/>
          <w:b/>
          <w:color w:val="0046A0"/>
          <w:sz w:val="26"/>
        </w:rPr>
        <w:t>Comment tester le WebSocket</w:t>
      </w:r>
    </w:p>
    <w:p>
      <w:pPr>
        <w:jc w:val="both"/>
      </w:pPr>
      <w:r>
        <w:rPr>
          <w:rFonts w:ascii="Calibri" w:hAnsi="Calibri"/>
          <w:b w:val="0"/>
          <w:sz w:val="22"/>
        </w:rPr>
        <w:t>Pour tester les événements WebSocket en direct, on peut utiliser un simple fichier HTML dans le navigateur. Dès qu'un incident est déclaré via GraphQL, le message apparaît immédiatement dans le navigateur sans avoir besoin de rafraîchir la page.</w:t>
      </w:r>
    </w:p>
    <w:p>
      <w:r>
        <w:rPr>
          <w:color w:val="C8C8C8"/>
          <w:sz w:val="16"/>
        </w:rPr>
        <w:t>────────────────────────────────────────────────────────────────────────────────</w:t>
      </w:r>
    </w:p>
    <w:p>
      <w:pPr>
        <w:jc w:val="left"/>
      </w:pPr>
      <w:r>
        <w:rPr>
          <w:rFonts w:ascii="Calibri" w:hAnsi="Calibri"/>
          <w:b/>
          <w:color w:val="1E64C8"/>
          <w:sz w:val="32"/>
          <w:u w:val="single"/>
        </w:rPr>
        <w:t>8. Base de données</w:t>
      </w:r>
    </w:p>
    <w:p>
      <w:r>
        <w:rPr>
          <w:rFonts w:ascii="Calibri" w:hAnsi="Calibri"/>
          <w:b/>
          <w:color w:val="0046A0"/>
          <w:sz w:val="26"/>
        </w:rPr>
        <w:t>Principe d'isolation</w:t>
      </w:r>
    </w:p>
    <w:p>
      <w:pPr>
        <w:jc w:val="both"/>
      </w:pPr>
      <w:r>
        <w:rPr>
          <w:rFonts w:ascii="Calibri" w:hAnsi="Calibri"/>
          <w:b w:val="0"/>
          <w:sz w:val="22"/>
        </w:rPr>
        <w:t>La plateforme utilise 5 bases de données MySQL séparées, une par service. Cette séparation garantit qu'une panne ou modification dans une base n'affecte pas les autres services.</w:t>
      </w:r>
    </w:p>
    <w:tbl>
      <w:tblPr>
        <w:tblStyle w:val="TableGrid"/>
        <w:tblW w:type="auto" w:w="0"/>
        <w:jc w:val="center"/>
        <w:tblLook w:firstColumn="1" w:firstRow="1" w:lastColumn="0" w:lastRow="0" w:noHBand="0" w:noVBand="1" w:val="04A0"/>
      </w:tblPr>
      <w:tblGrid>
        <w:gridCol w:w="3025"/>
        <w:gridCol w:w="3025"/>
        <w:gridCol w:w="3025"/>
      </w:tblGrid>
      <w:tr>
        <w:tc>
          <w:tcPr>
            <w:tcW w:type="dxa" w:w="2268"/>
            <w:shd w:val="clear" w:color="auto" w:fill="1E64C8"/>
          </w:tcPr>
          <w:p>
            <w:r>
              <w:rPr>
                <w:rFonts w:ascii="Calibri" w:hAnsi="Calibri"/>
                <w:b/>
                <w:color w:val="FFFFFF"/>
                <w:sz w:val="20"/>
              </w:rPr>
              <w:t>Base de données</w:t>
            </w:r>
          </w:p>
        </w:tc>
        <w:tc>
          <w:tcPr>
            <w:tcW w:type="dxa" w:w="2835"/>
            <w:shd w:val="clear" w:color="auto" w:fill="1E64C8"/>
          </w:tcPr>
          <w:p>
            <w:r>
              <w:rPr>
                <w:rFonts w:ascii="Calibri" w:hAnsi="Calibri"/>
                <w:b/>
                <w:color w:val="FFFFFF"/>
                <w:sz w:val="20"/>
              </w:rPr>
              <w:t>Service associé</w:t>
            </w:r>
          </w:p>
        </w:tc>
        <w:tc>
          <w:tcPr>
            <w:tcW w:type="dxa" w:w="3969"/>
            <w:shd w:val="clear" w:color="auto" w:fill="1E64C8"/>
          </w:tcPr>
          <w:p>
            <w:r>
              <w:rPr>
                <w:rFonts w:ascii="Calibri" w:hAnsi="Calibri"/>
                <w:b/>
                <w:color w:val="FFFFFF"/>
                <w:sz w:val="20"/>
              </w:rPr>
              <w:t>Tables</w:t>
            </w:r>
          </w:p>
        </w:tc>
      </w:tr>
      <w:tr>
        <w:tc>
          <w:tcPr>
            <w:tcW w:type="dxa" w:w="2268"/>
            <w:shd w:val="clear" w:color="auto" w:fill="E8F0FE"/>
          </w:tcPr>
          <w:p>
            <w:r>
              <w:rPr>
                <w:rFonts w:ascii="Calibri" w:hAnsi="Calibri"/>
                <w:b w:val="0"/>
                <w:sz w:val="20"/>
              </w:rPr>
              <w:t>db_auth</w:t>
            </w:r>
          </w:p>
        </w:tc>
        <w:tc>
          <w:tcPr>
            <w:tcW w:type="dxa" w:w="2835"/>
            <w:shd w:val="clear" w:color="auto" w:fill="E8F0FE"/>
          </w:tcPr>
          <w:p>
            <w:r>
              <w:rPr>
                <w:rFonts w:ascii="Calibri" w:hAnsi="Calibri"/>
                <w:b w:val="0"/>
                <w:sz w:val="20"/>
              </w:rPr>
              <w:t>Auth Service</w:t>
            </w:r>
          </w:p>
        </w:tc>
        <w:tc>
          <w:tcPr>
            <w:tcW w:type="dxa" w:w="3969"/>
            <w:shd w:val="clear" w:color="auto" w:fill="E8F0FE"/>
          </w:tcPr>
          <w:p>
            <w:r>
              <w:rPr>
                <w:rFonts w:ascii="Calibri" w:hAnsi="Calibri"/>
                <w:b w:val="0"/>
                <w:sz w:val="20"/>
              </w:rPr>
              <w:t>users</w:t>
            </w:r>
          </w:p>
        </w:tc>
      </w:tr>
      <w:tr>
        <w:tc>
          <w:tcPr>
            <w:tcW w:type="dxa" w:w="2268"/>
          </w:tcPr>
          <w:p>
            <w:r>
              <w:rPr>
                <w:rFonts w:ascii="Calibri" w:hAnsi="Calibri"/>
                <w:b w:val="0"/>
                <w:sz w:val="20"/>
              </w:rPr>
              <w:t>db_vehicles</w:t>
            </w:r>
          </w:p>
        </w:tc>
        <w:tc>
          <w:tcPr>
            <w:tcW w:type="dxa" w:w="2835"/>
          </w:tcPr>
          <w:p>
            <w:r>
              <w:rPr>
                <w:rFonts w:ascii="Calibri" w:hAnsi="Calibri"/>
                <w:b w:val="0"/>
                <w:sz w:val="20"/>
              </w:rPr>
              <w:t>Vehicle Service</w:t>
            </w:r>
          </w:p>
        </w:tc>
        <w:tc>
          <w:tcPr>
            <w:tcW w:type="dxa" w:w="3969"/>
          </w:tcPr>
          <w:p>
            <w:r>
              <w:rPr>
                <w:rFonts w:ascii="Calibri" w:hAnsi="Calibri"/>
                <w:b w:val="0"/>
                <w:sz w:val="20"/>
              </w:rPr>
              <w:t>vehicles, gps_positions</w:t>
            </w:r>
          </w:p>
        </w:tc>
      </w:tr>
      <w:tr>
        <w:tc>
          <w:tcPr>
            <w:tcW w:type="dxa" w:w="2268"/>
            <w:shd w:val="clear" w:color="auto" w:fill="E8F0FE"/>
          </w:tcPr>
          <w:p>
            <w:r>
              <w:rPr>
                <w:rFonts w:ascii="Calibri" w:hAnsi="Calibri"/>
                <w:b w:val="0"/>
                <w:sz w:val="20"/>
              </w:rPr>
              <w:t>db_traffic</w:t>
            </w:r>
          </w:p>
        </w:tc>
        <w:tc>
          <w:tcPr>
            <w:tcW w:type="dxa" w:w="2835"/>
            <w:shd w:val="clear" w:color="auto" w:fill="E8F0FE"/>
          </w:tcPr>
          <w:p>
            <w:r>
              <w:rPr>
                <w:rFonts w:ascii="Calibri" w:hAnsi="Calibri"/>
                <w:b w:val="0"/>
                <w:sz w:val="20"/>
              </w:rPr>
              <w:t>Traffic Service</w:t>
            </w:r>
          </w:p>
        </w:tc>
        <w:tc>
          <w:tcPr>
            <w:tcW w:type="dxa" w:w="3969"/>
            <w:shd w:val="clear" w:color="auto" w:fill="E8F0FE"/>
          </w:tcPr>
          <w:p>
            <w:r>
              <w:rPr>
                <w:rFonts w:ascii="Calibri" w:hAnsi="Calibri"/>
                <w:b w:val="0"/>
                <w:sz w:val="20"/>
              </w:rPr>
              <w:t>zones, traffic_measures</w:t>
            </w:r>
          </w:p>
        </w:tc>
      </w:tr>
      <w:tr>
        <w:tc>
          <w:tcPr>
            <w:tcW w:type="dxa" w:w="2268"/>
          </w:tcPr>
          <w:p>
            <w:r>
              <w:rPr>
                <w:rFonts w:ascii="Calibri" w:hAnsi="Calibri"/>
                <w:b w:val="0"/>
                <w:sz w:val="20"/>
              </w:rPr>
              <w:t>db_incidents</w:t>
            </w:r>
          </w:p>
        </w:tc>
        <w:tc>
          <w:tcPr>
            <w:tcW w:type="dxa" w:w="2835"/>
          </w:tcPr>
          <w:p>
            <w:r>
              <w:rPr>
                <w:rFonts w:ascii="Calibri" w:hAnsi="Calibri"/>
                <w:b w:val="0"/>
                <w:sz w:val="20"/>
              </w:rPr>
              <w:t>Incident Service</w:t>
            </w:r>
          </w:p>
        </w:tc>
        <w:tc>
          <w:tcPr>
            <w:tcW w:type="dxa" w:w="3969"/>
          </w:tcPr>
          <w:p>
            <w:r>
              <w:rPr>
                <w:rFonts w:ascii="Calibri" w:hAnsi="Calibri"/>
                <w:b w:val="0"/>
                <w:sz w:val="20"/>
              </w:rPr>
              <w:t>incidents</w:t>
            </w:r>
          </w:p>
        </w:tc>
      </w:tr>
      <w:tr>
        <w:tc>
          <w:tcPr>
            <w:tcW w:type="dxa" w:w="2268"/>
            <w:shd w:val="clear" w:color="auto" w:fill="E8F0FE"/>
          </w:tcPr>
          <w:p>
            <w:r>
              <w:rPr>
                <w:rFonts w:ascii="Calibri" w:hAnsi="Calibri"/>
                <w:b w:val="0"/>
                <w:sz w:val="20"/>
              </w:rPr>
              <w:t>db_notifications</w:t>
            </w:r>
          </w:p>
        </w:tc>
        <w:tc>
          <w:tcPr>
            <w:tcW w:type="dxa" w:w="2835"/>
            <w:shd w:val="clear" w:color="auto" w:fill="E8F0FE"/>
          </w:tcPr>
          <w:p>
            <w:r>
              <w:rPr>
                <w:rFonts w:ascii="Calibri" w:hAnsi="Calibri"/>
                <w:b w:val="0"/>
                <w:sz w:val="20"/>
              </w:rPr>
              <w:t>Notification Service</w:t>
            </w:r>
          </w:p>
        </w:tc>
        <w:tc>
          <w:tcPr>
            <w:tcW w:type="dxa" w:w="3969"/>
            <w:shd w:val="clear" w:color="auto" w:fill="E8F0FE"/>
          </w:tcPr>
          <w:p>
            <w:r>
              <w:rPr>
                <w:rFonts w:ascii="Calibri" w:hAnsi="Calibri"/>
                <w:b w:val="0"/>
                <w:sz w:val="20"/>
              </w:rPr>
              <w:t>notifications</w:t>
            </w:r>
          </w:p>
        </w:tc>
      </w:tr>
    </w:tbl>
    <w:p/>
    <w:p>
      <w:r>
        <w:rPr>
          <w:rFonts w:ascii="Calibri" w:hAnsi="Calibri"/>
          <w:b/>
          <w:color w:val="0046A0"/>
          <w:sz w:val="26"/>
        </w:rPr>
        <w:t>Comment créer les bases de données</w:t>
      </w:r>
    </w:p>
    <w:p>
      <w:pPr>
        <w:pStyle w:val="ListBullet"/>
        <w:ind w:left="567"/>
      </w:pPr>
      <w:r>
        <w:rPr>
          <w:rFonts w:ascii="Calibri" w:hAnsi="Calibri"/>
          <w:b w:val="0"/>
          <w:sz w:val="22"/>
        </w:rPr>
        <w:t>Démarrer XAMPP et activer MySQL</w:t>
      </w:r>
    </w:p>
    <w:p>
      <w:pPr>
        <w:pStyle w:val="ListBullet"/>
        <w:ind w:left="567"/>
      </w:pPr>
      <w:r>
        <w:rPr>
          <w:rFonts w:ascii="Calibri" w:hAnsi="Calibri"/>
          <w:b w:val="0"/>
          <w:sz w:val="22"/>
        </w:rPr>
        <w:t>Ouvrir phpMyAdmin (http://localhost/phpmyadmin)</w:t>
      </w:r>
    </w:p>
    <w:p>
      <w:pPr>
        <w:pStyle w:val="ListBullet"/>
        <w:ind w:left="567"/>
      </w:pPr>
      <w:r>
        <w:rPr>
          <w:rFonts w:ascii="Calibri" w:hAnsi="Calibri"/>
          <w:b w:val="0"/>
          <w:sz w:val="22"/>
        </w:rPr>
        <w:t>Cliquer sur l'onglet "Importer"</w:t>
      </w:r>
    </w:p>
    <w:p>
      <w:pPr>
        <w:pStyle w:val="ListBullet"/>
        <w:ind w:left="567"/>
      </w:pPr>
      <w:r>
        <w:rPr>
          <w:rFonts w:ascii="Calibri" w:hAnsi="Calibri"/>
          <w:b w:val="0"/>
          <w:sz w:val="22"/>
        </w:rPr>
        <w:t>Sélectionner le fichier backend/database/schema.sql</w:t>
      </w:r>
    </w:p>
    <w:p>
      <w:pPr>
        <w:pStyle w:val="ListBullet"/>
        <w:ind w:left="567"/>
      </w:pPr>
      <w:r>
        <w:rPr>
          <w:rFonts w:ascii="Calibri" w:hAnsi="Calibri"/>
          <w:b w:val="0"/>
          <w:sz w:val="22"/>
        </w:rPr>
        <w:t>Cliquer "Exécuter" — les 5 bases sont créées automatiquement</w:t>
      </w:r>
    </w:p>
    <w:p>
      <w:r>
        <w:rPr>
          <w:color w:val="C8C8C8"/>
          <w:sz w:val="16"/>
        </w:rPr>
        <w:t>────────────────────────────────────────────────────────────────────────────────</w:t>
      </w:r>
    </w:p>
    <w:p>
      <w:pPr>
        <w:jc w:val="left"/>
      </w:pPr>
      <w:r>
        <w:rPr>
          <w:rFonts w:ascii="Calibri" w:hAnsi="Calibri"/>
          <w:b/>
          <w:color w:val="1E64C8"/>
          <w:sz w:val="32"/>
          <w:u w:val="single"/>
        </w:rPr>
        <w:t>9. Sécurité</w:t>
      </w:r>
    </w:p>
    <w:tbl>
      <w:tblPr>
        <w:tblStyle w:val="TableGrid"/>
        <w:tblW w:type="auto" w:w="0"/>
        <w:jc w:val="center"/>
        <w:tblLook w:firstColumn="1" w:firstRow="1" w:lastColumn="0" w:lastRow="0" w:noHBand="0" w:noVBand="1" w:val="04A0"/>
      </w:tblPr>
      <w:tblGrid>
        <w:gridCol w:w="3025"/>
        <w:gridCol w:w="3025"/>
        <w:gridCol w:w="3025"/>
      </w:tblGrid>
      <w:tr>
        <w:tc>
          <w:tcPr>
            <w:tcW w:type="dxa" w:w="2268"/>
            <w:shd w:val="clear" w:color="auto" w:fill="1E64C8"/>
          </w:tcPr>
          <w:p>
            <w:r>
              <w:rPr>
                <w:rFonts w:ascii="Calibri" w:hAnsi="Calibri"/>
                <w:b/>
                <w:color w:val="FFFFFF"/>
                <w:sz w:val="20"/>
              </w:rPr>
              <w:t>Mécanisme</w:t>
            </w:r>
          </w:p>
        </w:tc>
        <w:tc>
          <w:tcPr>
            <w:tcW w:type="dxa" w:w="4535"/>
            <w:shd w:val="clear" w:color="auto" w:fill="1E64C8"/>
          </w:tcPr>
          <w:p>
            <w:r>
              <w:rPr>
                <w:rFonts w:ascii="Calibri" w:hAnsi="Calibri"/>
                <w:b/>
                <w:color w:val="FFFFFF"/>
                <w:sz w:val="20"/>
              </w:rPr>
              <w:t>Description</w:t>
            </w:r>
          </w:p>
        </w:tc>
        <w:tc>
          <w:tcPr>
            <w:tcW w:type="dxa" w:w="2268"/>
            <w:shd w:val="clear" w:color="auto" w:fill="1E64C8"/>
          </w:tcPr>
          <w:p>
            <w:r>
              <w:rPr>
                <w:rFonts w:ascii="Calibri" w:hAnsi="Calibri"/>
                <w:b/>
                <w:color w:val="FFFFFF"/>
                <w:sz w:val="20"/>
              </w:rPr>
              <w:t>Où appliqué</w:t>
            </w:r>
          </w:p>
        </w:tc>
      </w:tr>
      <w:tr>
        <w:tc>
          <w:tcPr>
            <w:tcW w:type="dxa" w:w="2268"/>
            <w:shd w:val="clear" w:color="auto" w:fill="E8F0FE"/>
          </w:tcPr>
          <w:p>
            <w:r>
              <w:rPr>
                <w:rFonts w:ascii="Calibri" w:hAnsi="Calibri"/>
                <w:b w:val="0"/>
                <w:sz w:val="20"/>
              </w:rPr>
              <w:t>JWT (JSON Web Token)</w:t>
            </w:r>
          </w:p>
        </w:tc>
        <w:tc>
          <w:tcPr>
            <w:tcW w:type="dxa" w:w="4535"/>
            <w:shd w:val="clear" w:color="auto" w:fill="E8F0FE"/>
          </w:tcPr>
          <w:p>
            <w:r>
              <w:rPr>
                <w:rFonts w:ascii="Calibri" w:hAnsi="Calibri"/>
                <w:b w:val="0"/>
                <w:sz w:val="20"/>
              </w:rPr>
              <w:t>Token signé envoyé à chaque requête pour prouver l'identité</w:t>
            </w:r>
          </w:p>
        </w:tc>
        <w:tc>
          <w:tcPr>
            <w:tcW w:type="dxa" w:w="2268"/>
            <w:shd w:val="clear" w:color="auto" w:fill="E8F0FE"/>
          </w:tcPr>
          <w:p>
            <w:r>
              <w:rPr>
                <w:rFonts w:ascii="Calibri" w:hAnsi="Calibri"/>
                <w:b w:val="0"/>
                <w:sz w:val="20"/>
              </w:rPr>
              <w:t>Tous les services</w:t>
            </w:r>
          </w:p>
        </w:tc>
      </w:tr>
      <w:tr>
        <w:tc>
          <w:tcPr>
            <w:tcW w:type="dxa" w:w="2268"/>
          </w:tcPr>
          <w:p>
            <w:r>
              <w:rPr>
                <w:rFonts w:ascii="Calibri" w:hAnsi="Calibri"/>
                <w:b w:val="0"/>
                <w:sz w:val="20"/>
              </w:rPr>
              <w:t>bcrypt</w:t>
            </w:r>
          </w:p>
        </w:tc>
        <w:tc>
          <w:tcPr>
            <w:tcW w:type="dxa" w:w="4535"/>
          </w:tcPr>
          <w:p>
            <w:r>
              <w:rPr>
                <w:rFonts w:ascii="Calibri" w:hAnsi="Calibri"/>
                <w:b w:val="0"/>
                <w:sz w:val="20"/>
              </w:rPr>
              <w:t>Algorithme de hachage du mot de passe (irréversible)</w:t>
            </w:r>
          </w:p>
        </w:tc>
        <w:tc>
          <w:tcPr>
            <w:tcW w:type="dxa" w:w="2268"/>
          </w:tcPr>
          <w:p>
            <w:r>
              <w:rPr>
                <w:rFonts w:ascii="Calibri" w:hAnsi="Calibri"/>
                <w:b w:val="0"/>
                <w:sz w:val="20"/>
              </w:rPr>
              <w:t>Service Auth</w:t>
            </w:r>
          </w:p>
        </w:tc>
      </w:tr>
      <w:tr>
        <w:tc>
          <w:tcPr>
            <w:tcW w:type="dxa" w:w="2268"/>
            <w:shd w:val="clear" w:color="auto" w:fill="E8F0FE"/>
          </w:tcPr>
          <w:p>
            <w:r>
              <w:rPr>
                <w:rFonts w:ascii="Calibri" w:hAnsi="Calibri"/>
                <w:b w:val="0"/>
                <w:sz w:val="20"/>
              </w:rPr>
              <w:t>Rate Limiting</w:t>
            </w:r>
          </w:p>
        </w:tc>
        <w:tc>
          <w:tcPr>
            <w:tcW w:type="dxa" w:w="4535"/>
            <w:shd w:val="clear" w:color="auto" w:fill="E8F0FE"/>
          </w:tcPr>
          <w:p>
            <w:r>
              <w:rPr>
                <w:rFonts w:ascii="Calibri" w:hAnsi="Calibri"/>
                <w:b w:val="0"/>
                <w:sz w:val="20"/>
              </w:rPr>
              <w:t>Maximum 5 tentatives de connexion par 15 minutes par IP</w:t>
            </w:r>
          </w:p>
        </w:tc>
        <w:tc>
          <w:tcPr>
            <w:tcW w:type="dxa" w:w="2268"/>
            <w:shd w:val="clear" w:color="auto" w:fill="E8F0FE"/>
          </w:tcPr>
          <w:p>
            <w:r>
              <w:rPr>
                <w:rFonts w:ascii="Calibri" w:hAnsi="Calibri"/>
                <w:b w:val="0"/>
                <w:sz w:val="20"/>
              </w:rPr>
              <w:t>Route /login</w:t>
            </w:r>
          </w:p>
        </w:tc>
      </w:tr>
      <w:tr>
        <w:tc>
          <w:tcPr>
            <w:tcW w:type="dxa" w:w="2268"/>
          </w:tcPr>
          <w:p>
            <w:r>
              <w:rPr>
                <w:rFonts w:ascii="Calibri" w:hAnsi="Calibri"/>
                <w:b w:val="0"/>
                <w:sz w:val="20"/>
              </w:rPr>
              <w:t>Contrôle des rôles</w:t>
            </w:r>
          </w:p>
        </w:tc>
        <w:tc>
          <w:tcPr>
            <w:tcW w:type="dxa" w:w="4535"/>
          </w:tcPr>
          <w:p>
            <w:r>
              <w:rPr>
                <w:rFonts w:ascii="Calibri" w:hAnsi="Calibri"/>
                <w:b w:val="0"/>
                <w:sz w:val="20"/>
              </w:rPr>
              <w:t>Les ADMIN ont accès aux suppressions, les OPERATOR non</w:t>
            </w:r>
          </w:p>
        </w:tc>
        <w:tc>
          <w:tcPr>
            <w:tcW w:type="dxa" w:w="2268"/>
          </w:tcPr>
          <w:p>
            <w:r>
              <w:rPr>
                <w:rFonts w:ascii="Calibri" w:hAnsi="Calibri"/>
                <w:b w:val="0"/>
                <w:sz w:val="20"/>
              </w:rPr>
              <w:t>Tous les services</w:t>
            </w:r>
          </w:p>
        </w:tc>
      </w:tr>
      <w:tr>
        <w:tc>
          <w:tcPr>
            <w:tcW w:type="dxa" w:w="2268"/>
            <w:shd w:val="clear" w:color="auto" w:fill="E8F0FE"/>
          </w:tcPr>
          <w:p>
            <w:r>
              <w:rPr>
                <w:rFonts w:ascii="Calibri" w:hAnsi="Calibri"/>
                <w:b w:val="0"/>
                <w:sz w:val="20"/>
              </w:rPr>
              <w:t>Validation des entrées</w:t>
            </w:r>
          </w:p>
        </w:tc>
        <w:tc>
          <w:tcPr>
            <w:tcW w:type="dxa" w:w="4535"/>
            <w:shd w:val="clear" w:color="auto" w:fill="E8F0FE"/>
          </w:tcPr>
          <w:p>
            <w:r>
              <w:rPr>
                <w:rFonts w:ascii="Calibri" w:hAnsi="Calibri"/>
                <w:b w:val="0"/>
                <w:sz w:val="20"/>
              </w:rPr>
              <w:t>Vérification du format email, longueur du mot de passe, coordonnées GPS valides</w:t>
            </w:r>
          </w:p>
        </w:tc>
        <w:tc>
          <w:tcPr>
            <w:tcW w:type="dxa" w:w="2268"/>
            <w:shd w:val="clear" w:color="auto" w:fill="E8F0FE"/>
          </w:tcPr>
          <w:p>
            <w:r>
              <w:rPr>
                <w:rFonts w:ascii="Calibri" w:hAnsi="Calibri"/>
                <w:b w:val="0"/>
                <w:sz w:val="20"/>
              </w:rPr>
              <w:t>Tous les services</w:t>
            </w:r>
          </w:p>
        </w:tc>
      </w:tr>
      <w:tr>
        <w:tc>
          <w:tcPr>
            <w:tcW w:type="dxa" w:w="2268"/>
          </w:tcPr>
          <w:p>
            <w:r>
              <w:rPr>
                <w:rFonts w:ascii="Calibri" w:hAnsi="Calibri"/>
                <w:b w:val="0"/>
                <w:sz w:val="20"/>
              </w:rPr>
              <w:t>CORS</w:t>
            </w:r>
          </w:p>
        </w:tc>
        <w:tc>
          <w:tcPr>
            <w:tcW w:type="dxa" w:w="4535"/>
          </w:tcPr>
          <w:p>
            <w:r>
              <w:rPr>
                <w:rFonts w:ascii="Calibri" w:hAnsi="Calibri"/>
                <w:b w:val="0"/>
                <w:sz w:val="20"/>
              </w:rPr>
              <w:t>Autorise les appels depuis n'importe quelle origine</w:t>
            </w:r>
          </w:p>
        </w:tc>
        <w:tc>
          <w:tcPr>
            <w:tcW w:type="dxa" w:w="2268"/>
          </w:tcPr>
          <w:p>
            <w:r>
              <w:rPr>
                <w:rFonts w:ascii="Calibri" w:hAnsi="Calibri"/>
                <w:b w:val="0"/>
                <w:sz w:val="20"/>
              </w:rPr>
              <w:t>Tous les services</w:t>
            </w:r>
          </w:p>
        </w:tc>
      </w:tr>
      <w:tr>
        <w:tc>
          <w:tcPr>
            <w:tcW w:type="dxa" w:w="2268"/>
            <w:shd w:val="clear" w:color="auto" w:fill="E8F0FE"/>
          </w:tcPr>
          <w:p>
            <w:r>
              <w:rPr>
                <w:rFonts w:ascii="Calibri" w:hAnsi="Calibri"/>
                <w:b w:val="0"/>
                <w:sz w:val="20"/>
              </w:rPr>
              <w:t>Headers de sécurité</w:t>
            </w:r>
          </w:p>
        </w:tc>
        <w:tc>
          <w:tcPr>
            <w:tcW w:type="dxa" w:w="4535"/>
            <w:shd w:val="clear" w:color="auto" w:fill="E8F0FE"/>
          </w:tcPr>
          <w:p>
            <w:r>
              <w:rPr>
                <w:rFonts w:ascii="Calibri" w:hAnsi="Calibri"/>
                <w:b w:val="0"/>
                <w:sz w:val="20"/>
              </w:rPr>
              <w:t>X-Content-Type-Options pour éviter l'injection de contenu</w:t>
            </w:r>
          </w:p>
        </w:tc>
        <w:tc>
          <w:tcPr>
            <w:tcW w:type="dxa" w:w="2268"/>
            <w:shd w:val="clear" w:color="auto" w:fill="E8F0FE"/>
          </w:tcPr>
          <w:p>
            <w:r>
              <w:rPr>
                <w:rFonts w:ascii="Calibri" w:hAnsi="Calibri"/>
                <w:b w:val="0"/>
                <w:sz w:val="20"/>
              </w:rPr>
              <w:t>Tous les services</w:t>
            </w:r>
          </w:p>
        </w:tc>
      </w:tr>
      <w:tr>
        <w:tc>
          <w:tcPr>
            <w:tcW w:type="dxa" w:w="2268"/>
          </w:tcPr>
          <w:p>
            <w:r>
              <w:rPr>
                <w:rFonts w:ascii="Calibri" w:hAnsi="Calibri"/>
                <w:b w:val="0"/>
                <w:sz w:val="20"/>
              </w:rPr>
              <w:t>Token expiration</w:t>
            </w:r>
          </w:p>
        </w:tc>
        <w:tc>
          <w:tcPr>
            <w:tcW w:type="dxa" w:w="4535"/>
          </w:tcPr>
          <w:p>
            <w:r>
              <w:rPr>
                <w:rFonts w:ascii="Calibri" w:hAnsi="Calibri"/>
                <w:b w:val="0"/>
                <w:sz w:val="20"/>
              </w:rPr>
              <w:t>Le JWT expire après 24 heures — reconnexion obligatoire</w:t>
            </w:r>
          </w:p>
        </w:tc>
        <w:tc>
          <w:tcPr>
            <w:tcW w:type="dxa" w:w="2268"/>
          </w:tcPr>
          <w:p>
            <w:r>
              <w:rPr>
                <w:rFonts w:ascii="Calibri" w:hAnsi="Calibri"/>
                <w:b w:val="0"/>
                <w:sz w:val="20"/>
              </w:rPr>
              <w:t>Service Auth</w:t>
            </w:r>
          </w:p>
        </w:tc>
      </w:tr>
    </w:tbl>
    <w:p/>
    <w:p>
      <w:r>
        <w:rPr>
          <w:color w:val="C8C8C8"/>
          <w:sz w:val="16"/>
        </w:rPr>
        <w:t>────────────────────────────────────────────────────────────────────────────────</w:t>
      </w:r>
    </w:p>
    <w:p>
      <w:pPr>
        <w:jc w:val="left"/>
      </w:pPr>
      <w:r>
        <w:rPr>
          <w:rFonts w:ascii="Calibri" w:hAnsi="Calibri"/>
          <w:b/>
          <w:color w:val="1E64C8"/>
          <w:sz w:val="32"/>
          <w:u w:val="single"/>
        </w:rPr>
        <w:t>10. Docker &amp; Déploiement</w:t>
      </w:r>
    </w:p>
    <w:p>
      <w:r>
        <w:rPr>
          <w:rFonts w:ascii="Calibri" w:hAnsi="Calibri"/>
          <w:b/>
          <w:color w:val="0046A0"/>
          <w:sz w:val="26"/>
        </w:rPr>
        <w:t>Qu'est-ce que Docker ?</w:t>
      </w:r>
    </w:p>
    <w:p>
      <w:pPr>
        <w:jc w:val="both"/>
      </w:pPr>
      <w:r>
        <w:rPr>
          <w:rFonts w:ascii="Calibri" w:hAnsi="Calibri"/>
          <w:b w:val="0"/>
          <w:sz w:val="22"/>
        </w:rPr>
        <w:t>Docker permet d'emballer une application et toutes ses dépendances dans un "conteneur" — un environnement isolé qui fonctionne de façon identique sur n'importe quel ordinateur. Docker Compose permet de gérer plusieurs conteneurs ensemble.</w:t>
      </w:r>
    </w:p>
    <w:p>
      <w:r>
        <w:rPr>
          <w:rFonts w:ascii="Calibri" w:hAnsi="Calibri"/>
          <w:b/>
          <w:color w:val="0046A0"/>
          <w:sz w:val="26"/>
        </w:rPr>
        <w:t>Notre configuration Docker</w:t>
      </w:r>
    </w:p>
    <w:p>
      <w:pPr>
        <w:jc w:val="both"/>
      </w:pPr>
      <w:r>
        <w:rPr>
          <w:rFonts w:ascii="Calibri" w:hAnsi="Calibri"/>
          <w:b w:val="0"/>
          <w:sz w:val="22"/>
        </w:rPr>
        <w:t>Le fichier docker-compose.yml lance en une seule commande l'ensemble de la plateforme : MySQL + les 5 services + le Gateway, tous connectés via un réseau interne Docker.</w:t>
      </w:r>
    </w:p>
    <w:tbl>
      <w:tblPr>
        <w:tblStyle w:val="TableGrid"/>
        <w:tblW w:type="auto" w:w="0"/>
        <w:jc w:val="center"/>
        <w:tblLook w:firstColumn="1" w:firstRow="1" w:lastColumn="0" w:lastRow="0" w:noHBand="0" w:noVBand="1" w:val="04A0"/>
      </w:tblPr>
      <w:tblGrid>
        <w:gridCol w:w="3025"/>
        <w:gridCol w:w="3025"/>
        <w:gridCol w:w="3025"/>
      </w:tblGrid>
      <w:tr>
        <w:tc>
          <w:tcPr>
            <w:tcW w:type="dxa" w:w="2835"/>
            <w:shd w:val="clear" w:color="auto" w:fill="1E64C8"/>
          </w:tcPr>
          <w:p>
            <w:r>
              <w:rPr>
                <w:rFonts w:ascii="Calibri" w:hAnsi="Calibri"/>
                <w:b/>
                <w:color w:val="FFFFFF"/>
                <w:sz w:val="20"/>
              </w:rPr>
              <w:t>Conteneur</w:t>
            </w:r>
          </w:p>
        </w:tc>
        <w:tc>
          <w:tcPr>
            <w:tcW w:type="dxa" w:w="2835"/>
            <w:shd w:val="clear" w:color="auto" w:fill="1E64C8"/>
          </w:tcPr>
          <w:p>
            <w:r>
              <w:rPr>
                <w:rFonts w:ascii="Calibri" w:hAnsi="Calibri"/>
                <w:b/>
                <w:color w:val="FFFFFF"/>
                <w:sz w:val="20"/>
              </w:rPr>
              <w:t>Image / Base</w:t>
            </w:r>
          </w:p>
        </w:tc>
        <w:tc>
          <w:tcPr>
            <w:tcW w:type="dxa" w:w="1984"/>
            <w:shd w:val="clear" w:color="auto" w:fill="1E64C8"/>
          </w:tcPr>
          <w:p>
            <w:r>
              <w:rPr>
                <w:rFonts w:ascii="Calibri" w:hAnsi="Calibri"/>
                <w:b/>
                <w:color w:val="FFFFFF"/>
                <w:sz w:val="20"/>
              </w:rPr>
              <w:t>Port exposé</w:t>
            </w:r>
          </w:p>
        </w:tc>
      </w:tr>
      <w:tr>
        <w:tc>
          <w:tcPr>
            <w:tcW w:type="dxa" w:w="2835"/>
            <w:shd w:val="clear" w:color="auto" w:fill="E8F0FE"/>
          </w:tcPr>
          <w:p>
            <w:r>
              <w:rPr>
                <w:rFonts w:ascii="Calibri" w:hAnsi="Calibri"/>
                <w:b w:val="0"/>
                <w:sz w:val="20"/>
              </w:rPr>
              <w:t>traffic_mysql</w:t>
            </w:r>
          </w:p>
        </w:tc>
        <w:tc>
          <w:tcPr>
            <w:tcW w:type="dxa" w:w="2835"/>
            <w:shd w:val="clear" w:color="auto" w:fill="E8F0FE"/>
          </w:tcPr>
          <w:p>
            <w:r>
              <w:rPr>
                <w:rFonts w:ascii="Calibri" w:hAnsi="Calibri"/>
                <w:b w:val="0"/>
                <w:sz w:val="20"/>
              </w:rPr>
              <w:t>MySQL 8.0 officiel</w:t>
            </w:r>
          </w:p>
        </w:tc>
        <w:tc>
          <w:tcPr>
            <w:tcW w:type="dxa" w:w="1984"/>
            <w:shd w:val="clear" w:color="auto" w:fill="E8F0FE"/>
          </w:tcPr>
          <w:p>
            <w:r>
              <w:rPr>
                <w:rFonts w:ascii="Calibri" w:hAnsi="Calibri"/>
                <w:b w:val="0"/>
                <w:sz w:val="20"/>
              </w:rPr>
              <w:t>3306</w:t>
            </w:r>
          </w:p>
        </w:tc>
      </w:tr>
      <w:tr>
        <w:tc>
          <w:tcPr>
            <w:tcW w:type="dxa" w:w="2835"/>
          </w:tcPr>
          <w:p>
            <w:r>
              <w:rPr>
                <w:rFonts w:ascii="Calibri" w:hAnsi="Calibri"/>
                <w:b w:val="0"/>
                <w:sz w:val="20"/>
              </w:rPr>
              <w:t>traffic_auth</w:t>
            </w:r>
          </w:p>
        </w:tc>
        <w:tc>
          <w:tcPr>
            <w:tcW w:type="dxa" w:w="2835"/>
          </w:tcPr>
          <w:p>
            <w:r>
              <w:rPr>
                <w:rFonts w:ascii="Calibri" w:hAnsi="Calibri"/>
                <w:b w:val="0"/>
                <w:sz w:val="20"/>
              </w:rPr>
              <w:t>Node.js 18 Alpine</w:t>
            </w:r>
          </w:p>
        </w:tc>
        <w:tc>
          <w:tcPr>
            <w:tcW w:type="dxa" w:w="1984"/>
          </w:tcPr>
          <w:p>
            <w:r>
              <w:rPr>
                <w:rFonts w:ascii="Calibri" w:hAnsi="Calibri"/>
                <w:b w:val="0"/>
                <w:sz w:val="20"/>
              </w:rPr>
              <w:t>3001</w:t>
            </w:r>
          </w:p>
        </w:tc>
      </w:tr>
      <w:tr>
        <w:tc>
          <w:tcPr>
            <w:tcW w:type="dxa" w:w="2835"/>
            <w:shd w:val="clear" w:color="auto" w:fill="E8F0FE"/>
          </w:tcPr>
          <w:p>
            <w:r>
              <w:rPr>
                <w:rFonts w:ascii="Calibri" w:hAnsi="Calibri"/>
                <w:b w:val="0"/>
                <w:sz w:val="20"/>
              </w:rPr>
              <w:t>traffic_vehicle</w:t>
            </w:r>
          </w:p>
        </w:tc>
        <w:tc>
          <w:tcPr>
            <w:tcW w:type="dxa" w:w="2835"/>
            <w:shd w:val="clear" w:color="auto" w:fill="E8F0FE"/>
          </w:tcPr>
          <w:p>
            <w:r>
              <w:rPr>
                <w:rFonts w:ascii="Calibri" w:hAnsi="Calibri"/>
                <w:b w:val="0"/>
                <w:sz w:val="20"/>
              </w:rPr>
              <w:t>Node.js 18 Alpine</w:t>
            </w:r>
          </w:p>
        </w:tc>
        <w:tc>
          <w:tcPr>
            <w:tcW w:type="dxa" w:w="1984"/>
            <w:shd w:val="clear" w:color="auto" w:fill="E8F0FE"/>
          </w:tcPr>
          <w:p>
            <w:r>
              <w:rPr>
                <w:rFonts w:ascii="Calibri" w:hAnsi="Calibri"/>
                <w:b w:val="0"/>
                <w:sz w:val="20"/>
              </w:rPr>
              <w:t>3002</w:t>
            </w:r>
          </w:p>
        </w:tc>
      </w:tr>
      <w:tr>
        <w:tc>
          <w:tcPr>
            <w:tcW w:type="dxa" w:w="2835"/>
          </w:tcPr>
          <w:p>
            <w:r>
              <w:rPr>
                <w:rFonts w:ascii="Calibri" w:hAnsi="Calibri"/>
                <w:b w:val="0"/>
                <w:sz w:val="20"/>
              </w:rPr>
              <w:t>traffic_traffic</w:t>
            </w:r>
          </w:p>
        </w:tc>
        <w:tc>
          <w:tcPr>
            <w:tcW w:type="dxa" w:w="2835"/>
          </w:tcPr>
          <w:p>
            <w:r>
              <w:rPr>
                <w:rFonts w:ascii="Calibri" w:hAnsi="Calibri"/>
                <w:b w:val="0"/>
                <w:sz w:val="20"/>
              </w:rPr>
              <w:t>Node.js 18 Alpine</w:t>
            </w:r>
          </w:p>
        </w:tc>
        <w:tc>
          <w:tcPr>
            <w:tcW w:type="dxa" w:w="1984"/>
          </w:tcPr>
          <w:p>
            <w:r>
              <w:rPr>
                <w:rFonts w:ascii="Calibri" w:hAnsi="Calibri"/>
                <w:b w:val="0"/>
                <w:sz w:val="20"/>
              </w:rPr>
              <w:t>3003</w:t>
            </w:r>
          </w:p>
        </w:tc>
      </w:tr>
      <w:tr>
        <w:tc>
          <w:tcPr>
            <w:tcW w:type="dxa" w:w="2835"/>
            <w:shd w:val="clear" w:color="auto" w:fill="E8F0FE"/>
          </w:tcPr>
          <w:p>
            <w:r>
              <w:rPr>
                <w:rFonts w:ascii="Calibri" w:hAnsi="Calibri"/>
                <w:b w:val="0"/>
                <w:sz w:val="20"/>
              </w:rPr>
              <w:t>traffic_incident</w:t>
            </w:r>
          </w:p>
        </w:tc>
        <w:tc>
          <w:tcPr>
            <w:tcW w:type="dxa" w:w="2835"/>
            <w:shd w:val="clear" w:color="auto" w:fill="E8F0FE"/>
          </w:tcPr>
          <w:p>
            <w:r>
              <w:rPr>
                <w:rFonts w:ascii="Calibri" w:hAnsi="Calibri"/>
                <w:b w:val="0"/>
                <w:sz w:val="20"/>
              </w:rPr>
              <w:t>Node.js 18 Alpine</w:t>
            </w:r>
          </w:p>
        </w:tc>
        <w:tc>
          <w:tcPr>
            <w:tcW w:type="dxa" w:w="1984"/>
            <w:shd w:val="clear" w:color="auto" w:fill="E8F0FE"/>
          </w:tcPr>
          <w:p>
            <w:r>
              <w:rPr>
                <w:rFonts w:ascii="Calibri" w:hAnsi="Calibri"/>
                <w:b w:val="0"/>
                <w:sz w:val="20"/>
              </w:rPr>
              <w:t>3004</w:t>
            </w:r>
          </w:p>
        </w:tc>
      </w:tr>
      <w:tr>
        <w:tc>
          <w:tcPr>
            <w:tcW w:type="dxa" w:w="2835"/>
          </w:tcPr>
          <w:p>
            <w:r>
              <w:rPr>
                <w:rFonts w:ascii="Calibri" w:hAnsi="Calibri"/>
                <w:b w:val="0"/>
                <w:sz w:val="20"/>
              </w:rPr>
              <w:t>traffic_notification</w:t>
            </w:r>
          </w:p>
        </w:tc>
        <w:tc>
          <w:tcPr>
            <w:tcW w:type="dxa" w:w="2835"/>
          </w:tcPr>
          <w:p>
            <w:r>
              <w:rPr>
                <w:rFonts w:ascii="Calibri" w:hAnsi="Calibri"/>
                <w:b w:val="0"/>
                <w:sz w:val="20"/>
              </w:rPr>
              <w:t>Node.js 18 Alpine</w:t>
            </w:r>
          </w:p>
        </w:tc>
        <w:tc>
          <w:tcPr>
            <w:tcW w:type="dxa" w:w="1984"/>
          </w:tcPr>
          <w:p>
            <w:r>
              <w:rPr>
                <w:rFonts w:ascii="Calibri" w:hAnsi="Calibri"/>
                <w:b w:val="0"/>
                <w:sz w:val="20"/>
              </w:rPr>
              <w:t>3005</w:t>
            </w:r>
          </w:p>
        </w:tc>
      </w:tr>
      <w:tr>
        <w:tc>
          <w:tcPr>
            <w:tcW w:type="dxa" w:w="2835"/>
            <w:shd w:val="clear" w:color="auto" w:fill="E8F0FE"/>
          </w:tcPr>
          <w:p>
            <w:r>
              <w:rPr>
                <w:rFonts w:ascii="Calibri" w:hAnsi="Calibri"/>
                <w:b w:val="0"/>
                <w:sz w:val="20"/>
              </w:rPr>
              <w:t>traffic_gateway</w:t>
            </w:r>
          </w:p>
        </w:tc>
        <w:tc>
          <w:tcPr>
            <w:tcW w:type="dxa" w:w="2835"/>
            <w:shd w:val="clear" w:color="auto" w:fill="E8F0FE"/>
          </w:tcPr>
          <w:p>
            <w:r>
              <w:rPr>
                <w:rFonts w:ascii="Calibri" w:hAnsi="Calibri"/>
                <w:b w:val="0"/>
                <w:sz w:val="20"/>
              </w:rPr>
              <w:t>Node.js 18 Alpine</w:t>
            </w:r>
          </w:p>
        </w:tc>
        <w:tc>
          <w:tcPr>
            <w:tcW w:type="dxa" w:w="1984"/>
            <w:shd w:val="clear" w:color="auto" w:fill="E8F0FE"/>
          </w:tcPr>
          <w:p>
            <w:r>
              <w:rPr>
                <w:rFonts w:ascii="Calibri" w:hAnsi="Calibri"/>
                <w:b w:val="0"/>
                <w:sz w:val="20"/>
              </w:rPr>
              <w:t>4000</w:t>
            </w:r>
          </w:p>
        </w:tc>
      </w:tr>
    </w:tbl>
    <w:p/>
    <w:p>
      <w:r>
        <w:rPr>
          <w:rFonts w:ascii="Calibri" w:hAnsi="Calibri"/>
          <w:b/>
          <w:color w:val="0046A0"/>
          <w:sz w:val="26"/>
        </w:rPr>
        <w:t>Commandes Docker</w:t>
      </w:r>
    </w:p>
    <w:p>
      <w:pPr>
        <w:pStyle w:val="ListBullet"/>
        <w:ind w:left="567"/>
      </w:pPr>
      <w:r>
        <w:rPr>
          <w:rFonts w:ascii="Calibri" w:hAnsi="Calibri"/>
          <w:b w:val="0"/>
          <w:sz w:val="22"/>
        </w:rPr>
      </w:r>
      <w:r>
        <w:rPr>
          <w:rFonts w:ascii="Calibri" w:hAnsi="Calibri"/>
          <w:b/>
          <w:sz w:val="22"/>
        </w:rPr>
        <w:t>Lancer tout</w:t>
      </w:r>
      <w:r>
        <w:rPr>
          <w:rFonts w:ascii="Calibri" w:hAnsi="Calibri"/>
          <w:b w:val="0"/>
          <w:sz w:val="22"/>
        </w:rPr>
        <w:t xml:space="preserve"> : docker-compose up --build</w:t>
      </w:r>
    </w:p>
    <w:p>
      <w:pPr>
        <w:pStyle w:val="ListBullet"/>
        <w:ind w:left="567"/>
      </w:pPr>
      <w:r>
        <w:rPr>
          <w:rFonts w:ascii="Calibri" w:hAnsi="Calibri"/>
          <w:b w:val="0"/>
          <w:sz w:val="22"/>
        </w:rPr>
      </w:r>
      <w:r>
        <w:rPr>
          <w:rFonts w:ascii="Calibri" w:hAnsi="Calibri"/>
          <w:b/>
          <w:sz w:val="22"/>
        </w:rPr>
        <w:t>Arrêter tout</w:t>
      </w:r>
      <w:r>
        <w:rPr>
          <w:rFonts w:ascii="Calibri" w:hAnsi="Calibri"/>
          <w:b w:val="0"/>
          <w:sz w:val="22"/>
        </w:rPr>
        <w:t xml:space="preserve"> : docker-compose down</w:t>
      </w:r>
    </w:p>
    <w:p>
      <w:pPr>
        <w:pStyle w:val="ListBullet"/>
        <w:ind w:left="567"/>
      </w:pPr>
      <w:r>
        <w:rPr>
          <w:rFonts w:ascii="Calibri" w:hAnsi="Calibri"/>
          <w:b w:val="0"/>
          <w:sz w:val="22"/>
        </w:rPr>
      </w:r>
      <w:r>
        <w:rPr>
          <w:rFonts w:ascii="Calibri" w:hAnsi="Calibri"/>
          <w:b/>
          <w:sz w:val="22"/>
        </w:rPr>
        <w:t>Voir les logs</w:t>
      </w:r>
      <w:r>
        <w:rPr>
          <w:rFonts w:ascii="Calibri" w:hAnsi="Calibri"/>
          <w:b w:val="0"/>
          <w:sz w:val="22"/>
        </w:rPr>
        <w:t xml:space="preserve"> : docker-compose logs -f gateway</w:t>
      </w:r>
    </w:p>
    <w:p>
      <w:pPr>
        <w:pStyle w:val="ListBullet"/>
        <w:ind w:left="567"/>
      </w:pPr>
      <w:r>
        <w:rPr>
          <w:rFonts w:ascii="Calibri" w:hAnsi="Calibri"/>
          <w:b w:val="0"/>
          <w:sz w:val="22"/>
        </w:rPr>
      </w:r>
      <w:r>
        <w:rPr>
          <w:rFonts w:ascii="Calibri" w:hAnsi="Calibri"/>
          <w:b/>
          <w:sz w:val="22"/>
        </w:rPr>
        <w:t>Voir l'état</w:t>
      </w:r>
      <w:r>
        <w:rPr>
          <w:rFonts w:ascii="Calibri" w:hAnsi="Calibri"/>
          <w:b w:val="0"/>
          <w:sz w:val="22"/>
        </w:rPr>
        <w:t xml:space="preserve"> : docker-compose ps</w:t>
      </w:r>
    </w:p>
    <w:p>
      <w:r>
        <w:rPr>
          <w:color w:val="C8C8C8"/>
          <w:sz w:val="16"/>
        </w:rPr>
        <w:t>────────────────────────────────────────────────────────────────────────────────</w:t>
      </w:r>
    </w:p>
    <w:p>
      <w:r>
        <w:br w:type="page"/>
      </w:r>
    </w:p>
    <w:p>
      <w:pPr>
        <w:jc w:val="left"/>
      </w:pPr>
      <w:r>
        <w:rPr>
          <w:rFonts w:ascii="Calibri" w:hAnsi="Calibri"/>
          <w:b/>
          <w:color w:val="1E64C8"/>
          <w:sz w:val="32"/>
          <w:u w:val="single"/>
        </w:rPr>
        <w:t>11. Guide de test complet</w:t>
      </w:r>
    </w:p>
    <w:p>
      <w:pPr>
        <w:jc w:val="both"/>
      </w:pPr>
      <w:r>
        <w:rPr>
          <w:rFonts w:ascii="Calibri" w:hAnsi="Calibri"/>
          <w:b w:val="0"/>
          <w:sz w:val="22"/>
        </w:rPr>
        <w:t>Toutes les requêtes se font via Apollo Sandbox sur http://localhost:4000/graphql. Copier chaque bloc dans la zone de gauche et cliquer le bouton ▶ pour exécuter.</w:t>
      </w:r>
    </w:p>
    <w:p>
      <w:r>
        <w:rPr>
          <w:rFonts w:ascii="Calibri" w:hAnsi="Calibri"/>
          <w:b/>
          <w:color w:val="0046A0"/>
          <w:sz w:val="26"/>
        </w:rPr>
        <w:t>Étape 1 — Inscription (aucun token requis)</w:t>
      </w:r>
    </w:p>
    <w:p>
      <w:r>
        <w:rPr>
          <w:rFonts w:ascii="Courier New" w:hAnsi="Courier New"/>
          <w:b w:val="0"/>
          <w:color w:val="005000"/>
          <w:sz w:val="18"/>
        </w:rPr>
        <w:t>mutation {</w:t>
        <w:br/>
        <w:t xml:space="preserve">  register(</w:t>
        <w:br/>
        <w:t xml:space="preserve">    name: "Ali Ben Salah"</w:t>
        <w:br/>
        <w:t xml:space="preserve">    email: "ali@tekup.tn"</w:t>
        <w:br/>
        <w:t xml:space="preserve">    password: "pass123"</w:t>
        <w:br/>
        <w:t xml:space="preserve">    role: "ADMIN"</w:t>
        <w:br/>
        <w:t xml:space="preserve">  ) { message }</w:t>
        <w:br/>
        <w:t>}</w:t>
      </w:r>
    </w:p>
    <w:p>
      <w:r>
        <w:rPr>
          <w:rFonts w:ascii="Calibri" w:hAnsi="Calibri"/>
          <w:b/>
          <w:color w:val="0046A0"/>
          <w:sz w:val="26"/>
        </w:rPr>
        <w:t>Étape 2 — Connexion (copier le token reçu !)</w:t>
      </w:r>
    </w:p>
    <w:p>
      <w:r>
        <w:rPr>
          <w:rFonts w:ascii="Courier New" w:hAnsi="Courier New"/>
          <w:b w:val="0"/>
          <w:color w:val="005000"/>
          <w:sz w:val="18"/>
        </w:rPr>
        <w:t>mutation {</w:t>
        <w:br/>
        <w:t xml:space="preserve">  login(email: "ali@tekup.tn", password: "pass123") {</w:t>
        <w:br/>
        <w:t xml:space="preserve">    token</w:t>
        <w:br/>
        <w:t xml:space="preserve">    user { id name role }</w:t>
        <w:br/>
        <w:t xml:space="preserve">  }</w:t>
        <w:br/>
        <w:t>}</w:t>
      </w:r>
    </w:p>
    <w:p>
      <w:pPr>
        <w:jc w:val="both"/>
      </w:pPr>
      <w:r>
        <w:rPr>
          <w:rFonts w:ascii="Calibri" w:hAnsi="Calibri"/>
          <w:b w:val="0"/>
          <w:sz w:val="22"/>
        </w:rPr>
        <w:t>➡ Dans "Headers" (en bas d'Apollo) : ajouter   authorization: Bearer VOTRE_TOKEN</w:t>
      </w:r>
    </w:p>
    <w:p>
      <w:r>
        <w:rPr>
          <w:rFonts w:ascii="Calibri" w:hAnsi="Calibri"/>
          <w:b/>
          <w:color w:val="0046A0"/>
          <w:sz w:val="26"/>
        </w:rPr>
        <w:t>Étape 3 — Vérification de santé des services</w:t>
      </w:r>
    </w:p>
    <w:p>
      <w:r>
        <w:rPr>
          <w:rFonts w:ascii="Courier New" w:hAnsi="Courier New"/>
          <w:b w:val="0"/>
          <w:color w:val="005000"/>
          <w:sz w:val="18"/>
        </w:rPr>
        <w:t>query {</w:t>
        <w:br/>
        <w:t xml:space="preserve">  healthCheck { service status timestamp }</w:t>
        <w:br/>
        <w:t xml:space="preserve">  getPlatformStats {</w:t>
        <w:br/>
        <w:t xml:space="preserve">    total_users total_vehicles total_zones</w:t>
        <w:br/>
        <w:t xml:space="preserve">    total_incidents total_notifications congested_zones</w:t>
        <w:br/>
        <w:t xml:space="preserve">  }</w:t>
        <w:br/>
        <w:t>}</w:t>
      </w:r>
    </w:p>
    <w:p>
      <w:r>
        <w:rPr>
          <w:rFonts w:ascii="Calibri" w:hAnsi="Calibri"/>
          <w:b/>
          <w:color w:val="0046A0"/>
          <w:sz w:val="26"/>
        </w:rPr>
        <w:t>Étape 4 — Ajouter et consulter des véhicules</w:t>
      </w:r>
    </w:p>
    <w:p>
      <w:r>
        <w:rPr>
          <w:rFonts w:ascii="Courier New" w:hAnsi="Courier New"/>
          <w:b w:val="0"/>
          <w:color w:val="005000"/>
          <w:sz w:val="18"/>
        </w:rPr>
        <w:t># Ajouter</w:t>
        <w:br/>
        <w:t>mutation { addVehicle(plate: "TN-1234-A", type: "Voiture", owner: "Ali") { message } }</w:t>
        <w:br/>
        <w:br/>
        <w:t># Consulter</w:t>
        <w:br/>
        <w:t>query { getVehicles { data { id plate type owner } total } }</w:t>
        <w:br/>
        <w:br/>
        <w:t># Position GPS</w:t>
        <w:br/>
        <w:t>mutation {</w:t>
        <w:br/>
        <w:t xml:space="preserve">  addGpsPosition(vehicle_id: 1, latitude: 36.8189, longitude: 10.1658, speed: 60.5)</w:t>
        <w:br/>
        <w:t xml:space="preserve">  { message }</w:t>
        <w:br/>
        <w:t>}</w:t>
        <w:br/>
        <w:br/>
        <w:t># Statistiques véhicules</w:t>
        <w:br/>
        <w:t>query { getVehicleStats { total_vehicles total_positions active_today } }</w:t>
      </w:r>
    </w:p>
    <w:p>
      <w:r>
        <w:rPr>
          <w:rFonts w:ascii="Calibri" w:hAnsi="Calibri"/>
          <w:b/>
          <w:color w:val="0046A0"/>
          <w:sz w:val="26"/>
        </w:rPr>
        <w:t>Étape 5 — Zones et trafic</w:t>
      </w:r>
    </w:p>
    <w:p>
      <w:r>
        <w:rPr>
          <w:rFonts w:ascii="Courier New" w:hAnsi="Courier New"/>
          <w:b w:val="0"/>
          <w:color w:val="005000"/>
          <w:sz w:val="18"/>
        </w:rPr>
        <w:t># Créer une zone</w:t>
        <w:br/>
        <w:t>mutation {</w:t>
        <w:br/>
        <w:t xml:space="preserve">  createZone(name: "Centre-Ville", lat_min: 36.80, lat_max: 36.85,</w:t>
        <w:br/>
        <w:t xml:space="preserve">    lng_min: 10.15, lng_max: 10.20) { message }</w:t>
        <w:br/>
        <w:t>}</w:t>
        <w:br/>
        <w:br/>
        <w:t># Mesure de densité (≥50 = Élevé → alerte WebSocket)</w:t>
        <w:br/>
        <w:t>mutation { addTrafficMeasure(zone_id: 1, density: 75) { message } }</w:t>
        <w:br/>
        <w:br/>
        <w:t># Résumé et zones congestionnées</w:t>
        <w:br/>
        <w:t>query {</w:t>
        <w:br/>
        <w:t xml:space="preserve">  getZoneSummary { id name density level measured_at }</w:t>
        <w:br/>
        <w:t xml:space="preserve">  getCongestedZones { zone_id name density level }</w:t>
        <w:br/>
        <w:t>}</w:t>
      </w:r>
    </w:p>
    <w:p>
      <w:r>
        <w:rPr>
          <w:rFonts w:ascii="Calibri" w:hAnsi="Calibri"/>
          <w:b/>
          <w:color w:val="0046A0"/>
          <w:sz w:val="26"/>
        </w:rPr>
        <w:t>Étape 6 — Incidents (déclenche WebSocket + notification auto)</w:t>
      </w:r>
    </w:p>
    <w:p>
      <w:r>
        <w:rPr>
          <w:rFonts w:ascii="Courier New" w:hAnsi="Courier New"/>
          <w:b w:val="0"/>
          <w:color w:val="005000"/>
          <w:sz w:val="18"/>
        </w:rPr>
        <w:t># Déclarer un incident</w:t>
        <w:br/>
        <w:t>mutation {</w:t>
        <w:br/>
        <w:t xml:space="preserve">  reportIncident(</w:t>
        <w:br/>
        <w:t xml:space="preserve">    type: "Accident"</w:t>
        <w:br/>
        <w:t xml:space="preserve">    description: "Collision sur Avenue Bourguiba"</w:t>
        <w:br/>
        <w:t xml:space="preserve">    latitude: 36.8190</w:t>
        <w:br/>
        <w:t xml:space="preserve">    longitude: 10.1660</w:t>
        <w:br/>
        <w:t xml:space="preserve">  ) { message }</w:t>
        <w:br/>
        <w:t>}</w:t>
        <w:br/>
        <w:br/>
        <w:t># Voir les incidents</w:t>
        <w:br/>
        <w:t>query { getIncidents { id type description status created_at } }</w:t>
        <w:br/>
        <w:br/>
        <w:t># Stats par type/statut</w:t>
        <w:br/>
        <w:t>query { getIncidentStats { total today by_type { type count } by_status { status count } } }</w:t>
        <w:br/>
        <w:br/>
        <w:t># Changer le statut</w:t>
        <w:br/>
        <w:t>mutation { updateIncidentStatus(id: 1, status: "En cours") { message } }</w:t>
      </w:r>
    </w:p>
    <w:p>
      <w:r>
        <w:rPr>
          <w:rFonts w:ascii="Calibri" w:hAnsi="Calibri"/>
          <w:b/>
          <w:color w:val="0046A0"/>
          <w:sz w:val="26"/>
        </w:rPr>
        <w:t>Étape 7 — Notifications</w:t>
      </w:r>
    </w:p>
    <w:p>
      <w:r>
        <w:rPr>
          <w:rFonts w:ascii="Courier New" w:hAnsi="Courier New"/>
          <w:b w:val="0"/>
          <w:color w:val="005000"/>
          <w:sz w:val="18"/>
        </w:rPr>
        <w:t># Voir mes notifications (créées auto par l'incident)</w:t>
        <w:br/>
        <w:t>query { getNotifications { id message is_read created_at } }</w:t>
        <w:br/>
        <w:br/>
        <w:t># Compter les non lues</w:t>
        <w:br/>
        <w:t>query { getNotificationCount { total unread } }</w:t>
        <w:br/>
        <w:br/>
        <w:t># Tout marquer comme lu</w:t>
        <w:br/>
        <w:t>mutation { markAllNotificationsRead { message } }</w:t>
      </w:r>
    </w:p>
    <w:p>
      <w:r>
        <w:rPr>
          <w:color w:val="C8C8C8"/>
          <w:sz w:val="16"/>
        </w:rPr>
        <w:t>────────────────────────────────────────────────────────────────────────────────</w:t>
      </w:r>
    </w:p>
    <w:p>
      <w:pPr>
        <w:jc w:val="left"/>
      </w:pPr>
      <w:r>
        <w:rPr>
          <w:rFonts w:ascii="Calibri" w:hAnsi="Calibri"/>
          <w:b/>
          <w:color w:val="1E64C8"/>
          <w:sz w:val="32"/>
          <w:u w:val="single"/>
        </w:rPr>
        <w:t>12. Résumé des fonctionnalités</w:t>
      </w:r>
    </w:p>
    <w:tbl>
      <w:tblPr>
        <w:tblStyle w:val="TableGrid"/>
        <w:tblW w:type="auto" w:w="0"/>
        <w:jc w:val="center"/>
        <w:tblLook w:firstColumn="1" w:firstRow="1" w:lastColumn="0" w:lastRow="0" w:noHBand="0" w:noVBand="1" w:val="04A0"/>
      </w:tblPr>
      <w:tblGrid>
        <w:gridCol w:w="3025"/>
        <w:gridCol w:w="3025"/>
        <w:gridCol w:w="3025"/>
      </w:tblGrid>
      <w:tr>
        <w:tc>
          <w:tcPr>
            <w:tcW w:type="dxa" w:w="3402"/>
            <w:shd w:val="clear" w:color="auto" w:fill="1E64C8"/>
          </w:tcPr>
          <w:p>
            <w:r>
              <w:rPr>
                <w:rFonts w:ascii="Calibri" w:hAnsi="Calibri"/>
                <w:b/>
                <w:color w:val="FFFFFF"/>
                <w:sz w:val="20"/>
              </w:rPr>
              <w:t>Critère du prof</w:t>
            </w:r>
          </w:p>
        </w:tc>
        <w:tc>
          <w:tcPr>
            <w:tcW w:type="dxa" w:w="1417"/>
            <w:shd w:val="clear" w:color="auto" w:fill="1E64C8"/>
          </w:tcPr>
          <w:p>
            <w:r>
              <w:rPr>
                <w:rFonts w:ascii="Calibri" w:hAnsi="Calibri"/>
                <w:b/>
                <w:color w:val="FFFFFF"/>
                <w:sz w:val="20"/>
              </w:rPr>
              <w:t>Implémenté</w:t>
            </w:r>
          </w:p>
        </w:tc>
        <w:tc>
          <w:tcPr>
            <w:tcW w:type="dxa" w:w="4252"/>
            <w:shd w:val="clear" w:color="auto" w:fill="1E64C8"/>
          </w:tcPr>
          <w:p>
            <w:r>
              <w:rPr>
                <w:rFonts w:ascii="Calibri" w:hAnsi="Calibri"/>
                <w:b/>
                <w:color w:val="FFFFFF"/>
                <w:sz w:val="20"/>
              </w:rPr>
              <w:t>Détails</w:t>
            </w:r>
          </w:p>
        </w:tc>
      </w:tr>
      <w:tr>
        <w:tc>
          <w:tcPr>
            <w:tcW w:type="dxa" w:w="3402"/>
            <w:shd w:val="clear" w:color="auto" w:fill="E8F0FE"/>
          </w:tcPr>
          <w:p>
            <w:r>
              <w:rPr>
                <w:rFonts w:ascii="Calibri" w:hAnsi="Calibri"/>
                <w:b w:val="0"/>
                <w:sz w:val="20"/>
              </w:rPr>
              <w:t>Architecture microservices</w:t>
            </w:r>
          </w:p>
        </w:tc>
        <w:tc>
          <w:tcPr>
            <w:tcW w:type="dxa" w:w="1417"/>
            <w:shd w:val="clear" w:color="auto" w:fill="E8F0FE"/>
          </w:tcPr>
          <w:p>
            <w:r>
              <w:rPr>
                <w:rFonts w:ascii="Calibri" w:hAnsi="Calibri"/>
                <w:b w:val="0"/>
                <w:sz w:val="20"/>
              </w:rPr>
              <w:t>✅ OUI</w:t>
            </w:r>
          </w:p>
        </w:tc>
        <w:tc>
          <w:tcPr>
            <w:tcW w:type="dxa" w:w="4252"/>
            <w:shd w:val="clear" w:color="auto" w:fill="E8F0FE"/>
          </w:tcPr>
          <w:p>
            <w:r>
              <w:rPr>
                <w:rFonts w:ascii="Calibri" w:hAnsi="Calibri"/>
                <w:b w:val="0"/>
                <w:sz w:val="20"/>
              </w:rPr>
              <w:t>5 services indépendants + Gateway</w:t>
            </w:r>
          </w:p>
        </w:tc>
      </w:tr>
      <w:tr>
        <w:tc>
          <w:tcPr>
            <w:tcW w:type="dxa" w:w="3402"/>
          </w:tcPr>
          <w:p>
            <w:r>
              <w:rPr>
                <w:rFonts w:ascii="Calibri" w:hAnsi="Calibri"/>
                <w:b w:val="0"/>
                <w:sz w:val="20"/>
              </w:rPr>
              <w:t>GraphQL obligatoire</w:t>
            </w:r>
          </w:p>
        </w:tc>
        <w:tc>
          <w:tcPr>
            <w:tcW w:type="dxa" w:w="1417"/>
          </w:tcPr>
          <w:p>
            <w:r>
              <w:rPr>
                <w:rFonts w:ascii="Calibri" w:hAnsi="Calibri"/>
                <w:b w:val="0"/>
                <w:sz w:val="20"/>
              </w:rPr>
              <w:t>✅ OUI</w:t>
            </w:r>
          </w:p>
        </w:tc>
        <w:tc>
          <w:tcPr>
            <w:tcW w:type="dxa" w:w="4252"/>
          </w:tcPr>
          <w:p>
            <w:r>
              <w:rPr>
                <w:rFonts w:ascii="Calibri" w:hAnsi="Calibri"/>
                <w:b w:val="0"/>
                <w:sz w:val="20"/>
              </w:rPr>
              <w:t>Apollo Server v4, 20 queries + 16 mutations</w:t>
            </w:r>
          </w:p>
        </w:tc>
      </w:tr>
      <w:tr>
        <w:tc>
          <w:tcPr>
            <w:tcW w:type="dxa" w:w="3402"/>
            <w:shd w:val="clear" w:color="auto" w:fill="E8F0FE"/>
          </w:tcPr>
          <w:p>
            <w:r>
              <w:rPr>
                <w:rFonts w:ascii="Calibri" w:hAnsi="Calibri"/>
                <w:b w:val="0"/>
                <w:sz w:val="20"/>
              </w:rPr>
              <w:t>Base de données relationnelle</w:t>
            </w:r>
          </w:p>
        </w:tc>
        <w:tc>
          <w:tcPr>
            <w:tcW w:type="dxa" w:w="1417"/>
            <w:shd w:val="clear" w:color="auto" w:fill="E8F0FE"/>
          </w:tcPr>
          <w:p>
            <w:r>
              <w:rPr>
                <w:rFonts w:ascii="Calibri" w:hAnsi="Calibri"/>
                <w:b w:val="0"/>
                <w:sz w:val="20"/>
              </w:rPr>
              <w:t>✅ OUI</w:t>
            </w:r>
          </w:p>
        </w:tc>
        <w:tc>
          <w:tcPr>
            <w:tcW w:type="dxa" w:w="4252"/>
            <w:shd w:val="clear" w:color="auto" w:fill="E8F0FE"/>
          </w:tcPr>
          <w:p>
            <w:r>
              <w:rPr>
                <w:rFonts w:ascii="Calibri" w:hAnsi="Calibri"/>
                <w:b w:val="0"/>
                <w:sz w:val="20"/>
              </w:rPr>
              <w:t>MySQL 8, 5 bases isolées</w:t>
            </w:r>
          </w:p>
        </w:tc>
      </w:tr>
      <w:tr>
        <w:tc>
          <w:tcPr>
            <w:tcW w:type="dxa" w:w="3402"/>
          </w:tcPr>
          <w:p>
            <w:r>
              <w:rPr>
                <w:rFonts w:ascii="Calibri" w:hAnsi="Calibri"/>
                <w:b w:val="0"/>
                <w:sz w:val="20"/>
              </w:rPr>
              <w:t>Validation des données</w:t>
            </w:r>
          </w:p>
        </w:tc>
        <w:tc>
          <w:tcPr>
            <w:tcW w:type="dxa" w:w="1417"/>
          </w:tcPr>
          <w:p>
            <w:r>
              <w:rPr>
                <w:rFonts w:ascii="Calibri" w:hAnsi="Calibri"/>
                <w:b w:val="0"/>
                <w:sz w:val="20"/>
              </w:rPr>
              <w:t>✅ OUI</w:t>
            </w:r>
          </w:p>
        </w:tc>
        <w:tc>
          <w:tcPr>
            <w:tcW w:type="dxa" w:w="4252"/>
          </w:tcPr>
          <w:p>
            <w:r>
              <w:rPr>
                <w:rFonts w:ascii="Calibri" w:hAnsi="Calibri"/>
                <w:b w:val="0"/>
                <w:sz w:val="20"/>
              </w:rPr>
              <w:t>Format email, longueur mdp, coordonnées GPS, énumérations</w:t>
            </w:r>
          </w:p>
        </w:tc>
      </w:tr>
      <w:tr>
        <w:tc>
          <w:tcPr>
            <w:tcW w:type="dxa" w:w="3402"/>
            <w:shd w:val="clear" w:color="auto" w:fill="E8F0FE"/>
          </w:tcPr>
          <w:p>
            <w:r>
              <w:rPr>
                <w:rFonts w:ascii="Calibri" w:hAnsi="Calibri"/>
                <w:b w:val="0"/>
                <w:sz w:val="20"/>
              </w:rPr>
              <w:t>Gestion des erreurs</w:t>
            </w:r>
          </w:p>
        </w:tc>
        <w:tc>
          <w:tcPr>
            <w:tcW w:type="dxa" w:w="1417"/>
            <w:shd w:val="clear" w:color="auto" w:fill="E8F0FE"/>
          </w:tcPr>
          <w:p>
            <w:r>
              <w:rPr>
                <w:rFonts w:ascii="Calibri" w:hAnsi="Calibri"/>
                <w:b w:val="0"/>
                <w:sz w:val="20"/>
              </w:rPr>
              <w:t>✅ OUI</w:t>
            </w:r>
          </w:p>
        </w:tc>
        <w:tc>
          <w:tcPr>
            <w:tcW w:type="dxa" w:w="4252"/>
            <w:shd w:val="clear" w:color="auto" w:fill="E8F0FE"/>
          </w:tcPr>
          <w:p>
            <w:r>
              <w:rPr>
                <w:rFonts w:ascii="Calibri" w:hAnsi="Calibri"/>
                <w:b w:val="0"/>
                <w:sz w:val="20"/>
              </w:rPr>
              <w:t>Codes HTTP corrects, messages clairs</w:t>
            </w:r>
          </w:p>
        </w:tc>
      </w:tr>
      <w:tr>
        <w:tc>
          <w:tcPr>
            <w:tcW w:type="dxa" w:w="3402"/>
          </w:tcPr>
          <w:p>
            <w:r>
              <w:rPr>
                <w:rFonts w:ascii="Calibri" w:hAnsi="Calibri"/>
                <w:b w:val="0"/>
                <w:sz w:val="20"/>
              </w:rPr>
              <w:t>JWT Authentication</w:t>
            </w:r>
          </w:p>
        </w:tc>
        <w:tc>
          <w:tcPr>
            <w:tcW w:type="dxa" w:w="1417"/>
          </w:tcPr>
          <w:p>
            <w:r>
              <w:rPr>
                <w:rFonts w:ascii="Calibri" w:hAnsi="Calibri"/>
                <w:b w:val="0"/>
                <w:sz w:val="20"/>
              </w:rPr>
              <w:t>✅ OUI</w:t>
            </w:r>
          </w:p>
        </w:tc>
        <w:tc>
          <w:tcPr>
            <w:tcW w:type="dxa" w:w="4252"/>
          </w:tcPr>
          <w:p>
            <w:r>
              <w:rPr>
                <w:rFonts w:ascii="Calibri" w:hAnsi="Calibri"/>
                <w:b w:val="0"/>
                <w:sz w:val="20"/>
              </w:rPr>
              <w:t>Token 24h, vérification inter-services</w:t>
            </w:r>
          </w:p>
        </w:tc>
      </w:tr>
      <w:tr>
        <w:tc>
          <w:tcPr>
            <w:tcW w:type="dxa" w:w="3402"/>
            <w:shd w:val="clear" w:color="auto" w:fill="E8F0FE"/>
          </w:tcPr>
          <w:p>
            <w:r>
              <w:rPr>
                <w:rFonts w:ascii="Calibri" w:hAnsi="Calibri"/>
                <w:b w:val="0"/>
                <w:sz w:val="20"/>
              </w:rPr>
              <w:t>Docker Compose (bonus)</w:t>
            </w:r>
          </w:p>
        </w:tc>
        <w:tc>
          <w:tcPr>
            <w:tcW w:type="dxa" w:w="1417"/>
            <w:shd w:val="clear" w:color="auto" w:fill="E8F0FE"/>
          </w:tcPr>
          <w:p>
            <w:r>
              <w:rPr>
                <w:rFonts w:ascii="Calibri" w:hAnsi="Calibri"/>
                <w:b w:val="0"/>
                <w:sz w:val="20"/>
              </w:rPr>
              <w:t>✅ OUI</w:t>
            </w:r>
          </w:p>
        </w:tc>
        <w:tc>
          <w:tcPr>
            <w:tcW w:type="dxa" w:w="4252"/>
            <w:shd w:val="clear" w:color="auto" w:fill="E8F0FE"/>
          </w:tcPr>
          <w:p>
            <w:r>
              <w:rPr>
                <w:rFonts w:ascii="Calibri" w:hAnsi="Calibri"/>
                <w:b w:val="0"/>
                <w:sz w:val="20"/>
              </w:rPr>
              <w:t>7 conteneurs, healthcheck MySQL</w:t>
            </w:r>
          </w:p>
        </w:tc>
      </w:tr>
      <w:tr>
        <w:tc>
          <w:tcPr>
            <w:tcW w:type="dxa" w:w="3402"/>
          </w:tcPr>
          <w:p>
            <w:r>
              <w:rPr>
                <w:rFonts w:ascii="Calibri" w:hAnsi="Calibri"/>
                <w:b w:val="0"/>
                <w:sz w:val="20"/>
              </w:rPr>
              <w:t>WebSocket temps réel (bonus)</w:t>
            </w:r>
          </w:p>
        </w:tc>
        <w:tc>
          <w:tcPr>
            <w:tcW w:type="dxa" w:w="1417"/>
          </w:tcPr>
          <w:p>
            <w:r>
              <w:rPr>
                <w:rFonts w:ascii="Calibri" w:hAnsi="Calibri"/>
                <w:b w:val="0"/>
                <w:sz w:val="20"/>
              </w:rPr>
              <w:t>✅ OUI</w:t>
            </w:r>
          </w:p>
        </w:tc>
        <w:tc>
          <w:tcPr>
            <w:tcW w:type="dxa" w:w="4252"/>
          </w:tcPr>
          <w:p>
            <w:r>
              <w:rPr>
                <w:rFonts w:ascii="Calibri" w:hAnsi="Calibri"/>
                <w:b w:val="0"/>
                <w:sz w:val="20"/>
              </w:rPr>
              <w:t>Socket.io, 3 événements automatiques</w:t>
            </w:r>
          </w:p>
        </w:tc>
      </w:tr>
      <w:tr>
        <w:tc>
          <w:tcPr>
            <w:tcW w:type="dxa" w:w="3402"/>
            <w:shd w:val="clear" w:color="auto" w:fill="E8F0FE"/>
          </w:tcPr>
          <w:p>
            <w:r>
              <w:rPr>
                <w:rFonts w:ascii="Calibri" w:hAnsi="Calibri"/>
                <w:b w:val="0"/>
                <w:sz w:val="20"/>
              </w:rPr>
              <w:t>Frontend React (bonus)</w:t>
            </w:r>
          </w:p>
        </w:tc>
        <w:tc>
          <w:tcPr>
            <w:tcW w:type="dxa" w:w="1417"/>
            <w:shd w:val="clear" w:color="auto" w:fill="E8F0FE"/>
          </w:tcPr>
          <w:p>
            <w:r>
              <w:rPr>
                <w:rFonts w:ascii="Calibri" w:hAnsi="Calibri"/>
                <w:b w:val="0"/>
                <w:sz w:val="20"/>
              </w:rPr>
              <w:t>✅ OUI</w:t>
            </w:r>
          </w:p>
        </w:tc>
        <w:tc>
          <w:tcPr>
            <w:tcW w:type="dxa" w:w="4252"/>
            <w:shd w:val="clear" w:color="auto" w:fill="E8F0FE"/>
          </w:tcPr>
          <w:p>
            <w:r>
              <w:rPr>
                <w:rFonts w:ascii="Calibri" w:hAnsi="Calibri"/>
                <w:b w:val="0"/>
                <w:sz w:val="20"/>
              </w:rPr>
              <w:t>Vite + React, dashboard complet</w:t>
            </w:r>
          </w:p>
        </w:tc>
      </w:tr>
      <w:tr>
        <w:tc>
          <w:tcPr>
            <w:tcW w:type="dxa" w:w="3402"/>
          </w:tcPr>
          <w:p>
            <w:r>
              <w:rPr>
                <w:rFonts w:ascii="Calibri" w:hAnsi="Calibri"/>
                <w:b w:val="0"/>
                <w:sz w:val="20"/>
              </w:rPr>
              <w:t>Historique GitHub</w:t>
            </w:r>
          </w:p>
        </w:tc>
        <w:tc>
          <w:tcPr>
            <w:tcW w:type="dxa" w:w="1417"/>
          </w:tcPr>
          <w:p>
            <w:r>
              <w:rPr>
                <w:rFonts w:ascii="Calibri" w:hAnsi="Calibri"/>
                <w:b w:val="0"/>
                <w:sz w:val="20"/>
              </w:rPr>
              <w:t>✅ OUI</w:t>
            </w:r>
          </w:p>
        </w:tc>
        <w:tc>
          <w:tcPr>
            <w:tcW w:type="dxa" w:w="4252"/>
          </w:tcPr>
          <w:p>
            <w:r>
              <w:rPr>
                <w:rFonts w:ascii="Calibri" w:hAnsi="Calibri"/>
                <w:b w:val="0"/>
                <w:sz w:val="20"/>
              </w:rPr>
              <w:t>Commit initial complet avec description</w:t>
            </w:r>
          </w:p>
        </w:tc>
      </w:tr>
      <w:tr>
        <w:tc>
          <w:tcPr>
            <w:tcW w:type="dxa" w:w="3402"/>
            <w:shd w:val="clear" w:color="auto" w:fill="E8F0FE"/>
          </w:tcPr>
          <w:p>
            <w:r>
              <w:rPr>
                <w:rFonts w:ascii="Calibri" w:hAnsi="Calibri"/>
                <w:b w:val="0"/>
                <w:sz w:val="20"/>
              </w:rPr>
              <w:t>Collection Postman</w:t>
            </w:r>
          </w:p>
        </w:tc>
        <w:tc>
          <w:tcPr>
            <w:tcW w:type="dxa" w:w="1417"/>
            <w:shd w:val="clear" w:color="auto" w:fill="E8F0FE"/>
          </w:tcPr>
          <w:p>
            <w:r>
              <w:rPr>
                <w:rFonts w:ascii="Calibri" w:hAnsi="Calibri"/>
                <w:b w:val="0"/>
                <w:sz w:val="20"/>
              </w:rPr>
              <w:t>✅ OUI</w:t>
            </w:r>
          </w:p>
        </w:tc>
        <w:tc>
          <w:tcPr>
            <w:tcW w:type="dxa" w:w="4252"/>
            <w:shd w:val="clear" w:color="auto" w:fill="E8F0FE"/>
          </w:tcPr>
          <w:p>
            <w:r>
              <w:rPr>
                <w:rFonts w:ascii="Calibri" w:hAnsi="Calibri"/>
                <w:b w:val="0"/>
                <w:sz w:val="20"/>
              </w:rPr>
              <w:t>Fichier JSON importable</w:t>
            </w:r>
          </w:p>
        </w:tc>
      </w:tr>
      <w:tr>
        <w:tc>
          <w:tcPr>
            <w:tcW w:type="dxa" w:w="3402"/>
          </w:tcPr>
          <w:p>
            <w:r>
              <w:rPr>
                <w:rFonts w:ascii="Calibri" w:hAnsi="Calibri"/>
                <w:b w:val="0"/>
                <w:sz w:val="20"/>
              </w:rPr>
              <w:t>Diagrammes UML</w:t>
            </w:r>
          </w:p>
        </w:tc>
        <w:tc>
          <w:tcPr>
            <w:tcW w:type="dxa" w:w="1417"/>
          </w:tcPr>
          <w:p>
            <w:r>
              <w:rPr>
                <w:rFonts w:ascii="Calibri" w:hAnsi="Calibri"/>
                <w:b w:val="0"/>
                <w:sz w:val="20"/>
              </w:rPr>
              <w:t>✅ OUI</w:t>
            </w:r>
          </w:p>
        </w:tc>
        <w:tc>
          <w:tcPr>
            <w:tcW w:type="dxa" w:w="4252"/>
          </w:tcPr>
          <w:p>
            <w:r>
              <w:rPr>
                <w:rFonts w:ascii="Calibri" w:hAnsi="Calibri"/>
                <w:b w:val="0"/>
                <w:sz w:val="20"/>
              </w:rPr>
              <w:t>Fichier .puml dans /docs</w:t>
            </w:r>
          </w:p>
        </w:tc>
      </w:tr>
    </w:tbl>
    <w:p/>
    <w:p/>
    <w:p>
      <w:pPr>
        <w:jc w:val="center"/>
      </w:pPr>
      <w:r>
        <w:rPr>
          <w:rFonts w:ascii="Calibri" w:hAnsi="Calibri"/>
          <w:b w:val="0"/>
          <w:color w:val="969696"/>
          <w:sz w:val="20"/>
        </w:rPr>
        <w:t>— Fin du document —</w:t>
      </w:r>
    </w:p>
    <w:sectPr w:rsidR="00FC693F" w:rsidRPr="0006063C" w:rsidSect="00034616">
      <w:pgSz w:w="11909" w:h="16834"/>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