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C4" w:rsidRDefault="00A875C4" w:rsidP="00A875C4">
      <w:pPr>
        <w:pStyle w:val="ListParagraph"/>
        <w:numPr>
          <w:ilvl w:val="0"/>
          <w:numId w:val="1"/>
        </w:numPr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 w:rsidRPr="00DD67A0">
        <w:rPr>
          <w:rFonts w:ascii="Times New Roman" w:hAnsi="Times New Roman" w:cs="Times New Roman"/>
          <w:sz w:val="28"/>
          <w:szCs w:val="28"/>
        </w:rPr>
        <w:t>User is able to use WYSIWYG Editor</w:t>
      </w:r>
    </w:p>
    <w:tbl>
      <w:tblPr>
        <w:tblStyle w:val="TableGrid"/>
        <w:tblW w:w="11477" w:type="dxa"/>
        <w:tblLook w:val="04A0" w:firstRow="1" w:lastRow="0" w:firstColumn="1" w:lastColumn="0" w:noHBand="0" w:noVBand="1"/>
      </w:tblPr>
      <w:tblGrid>
        <w:gridCol w:w="498"/>
        <w:gridCol w:w="4742"/>
        <w:gridCol w:w="6237"/>
      </w:tblGrid>
      <w:tr w:rsidR="00A875C4" w:rsidRPr="00DD67A0" w:rsidTr="00A875C4">
        <w:tc>
          <w:tcPr>
            <w:tcW w:w="498" w:type="dxa"/>
            <w:vAlign w:val="center"/>
          </w:tcPr>
          <w:p w:rsidR="00A875C4" w:rsidRPr="00DD67A0" w:rsidRDefault="00A875C4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A875C4" w:rsidRPr="00DD67A0" w:rsidRDefault="00A875C4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6237" w:type="dxa"/>
            <w:vAlign w:val="center"/>
          </w:tcPr>
          <w:p w:rsidR="00A875C4" w:rsidRPr="00DD67A0" w:rsidRDefault="00A875C4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A875C4" w:rsidRPr="00DD67A0" w:rsidTr="00A875C4">
        <w:tc>
          <w:tcPr>
            <w:tcW w:w="498" w:type="dxa"/>
          </w:tcPr>
          <w:p w:rsidR="00A875C4" w:rsidRPr="00E33B85" w:rsidRDefault="00A875C4" w:rsidP="00A87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875C4" w:rsidRPr="00ED30DB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6237" w:type="dxa"/>
          </w:tcPr>
          <w:p w:rsidR="00A875C4" w:rsidRPr="00DD67A0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is successfully loaded</w:t>
            </w:r>
          </w:p>
        </w:tc>
      </w:tr>
      <w:tr w:rsidR="00A875C4" w:rsidRPr="0092757D" w:rsidTr="00A875C4">
        <w:tc>
          <w:tcPr>
            <w:tcW w:w="498" w:type="dxa"/>
          </w:tcPr>
          <w:p w:rsidR="00A875C4" w:rsidRPr="00E33B85" w:rsidRDefault="00A875C4" w:rsidP="00A87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875C4" w:rsidRPr="00DD67A0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7271B8">
              <w:rPr>
                <w:rFonts w:ascii="Times New Roman" w:hAnsi="Times New Roman" w:cs="Times New Roman"/>
                <w:sz w:val="28"/>
                <w:szCs w:val="28"/>
              </w:rPr>
              <w:t>WYSIWYG Editor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6237" w:type="dxa"/>
          </w:tcPr>
          <w:p w:rsidR="00A875C4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1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 </w:t>
            </w:r>
            <w:proofErr w:type="spellStart"/>
            <w:r w:rsidRPr="007271B8">
              <w:rPr>
                <w:rFonts w:ascii="Times New Roman" w:hAnsi="Times New Roman" w:cs="Times New Roman"/>
                <w:b/>
                <w:sz w:val="28"/>
                <w:szCs w:val="28"/>
              </w:rPr>
              <w:t>iFrame</w:t>
            </w:r>
            <w:proofErr w:type="spellEnd"/>
            <w:r w:rsidRPr="007271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containing the </w:t>
            </w:r>
            <w:proofErr w:type="spellStart"/>
            <w:r w:rsidRPr="007271B8">
              <w:rPr>
                <w:rFonts w:ascii="Times New Roman" w:hAnsi="Times New Roman" w:cs="Times New Roman"/>
                <w:b/>
                <w:sz w:val="28"/>
                <w:szCs w:val="28"/>
              </w:rPr>
              <w:t>TinyMCE</w:t>
            </w:r>
            <w:proofErr w:type="spellEnd"/>
            <w:r w:rsidRPr="007271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WYSIWYG Editor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is opened in the same window.</w:t>
            </w:r>
          </w:p>
          <w:p w:rsidR="00A875C4" w:rsidRPr="00067E2C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Editor is shown with text “</w:t>
            </w:r>
            <w:r w:rsidRPr="007271B8">
              <w:rPr>
                <w:rFonts w:ascii="Times New Roman" w:hAnsi="Times New Roman" w:cs="Times New Roman"/>
                <w:sz w:val="28"/>
                <w:szCs w:val="28"/>
              </w:rPr>
              <w:t>Your content goes here.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A875C4" w:rsidRPr="00846650" w:rsidTr="00A875C4">
        <w:tc>
          <w:tcPr>
            <w:tcW w:w="498" w:type="dxa"/>
          </w:tcPr>
          <w:p w:rsidR="00A875C4" w:rsidRPr="00E33B85" w:rsidRDefault="00A875C4" w:rsidP="00A87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875C4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following text:</w:t>
            </w:r>
          </w:p>
          <w:p w:rsidR="00A875C4" w:rsidRPr="00792C94" w:rsidRDefault="00A875C4" w:rsidP="00CA3D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>Test writing the text in editor. Need to:</w:t>
            </w:r>
          </w:p>
          <w:p w:rsidR="00A875C4" w:rsidRPr="00792C94" w:rsidRDefault="00A875C4" w:rsidP="00A875C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>Bullet list</w:t>
            </w:r>
          </w:p>
          <w:p w:rsidR="00A875C4" w:rsidRPr="00792C94" w:rsidRDefault="00A875C4" w:rsidP="00A875C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>Bold</w:t>
            </w:r>
          </w:p>
          <w:p w:rsidR="00A875C4" w:rsidRPr="00792C94" w:rsidRDefault="00A875C4" w:rsidP="00A875C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>Italic</w:t>
            </w:r>
          </w:p>
          <w:p w:rsidR="00A875C4" w:rsidRPr="00792C94" w:rsidRDefault="00A875C4" w:rsidP="00A875C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>Undo</w:t>
            </w:r>
          </w:p>
          <w:p w:rsidR="00A875C4" w:rsidRPr="00792C94" w:rsidRDefault="00A875C4" w:rsidP="00CA3D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75C4" w:rsidRPr="00792C94" w:rsidRDefault="00A875C4" w:rsidP="00A875C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>Numbered list</w:t>
            </w:r>
          </w:p>
          <w:p w:rsidR="00A875C4" w:rsidRPr="00792C94" w:rsidRDefault="00A875C4" w:rsidP="00A875C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>Allign</w:t>
            </w:r>
            <w:proofErr w:type="spellEnd"/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left</w:t>
            </w:r>
          </w:p>
          <w:p w:rsidR="00A875C4" w:rsidRPr="00792C94" w:rsidRDefault="00A875C4" w:rsidP="00A875C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>Allign</w:t>
            </w:r>
            <w:proofErr w:type="spellEnd"/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right</w:t>
            </w:r>
          </w:p>
          <w:p w:rsidR="00A875C4" w:rsidRPr="00792C94" w:rsidRDefault="00A875C4" w:rsidP="00A875C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>Allign</w:t>
            </w:r>
            <w:proofErr w:type="spellEnd"/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center</w:t>
            </w:r>
          </w:p>
          <w:p w:rsidR="00A875C4" w:rsidRPr="00F14187" w:rsidRDefault="00A875C4" w:rsidP="00A875C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>Allign</w:t>
            </w:r>
            <w:proofErr w:type="spellEnd"/>
            <w:r w:rsidRPr="00792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justify</w:t>
            </w:r>
          </w:p>
        </w:tc>
        <w:tc>
          <w:tcPr>
            <w:tcW w:w="6237" w:type="dxa"/>
          </w:tcPr>
          <w:p w:rsidR="00A875C4" w:rsidRPr="00846650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is pasted without any issues</w:t>
            </w:r>
          </w:p>
        </w:tc>
      </w:tr>
      <w:tr w:rsidR="00A875C4" w:rsidRPr="00846650" w:rsidTr="00A875C4">
        <w:tc>
          <w:tcPr>
            <w:tcW w:w="498" w:type="dxa"/>
          </w:tcPr>
          <w:p w:rsidR="00A875C4" w:rsidRPr="00E33B85" w:rsidRDefault="00A875C4" w:rsidP="00A87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875C4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“Bold” text and:</w:t>
            </w:r>
          </w:p>
          <w:p w:rsidR="00A875C4" w:rsidRDefault="00A875C4" w:rsidP="00A875C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Ctrl+B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Ctrl+Z</w:t>
            </w:r>
            <w:proofErr w:type="spellEnd"/>
          </w:p>
          <w:p w:rsidR="00A875C4" w:rsidRDefault="00A875C4" w:rsidP="00A875C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Bold format -&gt; Undo</w:t>
            </w:r>
          </w:p>
          <w:p w:rsidR="00A875C4" w:rsidRPr="00192B2C" w:rsidRDefault="00A875C4" w:rsidP="00A875C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 – Bold -&gt; Edit – Undo</w:t>
            </w:r>
          </w:p>
        </w:tc>
        <w:tc>
          <w:tcPr>
            <w:tcW w:w="6237" w:type="dxa"/>
          </w:tcPr>
          <w:p w:rsidR="00A875C4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becomes bold and undo this action in all steps</w:t>
            </w:r>
          </w:p>
        </w:tc>
      </w:tr>
      <w:tr w:rsidR="00A875C4" w:rsidRPr="00846650" w:rsidTr="00A875C4">
        <w:tc>
          <w:tcPr>
            <w:tcW w:w="498" w:type="dxa"/>
          </w:tcPr>
          <w:p w:rsidR="00A875C4" w:rsidRPr="00E33B85" w:rsidRDefault="00A875C4" w:rsidP="00A87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875C4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“Italic” text and:</w:t>
            </w:r>
          </w:p>
          <w:p w:rsidR="00A875C4" w:rsidRDefault="00A875C4" w:rsidP="00A875C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Ctrl+I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Ctrl+Z</w:t>
            </w:r>
            <w:proofErr w:type="spellEnd"/>
          </w:p>
          <w:p w:rsidR="00A875C4" w:rsidRDefault="00A875C4" w:rsidP="00A875C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Italic format -&gt; Undo</w:t>
            </w:r>
          </w:p>
          <w:p w:rsidR="00A875C4" w:rsidRPr="00192B2C" w:rsidRDefault="00A875C4" w:rsidP="00A875C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 – Italic -&gt; Edit – Undo</w:t>
            </w:r>
          </w:p>
        </w:tc>
        <w:tc>
          <w:tcPr>
            <w:tcW w:w="6237" w:type="dxa"/>
          </w:tcPr>
          <w:p w:rsidR="00A875C4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becomes italic and undo this action in all steps</w:t>
            </w:r>
          </w:p>
        </w:tc>
      </w:tr>
      <w:tr w:rsidR="00A875C4" w:rsidRPr="00846650" w:rsidTr="00A875C4">
        <w:tc>
          <w:tcPr>
            <w:tcW w:w="498" w:type="dxa"/>
          </w:tcPr>
          <w:p w:rsidR="00A875C4" w:rsidRPr="00E33B85" w:rsidRDefault="00A875C4" w:rsidP="00A87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all text in bullet list</w:t>
            </w:r>
          </w:p>
          <w:p w:rsidR="00A875C4" w:rsidRPr="00192B2C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“Bullet list”</w:t>
            </w:r>
          </w:p>
        </w:tc>
        <w:tc>
          <w:tcPr>
            <w:tcW w:w="6237" w:type="dxa"/>
          </w:tcPr>
          <w:p w:rsidR="00A875C4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Selected text is removed from the bullet list</w:t>
            </w:r>
          </w:p>
        </w:tc>
      </w:tr>
      <w:tr w:rsidR="00A875C4" w:rsidRPr="00846650" w:rsidTr="00A875C4">
        <w:tc>
          <w:tcPr>
            <w:tcW w:w="498" w:type="dxa"/>
          </w:tcPr>
          <w:p w:rsidR="00A875C4" w:rsidRPr="00E33B85" w:rsidRDefault="00A875C4" w:rsidP="00A87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 cursor at the begin of “Bullet list” text</w:t>
            </w:r>
          </w:p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p on the bottom of editor</w:t>
            </w:r>
          </w:p>
          <w:p w:rsidR="00A875C4" w:rsidRPr="00192B2C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Select “Bullet list” from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navbar</w:t>
            </w:r>
            <w:proofErr w:type="spellEnd"/>
          </w:p>
        </w:tc>
        <w:tc>
          <w:tcPr>
            <w:tcW w:w="6237" w:type="dxa"/>
          </w:tcPr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Cursor is stayed</w:t>
            </w:r>
          </w:p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from step 6 is selected</w:t>
            </w:r>
          </w:p>
          <w:p w:rsidR="00A875C4" w:rsidRPr="00FC0C4B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becomes in Bullet list</w:t>
            </w:r>
          </w:p>
        </w:tc>
      </w:tr>
      <w:tr w:rsidR="00A875C4" w:rsidRPr="00846650" w:rsidTr="00A875C4">
        <w:tc>
          <w:tcPr>
            <w:tcW w:w="498" w:type="dxa"/>
          </w:tcPr>
          <w:p w:rsidR="00A875C4" w:rsidRPr="00E33B85" w:rsidRDefault="00A875C4" w:rsidP="00A87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all text in Numbered list</w:t>
            </w:r>
          </w:p>
          <w:p w:rsidR="00A875C4" w:rsidRPr="00192B2C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“Numbered list”</w:t>
            </w:r>
          </w:p>
        </w:tc>
        <w:tc>
          <w:tcPr>
            <w:tcW w:w="6237" w:type="dxa"/>
          </w:tcPr>
          <w:p w:rsidR="00A875C4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Selected text is removed from the numbered list</w:t>
            </w:r>
          </w:p>
        </w:tc>
      </w:tr>
      <w:tr w:rsidR="00A875C4" w:rsidRPr="00846650" w:rsidTr="00A875C4">
        <w:tc>
          <w:tcPr>
            <w:tcW w:w="498" w:type="dxa"/>
          </w:tcPr>
          <w:p w:rsidR="00A875C4" w:rsidRPr="00E33B85" w:rsidRDefault="00A875C4" w:rsidP="00A87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 cursor at the begin of “Numbered list” text</w:t>
            </w:r>
          </w:p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p on the bottom of editor</w:t>
            </w:r>
          </w:p>
          <w:p w:rsidR="00A875C4" w:rsidRPr="00192B2C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Select “Numbered list” from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navbar</w:t>
            </w:r>
            <w:proofErr w:type="spellEnd"/>
          </w:p>
        </w:tc>
        <w:tc>
          <w:tcPr>
            <w:tcW w:w="6237" w:type="dxa"/>
          </w:tcPr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Cursor is stayed</w:t>
            </w:r>
          </w:p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from step 8 is selected</w:t>
            </w:r>
          </w:p>
          <w:p w:rsidR="00A875C4" w:rsidRPr="00FC0C4B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becomes in Numbered list</w:t>
            </w:r>
          </w:p>
        </w:tc>
      </w:tr>
      <w:tr w:rsidR="00A875C4" w:rsidRPr="00846650" w:rsidTr="00A875C4">
        <w:tc>
          <w:tcPr>
            <w:tcW w:w="498" w:type="dxa"/>
          </w:tcPr>
          <w:p w:rsidR="00A875C4" w:rsidRPr="00E33B85" w:rsidRDefault="00A875C4" w:rsidP="00A87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 cursor on the 2</w:t>
            </w:r>
            <w:r w:rsidRPr="00F1418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text</w:t>
            </w:r>
          </w:p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“Align left”</w:t>
            </w:r>
          </w:p>
        </w:tc>
        <w:tc>
          <w:tcPr>
            <w:tcW w:w="6237" w:type="dxa"/>
          </w:tcPr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Cursor is stayed</w:t>
            </w:r>
          </w:p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is aligned left</w:t>
            </w:r>
          </w:p>
        </w:tc>
      </w:tr>
      <w:tr w:rsidR="00A875C4" w:rsidRPr="00846650" w:rsidTr="00A875C4">
        <w:tc>
          <w:tcPr>
            <w:tcW w:w="498" w:type="dxa"/>
          </w:tcPr>
          <w:p w:rsidR="00A875C4" w:rsidRPr="00E33B85" w:rsidRDefault="00A875C4" w:rsidP="00A87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 cursor on the 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</w:t>
            </w:r>
            <w:r w:rsidRPr="00F1418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text</w:t>
            </w:r>
          </w:p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“Align right”</w:t>
            </w:r>
          </w:p>
        </w:tc>
        <w:tc>
          <w:tcPr>
            <w:tcW w:w="6237" w:type="dxa"/>
          </w:tcPr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Cursor is stayed</w:t>
            </w:r>
          </w:p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is aligned right</w:t>
            </w:r>
          </w:p>
        </w:tc>
      </w:tr>
      <w:tr w:rsidR="00A875C4" w:rsidRPr="00846650" w:rsidTr="00A875C4">
        <w:tc>
          <w:tcPr>
            <w:tcW w:w="498" w:type="dxa"/>
          </w:tcPr>
          <w:p w:rsidR="00A875C4" w:rsidRPr="00E33B85" w:rsidRDefault="00A875C4" w:rsidP="00A87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 cursor on the 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text</w:t>
            </w:r>
          </w:p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“Align center”</w:t>
            </w:r>
          </w:p>
        </w:tc>
        <w:tc>
          <w:tcPr>
            <w:tcW w:w="6237" w:type="dxa"/>
          </w:tcPr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Cursor is stayed</w:t>
            </w:r>
          </w:p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is aligned center</w:t>
            </w:r>
          </w:p>
        </w:tc>
      </w:tr>
      <w:tr w:rsidR="00A875C4" w:rsidRPr="00846650" w:rsidTr="00A875C4">
        <w:tc>
          <w:tcPr>
            <w:tcW w:w="498" w:type="dxa"/>
          </w:tcPr>
          <w:p w:rsidR="00A875C4" w:rsidRPr="00E33B85" w:rsidRDefault="00A875C4" w:rsidP="00A87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 cursor on the 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text</w:t>
            </w:r>
          </w:p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on “Align </w:t>
            </w:r>
            <w:r w:rsidRPr="00F14187">
              <w:rPr>
                <w:rFonts w:ascii="Times New Roman" w:hAnsi="Times New Roman" w:cs="Times New Roman"/>
                <w:sz w:val="28"/>
                <w:szCs w:val="28"/>
              </w:rPr>
              <w:t>justify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6237" w:type="dxa"/>
          </w:tcPr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Cursor is stayed</w:t>
            </w:r>
          </w:p>
          <w:p w:rsidR="00A875C4" w:rsidRDefault="00A875C4" w:rsidP="00A875C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 is aligned </w:t>
            </w:r>
            <w:r w:rsidRPr="00F14187">
              <w:rPr>
                <w:rFonts w:ascii="Times New Roman" w:hAnsi="Times New Roman" w:cs="Times New Roman"/>
                <w:sz w:val="28"/>
                <w:szCs w:val="28"/>
              </w:rPr>
              <w:t>justify</w:t>
            </w:r>
          </w:p>
        </w:tc>
      </w:tr>
      <w:tr w:rsidR="00A875C4" w:rsidRPr="00846650" w:rsidTr="00A875C4">
        <w:tc>
          <w:tcPr>
            <w:tcW w:w="498" w:type="dxa"/>
          </w:tcPr>
          <w:p w:rsidR="00A875C4" w:rsidRPr="00E33B85" w:rsidRDefault="00A875C4" w:rsidP="00A87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875C4" w:rsidRPr="00F14187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Repeat steps 10-13 with Format – Formats – Alignment </w:t>
            </w:r>
          </w:p>
        </w:tc>
        <w:tc>
          <w:tcPr>
            <w:tcW w:w="6237" w:type="dxa"/>
          </w:tcPr>
          <w:p w:rsidR="00A875C4" w:rsidRPr="00F14187" w:rsidRDefault="00A875C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same expected result</w:t>
            </w:r>
          </w:p>
        </w:tc>
      </w:tr>
    </w:tbl>
    <w:p w:rsidR="00A613EF" w:rsidRDefault="00A613EF"/>
    <w:sectPr w:rsidR="00A613EF" w:rsidSect="00A875C4">
      <w:pgSz w:w="12240" w:h="15840" w:code="1"/>
      <w:pgMar w:top="284" w:right="284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8AAC75FA"/>
    <w:lvl w:ilvl="0" w:tplc="BFE43C3E">
      <w:start w:val="24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320"/>
    <w:multiLevelType w:val="multilevel"/>
    <w:tmpl w:val="851E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11EC6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84799"/>
    <w:multiLevelType w:val="multilevel"/>
    <w:tmpl w:val="18DE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36924"/>
    <w:multiLevelType w:val="hybridMultilevel"/>
    <w:tmpl w:val="93989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262F58"/>
    <w:multiLevelType w:val="hybridMultilevel"/>
    <w:tmpl w:val="E1924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66"/>
    <w:rsid w:val="00A613EF"/>
    <w:rsid w:val="00A875C4"/>
    <w:rsid w:val="00C34FB6"/>
    <w:rsid w:val="00F5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75334-8C75-482E-9D4C-2ED6E4E2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>GlobalLogic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2020-10-22T16:21:00Z</dcterms:created>
  <dcterms:modified xsi:type="dcterms:W3CDTF">2020-10-22T16:21:00Z</dcterms:modified>
</cp:coreProperties>
</file>