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6924" w14:textId="77777777" w:rsidR="00C45E46" w:rsidRDefault="00C45E46" w:rsidP="00C45E46">
      <w:pPr>
        <w:rPr>
          <w:lang w:val="uk-UA"/>
        </w:rPr>
      </w:pPr>
      <w:r>
        <w:rPr>
          <w:lang w:val="uk-UA"/>
        </w:rPr>
        <w:t>Протипоказання</w:t>
      </w:r>
    </w:p>
    <w:p w14:paraId="327266C4" w14:textId="1D1AC376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Постійні</w:t>
      </w:r>
      <w:proofErr w:type="spellEnd"/>
      <w:r w:rsidR="00773265">
        <w:rPr>
          <w:rFonts w:ascii="Helvetica Neue" w:hAnsi="Helvetica Neue" w:cs="Helvetica Neue"/>
          <w:b/>
          <w:bCs/>
          <w:lang w:val="en-US"/>
        </w:rPr>
        <w:t>:</w:t>
      </w:r>
    </w:p>
    <w:p w14:paraId="69DD3B20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-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Хвороби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погано</w:t>
      </w:r>
      <w:proofErr w:type="spellEnd"/>
      <w:r>
        <w:rPr>
          <w:rFonts w:ascii="Helvetica Neue" w:hAnsi="Helvetica Neue" w:cs="Helvetica Neue"/>
          <w:b/>
          <w:bCs/>
          <w:lang w:val="uk-UA"/>
        </w:rPr>
        <w:t>го</w:t>
      </w:r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згортання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крові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(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тромбоцитопенія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,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фібриноспені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,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гемофілія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>)</w:t>
      </w:r>
    </w:p>
    <w:p w14:paraId="6732373B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-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Тяжкі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вірусні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захворювання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(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гепатит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>, ВІЛ, СНІД)</w:t>
      </w:r>
    </w:p>
    <w:p w14:paraId="0C7DAEE6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Онкологічні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гострі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запальні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захворювання</w:t>
      </w:r>
      <w:proofErr w:type="spellEnd"/>
    </w:p>
    <w:p w14:paraId="4CAB6693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-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Порушення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імунітету</w:t>
      </w:r>
      <w:proofErr w:type="spellEnd"/>
    </w:p>
    <w:p w14:paraId="668AF802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-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Психічні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розлади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епілепсія</w:t>
      </w:r>
      <w:proofErr w:type="spellEnd"/>
    </w:p>
    <w:p w14:paraId="7C594010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Цукровий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діабет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1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типу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(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інсулінозалежний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)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або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тяжкий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перебіг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діабету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2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типу</w:t>
      </w:r>
      <w:proofErr w:type="spellEnd"/>
    </w:p>
    <w:p w14:paraId="06FB8FC4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Захворювання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,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пов'язані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із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значним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зниженням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імунітету</w:t>
      </w:r>
      <w:proofErr w:type="spellEnd"/>
    </w:p>
    <w:p w14:paraId="7BC6FFAE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</w:p>
    <w:p w14:paraId="1C4BC03B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Тимчасові</w:t>
      </w:r>
      <w:proofErr w:type="spellEnd"/>
    </w:p>
    <w:p w14:paraId="211A6164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Схильність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до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різких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порушень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артеріального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тиску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,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зокрема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гіпертонії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>.</w:t>
      </w:r>
    </w:p>
    <w:p w14:paraId="0C16F786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Запальні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алергічні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захворювання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шкіри</w:t>
      </w:r>
      <w:proofErr w:type="spellEnd"/>
    </w:p>
    <w:p w14:paraId="68227A03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Простудні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захворювання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підвищена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температура</w:t>
      </w:r>
      <w:proofErr w:type="spellEnd"/>
    </w:p>
    <w:p w14:paraId="0DAFB6FC" w14:textId="77777777" w:rsidR="00C45E46" w:rsidRPr="00024655" w:rsidRDefault="00C45E46" w:rsidP="00C45E46">
      <w:pPr>
        <w:rPr>
          <w:rFonts w:ascii="Helvetica Neue" w:hAnsi="Helvetica Neue" w:cs="Helvetica Neue"/>
          <w:b/>
          <w:bCs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Для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жінок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період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вагітності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,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годування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груддю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під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час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менструації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>.</w:t>
      </w:r>
    </w:p>
    <w:p w14:paraId="290B989F" w14:textId="77777777" w:rsidR="00C45E46" w:rsidRDefault="00C45E46" w:rsidP="00C45E46">
      <w:pPr>
        <w:rPr>
          <w:rFonts w:ascii="Helvetica Neue" w:hAnsi="Helvetica Neue" w:cs="Helvetica Neue"/>
          <w:sz w:val="26"/>
          <w:szCs w:val="26"/>
          <w:lang w:val="en-US"/>
        </w:rPr>
      </w:pPr>
      <w:r w:rsidRPr="00024655">
        <w:rPr>
          <w:rFonts w:ascii="Helvetica Neue" w:hAnsi="Helvetica Neue" w:cs="Helvetica Neue"/>
          <w:b/>
          <w:bCs/>
          <w:lang w:val="en-US"/>
        </w:rPr>
        <w:t xml:space="preserve">–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Алкогольне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та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наркотичне</w:t>
      </w:r>
      <w:proofErr w:type="spellEnd"/>
      <w:r w:rsidRPr="00024655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Pr="00024655">
        <w:rPr>
          <w:rFonts w:ascii="Helvetica Neue" w:hAnsi="Helvetica Neue" w:cs="Helvetica Neue"/>
          <w:b/>
          <w:bCs/>
          <w:lang w:val="en-US"/>
        </w:rPr>
        <w:t>сп'яніння</w:t>
      </w:r>
      <w:proofErr w:type="spellEnd"/>
    </w:p>
    <w:p w14:paraId="3CEAD2A5" w14:textId="77777777" w:rsidR="00C45E46" w:rsidRDefault="00C45E46" w:rsidP="00C45E46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79FD757" w14:textId="77777777" w:rsidR="00C45E46" w:rsidRDefault="00C45E46" w:rsidP="00C45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lang w:val="en-US"/>
        </w:rPr>
        <w:t>Препарати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6A14DE73" w14:textId="77777777" w:rsidR="00C45E46" w:rsidRDefault="00C45E46" w:rsidP="00C45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lang w:val="uk-UA"/>
        </w:rPr>
        <w:t>П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репарати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для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лікування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акне</w:t>
      </w:r>
      <w:proofErr w:type="spellEnd"/>
      <w:r>
        <w:rPr>
          <w:rFonts w:ascii="Helvetica Neue" w:hAnsi="Helvetica Neue" w:cs="Helvetica Neue"/>
          <w:b/>
          <w:bCs/>
          <w:lang w:val="en-US"/>
        </w:rPr>
        <w:t>: 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акне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є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протипоказанням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тату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але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препарати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його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лікування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часто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тетрацикліновій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основі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)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викликають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гіперчутливість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шкіри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і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як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наслідок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сама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процедура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може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бути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дуже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болісною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Більше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того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процес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виведення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такого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препарату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з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організму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може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займати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від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6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місяців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року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лише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після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завершення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цього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часу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процедура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буде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безпечною</w:t>
      </w:r>
      <w:proofErr w:type="spellEnd"/>
    </w:p>
    <w:p w14:paraId="3DA6C44F" w14:textId="77777777" w:rsidR="00C45E46" w:rsidRDefault="00C45E46" w:rsidP="00C45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lang w:val="en-US"/>
        </w:rPr>
        <w:t>антибіотики</w:t>
      </w:r>
      <w:proofErr w:type="spellEnd"/>
      <w:r>
        <w:rPr>
          <w:rFonts w:ascii="Helvetica Neue" w:hAnsi="Helvetica Neue" w:cs="Helvetica Neue"/>
          <w:b/>
          <w:bCs/>
          <w:lang w:val="en-US"/>
        </w:rPr>
        <w:t>: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розкажіть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своєму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майстру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усі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антибіотики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які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приймаєте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а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майстер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скаже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вплинуть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вони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процес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(у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деяких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випадках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прийому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антибіотиків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під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час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сеансу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виникають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нетипові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реакції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шкіри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41C5DF12" w14:textId="77777777" w:rsidR="00C45E46" w:rsidRDefault="00C45E46" w:rsidP="00C45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lang w:val="en-US"/>
        </w:rPr>
        <w:t>препарати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для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розрідження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крові</w:t>
      </w:r>
      <w:proofErr w:type="spellEnd"/>
      <w:r>
        <w:rPr>
          <w:rFonts w:ascii="Helvetica Neue" w:hAnsi="Helvetica Neue" w:cs="Helvetica Neue"/>
          <w:b/>
          <w:bCs/>
          <w:lang w:val="en-US"/>
        </w:rPr>
        <w:t>: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якщо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приймаєте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такі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препарати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перед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сеансом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вам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також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потрібно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проконсультуватись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із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лікарем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: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можливо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вам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доведеться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відмовитись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від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тату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або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ж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просто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скоротити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тривалість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сеансу</w:t>
      </w:r>
      <w:proofErr w:type="spellEnd"/>
    </w:p>
    <w:p w14:paraId="5F0B7D3E" w14:textId="77777777" w:rsidR="00C45E46" w:rsidRDefault="00C45E46" w:rsidP="00C45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lang w:val="en-US"/>
        </w:rPr>
        <w:t>імуносупресивні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lang w:val="en-US"/>
        </w:rPr>
        <w:t>препарати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призначаються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переважно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пригнічення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реакції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відторгнення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трансплантанта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):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якщо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вас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є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трансплантант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або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приймаєте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такого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роду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препарати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татуювання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може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зіграти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вашу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користь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. В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першу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чергу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проконсультуйтесь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із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лікарем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ваше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здоров’я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дозволить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вам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перенести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процедуру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тату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препарати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вплинуть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процес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загоєння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тату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5439FF6D" w14:textId="77777777" w:rsidR="00C45E46" w:rsidRDefault="00C45E46" w:rsidP="00C45E46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008CC97" w14:textId="77777777" w:rsidR="00C45E46" w:rsidRDefault="00C45E46" w:rsidP="00C45E46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4ED2A8F" w14:textId="77777777" w:rsidR="0076411A" w:rsidRDefault="0076411A" w:rsidP="00C45E46">
      <w:pPr>
        <w:rPr>
          <w:lang w:val="uk-UA"/>
        </w:rPr>
      </w:pPr>
    </w:p>
    <w:p w14:paraId="74CC10D1" w14:textId="77777777" w:rsidR="0076411A" w:rsidRDefault="0076411A" w:rsidP="00C45E46">
      <w:pPr>
        <w:rPr>
          <w:lang w:val="uk-UA"/>
        </w:rPr>
      </w:pPr>
    </w:p>
    <w:p w14:paraId="7C9DAE72" w14:textId="39866B38" w:rsidR="00C45E46" w:rsidRPr="00662635" w:rsidRDefault="00C45E46" w:rsidP="00C45E46">
      <w:pPr>
        <w:rPr>
          <w:lang w:val="en-US"/>
        </w:rPr>
      </w:pPr>
      <w:r w:rsidRPr="00662635">
        <w:rPr>
          <w:lang w:val="uk-UA"/>
        </w:rPr>
        <w:lastRenderedPageBreak/>
        <w:t>Перед сеансом тату</w:t>
      </w:r>
      <w:r>
        <w:rPr>
          <w:lang w:val="uk-UA"/>
        </w:rPr>
        <w:t>, клієнту</w:t>
      </w:r>
      <w:r w:rsidRPr="00662635">
        <w:rPr>
          <w:lang w:val="uk-UA"/>
        </w:rPr>
        <w:t xml:space="preserve"> не рекомендується</w:t>
      </w:r>
      <w:r>
        <w:rPr>
          <w:lang w:val="en-US"/>
        </w:rPr>
        <w:t>:</w:t>
      </w:r>
    </w:p>
    <w:p w14:paraId="483A3357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1</w:t>
      </w:r>
      <w:r>
        <w:rPr>
          <w:lang w:val="uk-UA"/>
        </w:rPr>
        <w:t>.</w:t>
      </w:r>
    </w:p>
    <w:p w14:paraId="7BD0680B" w14:textId="77777777" w:rsidR="00C45E46" w:rsidRPr="00662635" w:rsidRDefault="00C45E46" w:rsidP="00C45E46">
      <w:pPr>
        <w:rPr>
          <w:lang w:val="uk-UA"/>
        </w:rPr>
      </w:pPr>
      <w:proofErr w:type="spellStart"/>
      <w:r>
        <w:rPr>
          <w:lang w:val="uk-UA"/>
        </w:rPr>
        <w:t>П</w:t>
      </w:r>
      <w:r w:rsidRPr="00662635">
        <w:rPr>
          <w:lang w:val="uk-UA"/>
        </w:rPr>
        <w:t>риймайт</w:t>
      </w:r>
      <w:r>
        <w:rPr>
          <w:lang w:val="uk-UA"/>
        </w:rPr>
        <w:t>и</w:t>
      </w:r>
      <w:proofErr w:type="spellEnd"/>
      <w:r w:rsidRPr="00662635">
        <w:rPr>
          <w:lang w:val="uk-UA"/>
        </w:rPr>
        <w:t xml:space="preserve"> ліки, що розріджують кров (наприклад, аспірин), оскільки збільш</w:t>
      </w:r>
      <w:r>
        <w:rPr>
          <w:lang w:val="uk-UA"/>
        </w:rPr>
        <w:t xml:space="preserve">ується </w:t>
      </w:r>
      <w:r w:rsidRPr="00662635">
        <w:rPr>
          <w:lang w:val="uk-UA"/>
        </w:rPr>
        <w:t xml:space="preserve">ймовірність кровотечі під час нанесення. </w:t>
      </w:r>
      <w:r>
        <w:rPr>
          <w:lang w:val="uk-UA"/>
        </w:rPr>
        <w:t>Тобі</w:t>
      </w:r>
      <w:r w:rsidRPr="00662635">
        <w:rPr>
          <w:lang w:val="uk-UA"/>
        </w:rPr>
        <w:t xml:space="preserve"> доведеться часто п</w:t>
      </w:r>
      <w:r>
        <w:rPr>
          <w:lang w:val="uk-UA"/>
        </w:rPr>
        <w:t>роти</w:t>
      </w:r>
      <w:r w:rsidRPr="00662635">
        <w:rPr>
          <w:lang w:val="uk-UA"/>
        </w:rPr>
        <w:t xml:space="preserve">рати виділення, при цьому </w:t>
      </w:r>
      <w:proofErr w:type="spellStart"/>
      <w:r w:rsidRPr="00662635">
        <w:rPr>
          <w:lang w:val="uk-UA"/>
        </w:rPr>
        <w:t>стиратиметься</w:t>
      </w:r>
      <w:proofErr w:type="spellEnd"/>
      <w:r w:rsidRPr="00662635">
        <w:rPr>
          <w:lang w:val="uk-UA"/>
        </w:rPr>
        <w:t xml:space="preserve"> трансферний малюнок і дратуватиметься шкірний покрив.</w:t>
      </w:r>
    </w:p>
    <w:p w14:paraId="05346D3A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2</w:t>
      </w:r>
      <w:r>
        <w:rPr>
          <w:lang w:val="uk-UA"/>
        </w:rPr>
        <w:t>.</w:t>
      </w:r>
    </w:p>
    <w:p w14:paraId="474F0E08" w14:textId="77777777" w:rsidR="00C45E46" w:rsidRPr="00662635" w:rsidRDefault="00C45E46" w:rsidP="00C45E46">
      <w:pPr>
        <w:rPr>
          <w:lang w:val="uk-UA"/>
        </w:rPr>
      </w:pPr>
      <w:r>
        <w:rPr>
          <w:lang w:val="uk-UA"/>
        </w:rPr>
        <w:t>П</w:t>
      </w:r>
      <w:r w:rsidRPr="00662635">
        <w:rPr>
          <w:lang w:val="uk-UA"/>
        </w:rPr>
        <w:t>риход</w:t>
      </w:r>
      <w:r>
        <w:rPr>
          <w:lang w:val="uk-UA"/>
        </w:rPr>
        <w:t>ити</w:t>
      </w:r>
      <w:r w:rsidRPr="00662635">
        <w:rPr>
          <w:lang w:val="uk-UA"/>
        </w:rPr>
        <w:t xml:space="preserve"> на сеанс голодним! Особливо буде корисно з'їсти щось солодке, оскільки це збільшить рівень цукру в крові, тим самим знизить ймовірність </w:t>
      </w:r>
      <w:r>
        <w:rPr>
          <w:lang w:val="uk-UA"/>
        </w:rPr>
        <w:t>болю під час</w:t>
      </w:r>
      <w:r w:rsidRPr="00662635">
        <w:rPr>
          <w:lang w:val="uk-UA"/>
        </w:rPr>
        <w:t xml:space="preserve"> сеансу.</w:t>
      </w:r>
    </w:p>
    <w:p w14:paraId="3EDA1914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3</w:t>
      </w:r>
      <w:r>
        <w:rPr>
          <w:lang w:val="uk-UA"/>
        </w:rPr>
        <w:t>.</w:t>
      </w:r>
    </w:p>
    <w:p w14:paraId="5000FBBE" w14:textId="77777777" w:rsidR="00C45E46" w:rsidRPr="00662635" w:rsidRDefault="00C45E46" w:rsidP="00C45E46">
      <w:pPr>
        <w:rPr>
          <w:lang w:val="uk-UA"/>
        </w:rPr>
      </w:pPr>
      <w:r>
        <w:rPr>
          <w:lang w:val="uk-UA"/>
        </w:rPr>
        <w:t>Бути стомленим</w:t>
      </w:r>
      <w:r w:rsidRPr="00662635">
        <w:rPr>
          <w:lang w:val="uk-UA"/>
        </w:rPr>
        <w:t>,</w:t>
      </w:r>
      <w:r w:rsidRPr="000E24C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0E24CD">
        <w:rPr>
          <w:rFonts w:ascii="Helvetica Neue" w:hAnsi="Helvetica Neue" w:cs="Helvetica Neue"/>
          <w:sz w:val="26"/>
          <w:szCs w:val="26"/>
          <w:lang w:val="en-US"/>
        </w:rPr>
        <w:t>недосипання</w:t>
      </w:r>
      <w:proofErr w:type="spellEnd"/>
      <w:r w:rsidRPr="00662635">
        <w:rPr>
          <w:lang w:val="uk-UA"/>
        </w:rPr>
        <w:t>. Практика показує, що втома посилює сприйняття болю.</w:t>
      </w:r>
    </w:p>
    <w:p w14:paraId="50C67BF1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4</w:t>
      </w:r>
      <w:r>
        <w:rPr>
          <w:lang w:val="uk-UA"/>
        </w:rPr>
        <w:t>.</w:t>
      </w:r>
    </w:p>
    <w:p w14:paraId="698DB72C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За день до сеансу роб</w:t>
      </w:r>
      <w:r>
        <w:rPr>
          <w:lang w:val="uk-UA"/>
        </w:rPr>
        <w:t>ити</w:t>
      </w:r>
      <w:r w:rsidRPr="00662635">
        <w:rPr>
          <w:lang w:val="uk-UA"/>
        </w:rPr>
        <w:t xml:space="preserve"> фізичн</w:t>
      </w:r>
      <w:r>
        <w:rPr>
          <w:lang w:val="uk-UA"/>
        </w:rPr>
        <w:t>і</w:t>
      </w:r>
      <w:r w:rsidRPr="00662635">
        <w:rPr>
          <w:lang w:val="uk-UA"/>
        </w:rPr>
        <w:t xml:space="preserve"> навантажен</w:t>
      </w:r>
      <w:r>
        <w:rPr>
          <w:lang w:val="uk-UA"/>
        </w:rPr>
        <w:t>ня</w:t>
      </w:r>
      <w:r w:rsidRPr="00662635">
        <w:rPr>
          <w:lang w:val="uk-UA"/>
        </w:rPr>
        <w:t xml:space="preserve"> на місце нанесення. Ці дії наводять у тонус як м'язи, а й шкіру. Вона стає більш пружною, що перешкоджає попаданню до неї достатньої кількості пігменту. При цьому покрив швидше травмується та опухає.</w:t>
      </w:r>
    </w:p>
    <w:p w14:paraId="7CB8FF07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5</w:t>
      </w:r>
      <w:r>
        <w:rPr>
          <w:lang w:val="uk-UA"/>
        </w:rPr>
        <w:t>.</w:t>
      </w:r>
    </w:p>
    <w:p w14:paraId="601CACE5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Кав</w:t>
      </w:r>
      <w:r>
        <w:rPr>
          <w:lang w:val="uk-UA"/>
        </w:rPr>
        <w:t>а</w:t>
      </w:r>
      <w:r w:rsidRPr="00662635">
        <w:rPr>
          <w:lang w:val="uk-UA"/>
        </w:rPr>
        <w:t xml:space="preserve"> і </w:t>
      </w:r>
      <w:proofErr w:type="spellStart"/>
      <w:r w:rsidRPr="00662635">
        <w:rPr>
          <w:lang w:val="uk-UA"/>
        </w:rPr>
        <w:t>кофеїновмісні</w:t>
      </w:r>
      <w:proofErr w:type="spellEnd"/>
      <w:r w:rsidRPr="00662635">
        <w:rPr>
          <w:lang w:val="uk-UA"/>
        </w:rPr>
        <w:t xml:space="preserve"> напої теж варто виключити - за день до сеансу до мінімуму. Кофеїн збуджує нервову систему, що може вплинути на здатність відчувати біль.</w:t>
      </w:r>
    </w:p>
    <w:p w14:paraId="4721C90C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6</w:t>
      </w:r>
      <w:r>
        <w:rPr>
          <w:lang w:val="uk-UA"/>
        </w:rPr>
        <w:t>.</w:t>
      </w:r>
    </w:p>
    <w:p w14:paraId="762AB4DC" w14:textId="77777777" w:rsidR="00C45E46" w:rsidRPr="00662635" w:rsidRDefault="00C45E46" w:rsidP="00C45E46">
      <w:pPr>
        <w:rPr>
          <w:lang w:val="uk-UA"/>
        </w:rPr>
      </w:pPr>
      <w:r>
        <w:rPr>
          <w:lang w:val="uk-UA"/>
        </w:rPr>
        <w:t>Краще в</w:t>
      </w:r>
      <w:r w:rsidRPr="00662635">
        <w:rPr>
          <w:lang w:val="uk-UA"/>
        </w:rPr>
        <w:t>ідкла</w:t>
      </w:r>
      <w:r>
        <w:rPr>
          <w:lang w:val="uk-UA"/>
        </w:rPr>
        <w:t>сти</w:t>
      </w:r>
      <w:r w:rsidRPr="00662635">
        <w:rPr>
          <w:lang w:val="uk-UA"/>
        </w:rPr>
        <w:t xml:space="preserve"> сеанс, якщо</w:t>
      </w:r>
      <w:r>
        <w:rPr>
          <w:lang w:val="uk-UA"/>
        </w:rPr>
        <w:t xml:space="preserve"> клієнт</w:t>
      </w:r>
      <w:r w:rsidRPr="00662635">
        <w:rPr>
          <w:lang w:val="uk-UA"/>
        </w:rPr>
        <w:t xml:space="preserve"> захворі</w:t>
      </w:r>
      <w:r>
        <w:rPr>
          <w:lang w:val="uk-UA"/>
        </w:rPr>
        <w:t>в</w:t>
      </w:r>
      <w:r w:rsidRPr="00662635">
        <w:rPr>
          <w:lang w:val="uk-UA"/>
        </w:rPr>
        <w:t xml:space="preserve">. Будь-яке нездужання позначиться </w:t>
      </w:r>
      <w:r>
        <w:rPr>
          <w:lang w:val="uk-UA"/>
        </w:rPr>
        <w:t>на</w:t>
      </w:r>
      <w:r w:rsidRPr="00662635">
        <w:rPr>
          <w:lang w:val="uk-UA"/>
        </w:rPr>
        <w:t xml:space="preserve"> больовому порозі.</w:t>
      </w:r>
    </w:p>
    <w:p w14:paraId="5F696484" w14:textId="77777777" w:rsidR="00C45E46" w:rsidRPr="00662635" w:rsidRDefault="00C45E46" w:rsidP="00C45E46">
      <w:pPr>
        <w:rPr>
          <w:lang w:val="uk-UA"/>
        </w:rPr>
      </w:pPr>
      <w:r w:rsidRPr="00662635">
        <w:rPr>
          <w:lang w:val="uk-UA"/>
        </w:rPr>
        <w:t>7</w:t>
      </w:r>
      <w:r>
        <w:rPr>
          <w:lang w:val="uk-UA"/>
        </w:rPr>
        <w:t>.</w:t>
      </w:r>
    </w:p>
    <w:p w14:paraId="6941FAE3" w14:textId="77777777" w:rsidR="00C45E46" w:rsidRPr="00B7647D" w:rsidRDefault="00C45E46" w:rsidP="00C45E46">
      <w:pPr>
        <w:rPr>
          <w:lang w:val="uk-UA"/>
        </w:rPr>
      </w:pPr>
      <w:r w:rsidRPr="00662635">
        <w:rPr>
          <w:lang w:val="uk-UA"/>
        </w:rPr>
        <w:t>Приймати алкоголь</w:t>
      </w:r>
      <w:r>
        <w:rPr>
          <w:lang w:val="uk-UA"/>
        </w:rPr>
        <w:t>. Існує</w:t>
      </w:r>
      <w:r w:rsidRPr="00662635">
        <w:rPr>
          <w:lang w:val="uk-UA"/>
        </w:rPr>
        <w:t xml:space="preserve"> ризик підвищення артеріального тиску (через </w:t>
      </w:r>
      <w:proofErr w:type="spellStart"/>
      <w:r w:rsidRPr="00662635">
        <w:rPr>
          <w:lang w:val="uk-UA"/>
        </w:rPr>
        <w:t>судинорозширюючі</w:t>
      </w:r>
      <w:proofErr w:type="spellEnd"/>
      <w:r w:rsidRPr="00662635">
        <w:rPr>
          <w:lang w:val="uk-UA"/>
        </w:rPr>
        <w:t xml:space="preserve"> властивості етанолу). Татуювання буде рясно кровоточити, що послужить на заваді в роботі, а пігмент не втримається в шкірі належним чином, отже,  татуювання буде не таким яскравим як би цього хотілося. За день до сеансу пити також не варто. Біль відчуватиметься набагато сильніше.</w:t>
      </w:r>
    </w:p>
    <w:p w14:paraId="404341C9" w14:textId="4713F6EB" w:rsidR="00C24DC2" w:rsidRPr="00C45E46" w:rsidRDefault="00C24DC2" w:rsidP="00C45E46"/>
    <w:sectPr w:rsidR="00C24DC2" w:rsidRPr="00C45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C2"/>
    <w:rsid w:val="001E7D7E"/>
    <w:rsid w:val="00233941"/>
    <w:rsid w:val="00590029"/>
    <w:rsid w:val="005D4337"/>
    <w:rsid w:val="0071114D"/>
    <w:rsid w:val="0076411A"/>
    <w:rsid w:val="00773265"/>
    <w:rsid w:val="008046A4"/>
    <w:rsid w:val="00984B93"/>
    <w:rsid w:val="00C24DC2"/>
    <w:rsid w:val="00C4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5A196"/>
  <w15:chartTrackingRefBased/>
  <w15:docId w15:val="{566BB531-6F89-3847-A804-D225AEFB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5</cp:revision>
  <dcterms:created xsi:type="dcterms:W3CDTF">2022-12-04T17:12:00Z</dcterms:created>
  <dcterms:modified xsi:type="dcterms:W3CDTF">2022-12-12T22:29:00Z</dcterms:modified>
</cp:coreProperties>
</file>