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486B7" w14:textId="77777777" w:rsidR="006172A1" w:rsidRDefault="006172A1" w:rsidP="006172A1"/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9"/>
      </w:tblGrid>
      <w:tr w:rsidR="006172A1" w:rsidRPr="001A4893" w14:paraId="05B7227B" w14:textId="77777777" w:rsidTr="005B0C61">
        <w:trPr>
          <w:trHeight w:val="2390"/>
        </w:trPr>
        <w:tc>
          <w:tcPr>
            <w:tcW w:w="9629" w:type="dxa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0DC7D" w14:textId="77777777" w:rsidR="006172A1" w:rsidRDefault="006172A1" w:rsidP="005B0C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LEARNING JOURNAL</w:t>
            </w:r>
          </w:p>
          <w:p w14:paraId="5497A896" w14:textId="77777777" w:rsidR="006172A1" w:rsidRPr="001A4893" w:rsidRDefault="006172A1" w:rsidP="005B0C6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2B6206" w14:textId="77777777" w:rsidR="006172A1" w:rsidRPr="001A4893" w:rsidRDefault="006172A1" w:rsidP="005B0C6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Bilhaq Avi Dewantara</w:t>
            </w:r>
          </w:p>
          <w:p w14:paraId="705C70B8" w14:textId="77777777" w:rsidR="006172A1" w:rsidRPr="001A4893" w:rsidRDefault="006172A1" w:rsidP="005B0C6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>: 120140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  <w:p w14:paraId="255D3C4E" w14:textId="77777777" w:rsidR="006172A1" w:rsidRPr="001A4893" w:rsidRDefault="006172A1" w:rsidP="005B0C6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Kelas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>: RC</w:t>
            </w:r>
          </w:p>
          <w:p w14:paraId="04DF40C0" w14:textId="007387B7" w:rsidR="006172A1" w:rsidRPr="001A4893" w:rsidRDefault="006172A1" w:rsidP="005B0C6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Minggu Ke - </w:t>
            </w:r>
            <w:r w:rsidRPr="001A489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03C3B303" w14:textId="53CED3B1" w:rsidR="006172A1" w:rsidRPr="001A4893" w:rsidRDefault="006172A1" w:rsidP="005B0C6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: Percabangan dan Perulangan</w:t>
            </w:r>
          </w:p>
        </w:tc>
      </w:tr>
      <w:tr w:rsidR="006172A1" w:rsidRPr="0060791A" w14:paraId="1FC295AB" w14:textId="77777777" w:rsidTr="005B0C61">
        <w:trPr>
          <w:trHeight w:val="3805"/>
        </w:trPr>
        <w:tc>
          <w:tcPr>
            <w:tcW w:w="9629" w:type="dxa"/>
            <w:tcBorders>
              <w:left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2787D" w14:textId="77777777" w:rsidR="006172A1" w:rsidRPr="001A4893" w:rsidRDefault="006172A1" w:rsidP="005B0C6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C528E8" w14:textId="77777777" w:rsidR="006172A1" w:rsidRDefault="006172A1" w:rsidP="005B0C6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09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A. Pokok pikiran (Teorinya)</w:t>
            </w:r>
            <w:r w:rsidRPr="001A48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1A48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  <w:p w14:paraId="0255160B" w14:textId="4E533D7A" w:rsidR="006172A1" w:rsidRDefault="006172A1" w:rsidP="006172A1">
            <w:pPr>
              <w:spacing w:before="240" w:after="0" w:line="360" w:lineRule="auto"/>
              <w:ind w:left="59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 minggu ini kami belajar mengenai </w:t>
            </w:r>
            <w:proofErr w:type="spellStart"/>
            <w:r w:rsidRPr="006172A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percabangan dan perulangan yang telah dilakukan pada minggu-minggu sebelumnya. Pada minggu ini kami menggunakan konsep perulangan untuk belajar tentang prinsip perulangan bersarang yang notabenenya </w:t>
            </w:r>
            <w:proofErr w:type="spellStart"/>
            <w:r w:rsidRPr="006172A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output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nanti kita bisa membuat pola-pola tertentu dengan rapi. Berikut merupakan contoh dari struktur kondisi perulangan terluar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outer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loop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  <w:p w14:paraId="6A6A5F2A" w14:textId="12029665" w:rsidR="006172A1" w:rsidRDefault="006172A1" w:rsidP="006172A1">
            <w:pPr>
              <w:spacing w:before="240" w:after="0" w:line="360" w:lineRule="auto"/>
              <w:ind w:left="59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72A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D2DF951" wp14:editId="101349D1">
                  <wp:extent cx="4315427" cy="1095528"/>
                  <wp:effectExtent l="19050" t="19050" r="9525" b="28575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10955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834EA3" w14:textId="71DFD4CB" w:rsidR="00822BFD" w:rsidRDefault="006172A1" w:rsidP="00822BFD">
            <w:pPr>
              <w:spacing w:before="240" w:after="0" w:line="360" w:lineRule="auto"/>
              <w:ind w:left="59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Adapun dengan percabangan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kita disuruh untuk membuat program masukkan sebuah bilangan bulat yang menentukan apakah bilangan tersebut merupakan bilangan ganjil atau genap, dan program ini akan terus berjalan hingga bilangan -999 (program berhenti jika </w:t>
            </w:r>
            <w:proofErr w:type="spellStart"/>
            <w:r w:rsidR="00822B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user</w:t>
            </w:r>
            <w:proofErr w:type="spellEnd"/>
            <w:r w:rsidR="00822B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22B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meng-</w:t>
            </w:r>
            <w:r w:rsidR="00822BF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input</w:t>
            </w:r>
            <w:proofErr w:type="spellEnd"/>
            <w:r w:rsidR="00822B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angka -999). Struktur percabangan yang kita gunakan ialah IF, dan IF-ELSE. Berikut ialah contoh programnya.</w:t>
            </w:r>
          </w:p>
          <w:p w14:paraId="32F3672F" w14:textId="374021D9" w:rsidR="00822BFD" w:rsidRPr="00822BFD" w:rsidRDefault="00822BFD" w:rsidP="00822BFD">
            <w:pPr>
              <w:spacing w:before="240" w:after="0" w:line="360" w:lineRule="auto"/>
              <w:ind w:left="59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2BF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325F5F45" wp14:editId="0FD6A0F4">
                  <wp:extent cx="4039164" cy="2295845"/>
                  <wp:effectExtent l="0" t="0" r="0" b="0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B475D" w14:textId="77777777" w:rsidR="006172A1" w:rsidRDefault="006172A1" w:rsidP="005B0C6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E2D8A70" w14:textId="77777777" w:rsidR="006172A1" w:rsidRPr="00F533D0" w:rsidRDefault="006172A1" w:rsidP="005B0C6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9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B. Penerapan  </w:t>
            </w:r>
            <w:r w:rsidRPr="00F533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(Contoh)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  <w:p w14:paraId="451BAD5D" w14:textId="77777777" w:rsidR="006172A1" w:rsidRDefault="006172A1" w:rsidP="005B0C61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 </w:t>
            </w:r>
            <w:r w:rsidR="005B1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 Diamond</w:t>
            </w:r>
          </w:p>
          <w:p w14:paraId="5424B863" w14:textId="1A25C16A" w:rsidR="005B1CAE" w:rsidRPr="00F533D0" w:rsidRDefault="005B1CAE" w:rsidP="005B0C61">
            <w:pPr>
              <w:spacing w:after="0" w:line="360" w:lineRule="auto"/>
              <w:ind w:left="4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CAE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579B23C" wp14:editId="0DC11B3E">
                  <wp:extent cx="3010320" cy="5068007"/>
                  <wp:effectExtent l="19050" t="19050" r="19050" b="18415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50680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2A1" w:rsidRPr="0060791A" w14:paraId="1D057C31" w14:textId="77777777" w:rsidTr="005B0C61">
        <w:trPr>
          <w:trHeight w:val="3805"/>
        </w:trPr>
        <w:tc>
          <w:tcPr>
            <w:tcW w:w="9629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8396" w14:textId="48E7D34E" w:rsidR="006172A1" w:rsidRDefault="005B1CAE" w:rsidP="005B0C61">
            <w:pPr>
              <w:tabs>
                <w:tab w:val="left" w:pos="2820"/>
              </w:tabs>
              <w:ind w:left="58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2. </w:t>
            </w:r>
            <w:r w:rsidR="00BA5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 Menentukan Bilangan Prima atau Bukan</w:t>
            </w:r>
          </w:p>
          <w:p w14:paraId="00A237EC" w14:textId="0EF57038" w:rsidR="00BA5CDF" w:rsidRDefault="00BA5CDF" w:rsidP="005B0C61">
            <w:pPr>
              <w:tabs>
                <w:tab w:val="left" w:pos="2820"/>
              </w:tabs>
              <w:ind w:left="58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5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8DECA10" wp14:editId="2BAA98C9">
                  <wp:extent cx="3772426" cy="3458058"/>
                  <wp:effectExtent l="19050" t="19050" r="19050" b="28575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3458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68C963" w14:textId="77777777" w:rsidR="006172A1" w:rsidRDefault="006172A1" w:rsidP="005B0C61">
            <w:pPr>
              <w:tabs>
                <w:tab w:val="left" w:pos="2820"/>
              </w:tabs>
              <w:ind w:left="58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802C822" w14:textId="77777777" w:rsidR="006172A1" w:rsidRDefault="006172A1" w:rsidP="005B0C61">
            <w:pPr>
              <w:tabs>
                <w:tab w:val="left" w:pos="2820"/>
              </w:tabs>
              <w:ind w:left="58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C4B337" w14:textId="77777777" w:rsidR="006172A1" w:rsidRDefault="006172A1" w:rsidP="005B0C61">
            <w:pPr>
              <w:tabs>
                <w:tab w:val="left" w:pos="2820"/>
              </w:tabs>
              <w:ind w:left="58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1C3048" w14:textId="77777777" w:rsidR="006172A1" w:rsidRDefault="006172A1" w:rsidP="005B0C61">
            <w:pPr>
              <w:tabs>
                <w:tab w:val="left" w:pos="2820"/>
              </w:tabs>
              <w:ind w:left="58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74F1D3" w14:textId="77777777" w:rsidR="006172A1" w:rsidRDefault="006172A1" w:rsidP="005B0C61">
            <w:pPr>
              <w:tabs>
                <w:tab w:val="left" w:pos="2820"/>
              </w:tabs>
              <w:ind w:left="58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6E2A49" w14:textId="77777777" w:rsidR="006172A1" w:rsidRDefault="006172A1" w:rsidP="005B0C61">
            <w:pPr>
              <w:tabs>
                <w:tab w:val="left" w:pos="2820"/>
              </w:tabs>
              <w:ind w:left="58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58E4F2" w14:textId="77777777" w:rsidR="006172A1" w:rsidRDefault="006172A1" w:rsidP="005B0C61">
            <w:pPr>
              <w:tabs>
                <w:tab w:val="left" w:pos="2820"/>
              </w:tabs>
              <w:ind w:left="58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90E747" w14:textId="1787553F" w:rsidR="006172A1" w:rsidRPr="00F533D0" w:rsidRDefault="006172A1" w:rsidP="006172A1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67A1EC4" w14:textId="77777777" w:rsidR="006172A1" w:rsidRDefault="006172A1" w:rsidP="006172A1"/>
    <w:p w14:paraId="4B40DC49" w14:textId="77777777" w:rsidR="006172A1" w:rsidRDefault="006172A1"/>
    <w:sectPr w:rsidR="00617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A1"/>
    <w:rsid w:val="000A55DE"/>
    <w:rsid w:val="005B1CAE"/>
    <w:rsid w:val="006172A1"/>
    <w:rsid w:val="00822BFD"/>
    <w:rsid w:val="00BA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8541"/>
  <w15:chartTrackingRefBased/>
  <w15:docId w15:val="{968DAD35-E51A-425A-8CC6-73531F73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2A1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Bilhaq Avi Dewantara</dc:creator>
  <cp:keywords/>
  <dc:description/>
  <cp:lastModifiedBy>Bilhaq Avi Dewantara</cp:lastModifiedBy>
  <cp:revision>2</cp:revision>
  <dcterms:created xsi:type="dcterms:W3CDTF">2020-11-12T13:40:00Z</dcterms:created>
  <dcterms:modified xsi:type="dcterms:W3CDTF">2020-11-13T03:46:00Z</dcterms:modified>
</cp:coreProperties>
</file>