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EC5F" w14:textId="3FC01DB6" w:rsidR="002D20DB" w:rsidRDefault="002D20DB" w:rsidP="002C7D80">
      <w:pPr>
        <w:pStyle w:val="Default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Threat Hunting in the Healthcare Sector using MITRE ATT&amp;CK</w:t>
      </w:r>
      <w:r w:rsidR="00C3430B">
        <w:rPr>
          <w:b/>
          <w:bCs/>
          <w:sz w:val="48"/>
          <w:szCs w:val="48"/>
        </w:rPr>
        <w:t>.</w:t>
      </w:r>
    </w:p>
    <w:p w14:paraId="23E26818" w14:textId="77777777" w:rsidR="00C3430B" w:rsidRDefault="00C3430B" w:rsidP="002C7D80">
      <w:pPr>
        <w:pStyle w:val="Default"/>
        <w:jc w:val="center"/>
        <w:rPr>
          <w:b/>
          <w:bCs/>
          <w:sz w:val="36"/>
          <w:szCs w:val="36"/>
        </w:rPr>
      </w:pPr>
    </w:p>
    <w:p w14:paraId="4A595964" w14:textId="01187F90" w:rsidR="00C3430B" w:rsidRPr="00C3430B" w:rsidRDefault="00C3430B" w:rsidP="002C7D80">
      <w:pPr>
        <w:pStyle w:val="Default"/>
        <w:jc w:val="center"/>
        <w:rPr>
          <w:b/>
          <w:bCs/>
          <w:sz w:val="36"/>
          <w:szCs w:val="36"/>
        </w:rPr>
      </w:pPr>
      <w:r w:rsidRPr="00C3430B">
        <w:rPr>
          <w:b/>
          <w:bCs/>
          <w:sz w:val="36"/>
          <w:szCs w:val="36"/>
        </w:rPr>
        <w:t xml:space="preserve">Prepared by: </w:t>
      </w:r>
      <w:proofErr w:type="spellStart"/>
      <w:r w:rsidRPr="00C3430B">
        <w:rPr>
          <w:b/>
          <w:bCs/>
          <w:sz w:val="36"/>
          <w:szCs w:val="36"/>
        </w:rPr>
        <w:t>Biliaminu</w:t>
      </w:r>
      <w:proofErr w:type="spellEnd"/>
      <w:r w:rsidRPr="00C3430B">
        <w:rPr>
          <w:b/>
          <w:bCs/>
          <w:sz w:val="36"/>
          <w:szCs w:val="36"/>
        </w:rPr>
        <w:t xml:space="preserve"> B. Salawu</w:t>
      </w:r>
    </w:p>
    <w:p w14:paraId="7E558310" w14:textId="335064D6" w:rsidR="00C3430B" w:rsidRPr="00C3430B" w:rsidRDefault="00C3430B" w:rsidP="002C7D80">
      <w:pPr>
        <w:pStyle w:val="Default"/>
        <w:jc w:val="center"/>
        <w:rPr>
          <w:sz w:val="36"/>
          <w:szCs w:val="36"/>
        </w:rPr>
      </w:pPr>
      <w:r w:rsidRPr="00C3430B">
        <w:rPr>
          <w:b/>
          <w:bCs/>
          <w:sz w:val="36"/>
          <w:szCs w:val="36"/>
        </w:rPr>
        <w:t>Date: 11/11/2025</w:t>
      </w:r>
    </w:p>
    <w:p w14:paraId="1105859E" w14:textId="77777777" w:rsidR="00C3430B" w:rsidRDefault="00C3430B" w:rsidP="002D20DB">
      <w:pPr>
        <w:pStyle w:val="Default"/>
        <w:rPr>
          <w:b/>
          <w:bCs/>
          <w:sz w:val="36"/>
          <w:szCs w:val="36"/>
        </w:rPr>
      </w:pPr>
    </w:p>
    <w:p w14:paraId="0CE3253E" w14:textId="77777777" w:rsidR="00C3430B" w:rsidRDefault="00C3430B" w:rsidP="002D20DB">
      <w:pPr>
        <w:pStyle w:val="Default"/>
        <w:rPr>
          <w:b/>
          <w:bCs/>
          <w:sz w:val="36"/>
          <w:szCs w:val="36"/>
        </w:rPr>
      </w:pPr>
    </w:p>
    <w:p w14:paraId="78C7A1DE" w14:textId="1BE3CAAE" w:rsidR="002D20DB" w:rsidRDefault="002D20DB" w:rsidP="002D20DB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Project Overview </w:t>
      </w:r>
    </w:p>
    <w:p w14:paraId="1D99CC0B" w14:textId="0BD1C6DC" w:rsidR="002D20DB" w:rsidRDefault="002D20DB" w:rsidP="002D20D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This project focuses on </w:t>
      </w:r>
      <w:r>
        <w:rPr>
          <w:b/>
          <w:bCs/>
          <w:sz w:val="23"/>
          <w:szCs w:val="23"/>
        </w:rPr>
        <w:t xml:space="preserve">proactive threat hunting </w:t>
      </w:r>
      <w:r>
        <w:rPr>
          <w:sz w:val="23"/>
          <w:szCs w:val="23"/>
        </w:rPr>
        <w:t xml:space="preserve">within the </w:t>
      </w:r>
      <w:r>
        <w:rPr>
          <w:b/>
          <w:bCs/>
          <w:sz w:val="23"/>
          <w:szCs w:val="23"/>
        </w:rPr>
        <w:t>healthcare industry</w:t>
      </w:r>
      <w:r>
        <w:rPr>
          <w:sz w:val="23"/>
          <w:szCs w:val="23"/>
        </w:rPr>
        <w:t xml:space="preserve">, leveraging the </w:t>
      </w:r>
      <w:r>
        <w:rPr>
          <w:b/>
          <w:bCs/>
          <w:sz w:val="23"/>
          <w:szCs w:val="23"/>
        </w:rPr>
        <w:t xml:space="preserve">MITRE ATT&amp;CK framework </w:t>
      </w:r>
      <w:r>
        <w:rPr>
          <w:sz w:val="23"/>
          <w:szCs w:val="23"/>
        </w:rPr>
        <w:t xml:space="preserve">to identify and </w:t>
      </w:r>
      <w:r>
        <w:rPr>
          <w:sz w:val="23"/>
          <w:szCs w:val="23"/>
        </w:rPr>
        <w:t>analyse</w:t>
      </w:r>
      <w:r>
        <w:rPr>
          <w:sz w:val="23"/>
          <w:szCs w:val="23"/>
        </w:rPr>
        <w:t xml:space="preserve"> Advanced Persistent Threat (APT) groups targeting the sector. </w:t>
      </w:r>
    </w:p>
    <w:p w14:paraId="303593E5" w14:textId="77777777" w:rsidR="002D20DB" w:rsidRDefault="002D20DB" w:rsidP="002D20D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objective was to: </w:t>
      </w:r>
    </w:p>
    <w:p w14:paraId="12778020" w14:textId="77777777" w:rsidR="002D20DB" w:rsidRDefault="002D20DB" w:rsidP="00C3430B">
      <w:pPr>
        <w:pStyle w:val="Default"/>
        <w:numPr>
          <w:ilvl w:val="0"/>
          <w:numId w:val="11"/>
        </w:numPr>
        <w:spacing w:after="23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Identify healthcare-targeted </w:t>
      </w:r>
      <w:proofErr w:type="spellStart"/>
      <w:r>
        <w:rPr>
          <w:sz w:val="23"/>
          <w:szCs w:val="23"/>
        </w:rPr>
        <w:t>APTs.</w:t>
      </w:r>
      <w:proofErr w:type="spellEnd"/>
      <w:r>
        <w:rPr>
          <w:sz w:val="23"/>
          <w:szCs w:val="23"/>
        </w:rPr>
        <w:t xml:space="preserve"> </w:t>
      </w:r>
    </w:p>
    <w:p w14:paraId="0D7B0D7E" w14:textId="265608EE" w:rsidR="002D20DB" w:rsidRDefault="002D20DB" w:rsidP="00C3430B">
      <w:pPr>
        <w:pStyle w:val="Default"/>
        <w:numPr>
          <w:ilvl w:val="0"/>
          <w:numId w:val="11"/>
        </w:numPr>
        <w:spacing w:after="23"/>
        <w:rPr>
          <w:sz w:val="23"/>
          <w:szCs w:val="23"/>
        </w:rPr>
      </w:pPr>
      <w:r>
        <w:rPr>
          <w:sz w:val="23"/>
          <w:szCs w:val="23"/>
        </w:rPr>
        <w:t>Analyse</w:t>
      </w:r>
      <w:r>
        <w:rPr>
          <w:sz w:val="23"/>
          <w:szCs w:val="23"/>
        </w:rPr>
        <w:t xml:space="preserve"> their </w:t>
      </w:r>
      <w:r>
        <w:rPr>
          <w:b/>
          <w:bCs/>
          <w:sz w:val="23"/>
          <w:szCs w:val="23"/>
        </w:rPr>
        <w:t>Tactics, Techniques, and Procedures (TTPs)</w:t>
      </w:r>
      <w:r>
        <w:rPr>
          <w:sz w:val="23"/>
          <w:szCs w:val="23"/>
        </w:rPr>
        <w:t xml:space="preserve">. </w:t>
      </w:r>
    </w:p>
    <w:p w14:paraId="44C14149" w14:textId="77777777" w:rsidR="002D20DB" w:rsidRDefault="002D20DB" w:rsidP="00C3430B">
      <w:pPr>
        <w:pStyle w:val="Default"/>
        <w:numPr>
          <w:ilvl w:val="0"/>
          <w:numId w:val="11"/>
        </w:numPr>
        <w:spacing w:after="23"/>
        <w:rPr>
          <w:sz w:val="23"/>
          <w:szCs w:val="23"/>
        </w:rPr>
      </w:pPr>
      <w:r>
        <w:rPr>
          <w:sz w:val="23"/>
          <w:szCs w:val="23"/>
        </w:rPr>
        <w:t xml:space="preserve">Visualize the threat landscape using </w:t>
      </w:r>
      <w:r>
        <w:rPr>
          <w:b/>
          <w:bCs/>
          <w:sz w:val="23"/>
          <w:szCs w:val="23"/>
        </w:rPr>
        <w:t>MITRE Navigator</w:t>
      </w:r>
      <w:r>
        <w:rPr>
          <w:sz w:val="23"/>
          <w:szCs w:val="23"/>
        </w:rPr>
        <w:t xml:space="preserve">. </w:t>
      </w:r>
    </w:p>
    <w:p w14:paraId="44F2754C" w14:textId="77777777" w:rsidR="002D20DB" w:rsidRDefault="002D20DB" w:rsidP="00C3430B">
      <w:pPr>
        <w:pStyle w:val="Default"/>
        <w:numPr>
          <w:ilvl w:val="0"/>
          <w:numId w:val="11"/>
        </w:numPr>
        <w:rPr>
          <w:sz w:val="23"/>
          <w:szCs w:val="23"/>
        </w:rPr>
      </w:pPr>
      <w:r>
        <w:rPr>
          <w:sz w:val="23"/>
          <w:szCs w:val="23"/>
        </w:rPr>
        <w:t xml:space="preserve">Compare APTs to find common attack vectors. </w:t>
      </w:r>
    </w:p>
    <w:p w14:paraId="248AAE0B" w14:textId="77777777" w:rsidR="002D20DB" w:rsidRDefault="002D20DB" w:rsidP="002D20DB">
      <w:pPr>
        <w:pStyle w:val="Default"/>
        <w:rPr>
          <w:sz w:val="23"/>
          <w:szCs w:val="23"/>
        </w:rPr>
      </w:pPr>
    </w:p>
    <w:p w14:paraId="77438FC5" w14:textId="77777777" w:rsidR="002D20DB" w:rsidRDefault="002D20DB" w:rsidP="002D20DB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Objectives </w:t>
      </w:r>
    </w:p>
    <w:p w14:paraId="75EF661C" w14:textId="77777777" w:rsidR="002D20DB" w:rsidRDefault="002D20DB" w:rsidP="002D20DB">
      <w:pPr>
        <w:pStyle w:val="Default"/>
        <w:numPr>
          <w:ilvl w:val="0"/>
          <w:numId w:val="2"/>
        </w:numPr>
        <w:spacing w:after="22"/>
        <w:ind w:left="360" w:hanging="360"/>
        <w:rPr>
          <w:sz w:val="23"/>
          <w:szCs w:val="23"/>
        </w:rPr>
      </w:pPr>
      <w:r>
        <w:rPr>
          <w:sz w:val="23"/>
          <w:szCs w:val="23"/>
        </w:rPr>
        <w:t xml:space="preserve">Understand the MITRE ATT&amp;CK framework and its application to real-world threat hunting. </w:t>
      </w:r>
    </w:p>
    <w:p w14:paraId="7C2D2F96" w14:textId="77777777" w:rsidR="002D20DB" w:rsidRDefault="002D20DB" w:rsidP="002D20DB">
      <w:pPr>
        <w:pStyle w:val="Default"/>
        <w:numPr>
          <w:ilvl w:val="0"/>
          <w:numId w:val="2"/>
        </w:numPr>
        <w:spacing w:after="22"/>
        <w:ind w:left="360" w:hanging="360"/>
        <w:rPr>
          <w:sz w:val="23"/>
          <w:szCs w:val="23"/>
        </w:rPr>
      </w:pPr>
      <w:r>
        <w:rPr>
          <w:sz w:val="23"/>
          <w:szCs w:val="23"/>
        </w:rPr>
        <w:t xml:space="preserve">Research APTs targeting the healthcare sector using </w:t>
      </w:r>
      <w:proofErr w:type="spellStart"/>
      <w:r>
        <w:rPr>
          <w:sz w:val="23"/>
          <w:szCs w:val="23"/>
        </w:rPr>
        <w:t>SOCRadar</w:t>
      </w:r>
      <w:proofErr w:type="spellEnd"/>
      <w:r>
        <w:rPr>
          <w:sz w:val="23"/>
          <w:szCs w:val="23"/>
        </w:rPr>
        <w:t xml:space="preserve"> Labs. </w:t>
      </w:r>
    </w:p>
    <w:p w14:paraId="6C879197" w14:textId="77777777" w:rsidR="002D20DB" w:rsidRDefault="002D20DB" w:rsidP="002D20DB">
      <w:pPr>
        <w:pStyle w:val="Default"/>
        <w:numPr>
          <w:ilvl w:val="0"/>
          <w:numId w:val="2"/>
        </w:numPr>
        <w:spacing w:after="22"/>
        <w:ind w:left="360" w:hanging="360"/>
        <w:rPr>
          <w:sz w:val="23"/>
          <w:szCs w:val="23"/>
        </w:rPr>
      </w:pPr>
      <w:r>
        <w:rPr>
          <w:sz w:val="23"/>
          <w:szCs w:val="23"/>
        </w:rPr>
        <w:t xml:space="preserve">Map identified APTs to relevant TTPs in MITRE ATT&amp;CK Navigator. </w:t>
      </w:r>
    </w:p>
    <w:p w14:paraId="27E930B0" w14:textId="77777777" w:rsidR="002D20DB" w:rsidRDefault="002D20DB" w:rsidP="002D20DB">
      <w:pPr>
        <w:pStyle w:val="Default"/>
        <w:numPr>
          <w:ilvl w:val="0"/>
          <w:numId w:val="2"/>
        </w:numPr>
        <w:ind w:left="360" w:hanging="360"/>
        <w:rPr>
          <w:sz w:val="23"/>
          <w:szCs w:val="23"/>
        </w:rPr>
      </w:pPr>
      <w:r>
        <w:rPr>
          <w:sz w:val="23"/>
          <w:szCs w:val="23"/>
        </w:rPr>
        <w:t xml:space="preserve">Perform a comparative analysis to highlight overlapping attack patterns. </w:t>
      </w:r>
    </w:p>
    <w:p w14:paraId="37FD99E4" w14:textId="77777777" w:rsidR="002D20DB" w:rsidRDefault="002D20DB" w:rsidP="002D20DB">
      <w:pPr>
        <w:pStyle w:val="Default"/>
        <w:rPr>
          <w:sz w:val="23"/>
          <w:szCs w:val="23"/>
        </w:rPr>
      </w:pPr>
    </w:p>
    <w:p w14:paraId="1705A462" w14:textId="77777777" w:rsidR="002D20DB" w:rsidRDefault="002D20DB" w:rsidP="002D20DB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Tools &amp; Resources </w:t>
      </w:r>
    </w:p>
    <w:p w14:paraId="4E80144C" w14:textId="77777777" w:rsidR="002D20DB" w:rsidRDefault="002D20DB" w:rsidP="002D20DB">
      <w:pPr>
        <w:pStyle w:val="Default"/>
        <w:numPr>
          <w:ilvl w:val="0"/>
          <w:numId w:val="3"/>
        </w:numPr>
        <w:spacing w:after="22"/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SOCRadar</w:t>
      </w:r>
      <w:proofErr w:type="spellEnd"/>
      <w:r>
        <w:rPr>
          <w:b/>
          <w:bCs/>
          <w:sz w:val="23"/>
          <w:szCs w:val="23"/>
        </w:rPr>
        <w:t xml:space="preserve"> Labs </w:t>
      </w:r>
      <w:r>
        <w:rPr>
          <w:sz w:val="23"/>
          <w:szCs w:val="23"/>
        </w:rPr>
        <w:t xml:space="preserve">– For retrieving healthcare-specific APT threat intelligence. </w:t>
      </w:r>
    </w:p>
    <w:p w14:paraId="22979981" w14:textId="77777777" w:rsidR="002D20DB" w:rsidRDefault="002D20DB" w:rsidP="002D20DB">
      <w:pPr>
        <w:pStyle w:val="Default"/>
        <w:numPr>
          <w:ilvl w:val="0"/>
          <w:numId w:val="3"/>
        </w:numPr>
        <w:spacing w:after="22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MITRE ATT&amp;CK Navigator </w:t>
      </w:r>
      <w:r>
        <w:rPr>
          <w:sz w:val="23"/>
          <w:szCs w:val="23"/>
        </w:rPr>
        <w:t xml:space="preserve">– For mapping APT TTPs. </w:t>
      </w:r>
    </w:p>
    <w:p w14:paraId="2CE8A0F0" w14:textId="376BF7AC" w:rsidR="002D20DB" w:rsidRDefault="002D20DB" w:rsidP="002D20DB">
      <w:pPr>
        <w:pStyle w:val="Default"/>
        <w:numPr>
          <w:ilvl w:val="0"/>
          <w:numId w:val="3"/>
        </w:numPr>
        <w:spacing w:after="22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MITRE ATT&amp;CK Framework </w:t>
      </w:r>
      <w:r>
        <w:rPr>
          <w:sz w:val="23"/>
          <w:szCs w:val="23"/>
        </w:rPr>
        <w:t xml:space="preserve">– For structured adversary </w:t>
      </w:r>
      <w:r>
        <w:rPr>
          <w:sz w:val="23"/>
          <w:szCs w:val="23"/>
        </w:rPr>
        <w:t>behaviour</w:t>
      </w:r>
      <w:r>
        <w:rPr>
          <w:sz w:val="23"/>
          <w:szCs w:val="23"/>
        </w:rPr>
        <w:t xml:space="preserve"> taxonomy. </w:t>
      </w:r>
    </w:p>
    <w:p w14:paraId="7372DE11" w14:textId="77777777" w:rsidR="002D20DB" w:rsidRDefault="002D20DB" w:rsidP="002D20DB">
      <w:pPr>
        <w:pStyle w:val="Default"/>
        <w:numPr>
          <w:ilvl w:val="0"/>
          <w:numId w:val="3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OSINT Research </w:t>
      </w:r>
      <w:r>
        <w:rPr>
          <w:sz w:val="23"/>
          <w:szCs w:val="23"/>
        </w:rPr>
        <w:t xml:space="preserve">– To cross-check TTP details from open sources. </w:t>
      </w:r>
    </w:p>
    <w:p w14:paraId="18BE2BF0" w14:textId="77777777" w:rsidR="002D20DB" w:rsidRDefault="002D20DB" w:rsidP="002D20DB">
      <w:pPr>
        <w:pStyle w:val="Default"/>
        <w:rPr>
          <w:sz w:val="23"/>
          <w:szCs w:val="23"/>
        </w:rPr>
      </w:pPr>
    </w:p>
    <w:p w14:paraId="52A8501B" w14:textId="77777777" w:rsidR="002D20DB" w:rsidRDefault="002D20DB" w:rsidP="002D20DB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Project Steps </w:t>
      </w:r>
    </w:p>
    <w:p w14:paraId="1E16054F" w14:textId="77777777" w:rsidR="002D20DB" w:rsidRDefault="002D20DB" w:rsidP="002D20DB">
      <w:pPr>
        <w:pStyle w:val="Default"/>
        <w:rPr>
          <w:sz w:val="27"/>
          <w:szCs w:val="27"/>
        </w:rPr>
      </w:pPr>
      <w:r>
        <w:rPr>
          <w:b/>
          <w:bCs/>
          <w:sz w:val="27"/>
          <w:szCs w:val="27"/>
        </w:rPr>
        <w:t xml:space="preserve">1. Understanding the MITRE ATT&amp;CK Framework </w:t>
      </w:r>
    </w:p>
    <w:p w14:paraId="7FEB0FDB" w14:textId="77777777" w:rsidR="002C7D80" w:rsidRPr="002C7D80" w:rsidRDefault="002D20DB" w:rsidP="002D20DB">
      <w:pPr>
        <w:pStyle w:val="Default"/>
        <w:numPr>
          <w:ilvl w:val="1"/>
          <w:numId w:val="4"/>
        </w:numPr>
        <w:spacing w:after="22"/>
        <w:rPr>
          <w:sz w:val="23"/>
          <w:szCs w:val="23"/>
        </w:rPr>
      </w:pPr>
      <w:r>
        <w:rPr>
          <w:sz w:val="27"/>
          <w:szCs w:val="27"/>
        </w:rPr>
        <w:t xml:space="preserve">Studied the MITRE ATT&amp;CK framework structure: </w:t>
      </w:r>
    </w:p>
    <w:p w14:paraId="4DD677F2" w14:textId="31B82187" w:rsidR="002D20DB" w:rsidRDefault="002D20DB" w:rsidP="002D20DB">
      <w:pPr>
        <w:pStyle w:val="Default"/>
        <w:numPr>
          <w:ilvl w:val="1"/>
          <w:numId w:val="4"/>
        </w:numPr>
        <w:spacing w:after="22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Tactics </w:t>
      </w:r>
      <w:r>
        <w:rPr>
          <w:sz w:val="23"/>
          <w:szCs w:val="23"/>
        </w:rPr>
        <w:t xml:space="preserve">– The </w:t>
      </w:r>
      <w:r>
        <w:rPr>
          <w:i/>
          <w:iCs/>
          <w:sz w:val="23"/>
          <w:szCs w:val="23"/>
        </w:rPr>
        <w:t xml:space="preserve">why </w:t>
      </w:r>
      <w:r>
        <w:rPr>
          <w:sz w:val="23"/>
          <w:szCs w:val="23"/>
        </w:rPr>
        <w:t xml:space="preserve">of an attack (e.g., Initial Access, Persistence, </w:t>
      </w:r>
      <w:r>
        <w:rPr>
          <w:sz w:val="23"/>
          <w:szCs w:val="23"/>
        </w:rPr>
        <w:t>Defence</w:t>
      </w:r>
      <w:r>
        <w:rPr>
          <w:sz w:val="23"/>
          <w:szCs w:val="23"/>
        </w:rPr>
        <w:t xml:space="preserve"> Evasion). </w:t>
      </w:r>
    </w:p>
    <w:p w14:paraId="37C46D5C" w14:textId="77777777" w:rsidR="002D20DB" w:rsidRDefault="002D20DB" w:rsidP="002D20DB">
      <w:pPr>
        <w:pStyle w:val="Default"/>
        <w:numPr>
          <w:ilvl w:val="1"/>
          <w:numId w:val="4"/>
        </w:numPr>
        <w:spacing w:after="22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Techniques </w:t>
      </w:r>
      <w:r>
        <w:rPr>
          <w:sz w:val="23"/>
          <w:szCs w:val="23"/>
        </w:rPr>
        <w:t xml:space="preserve">– The </w:t>
      </w:r>
      <w:proofErr w:type="spellStart"/>
      <w:r>
        <w:rPr>
          <w:i/>
          <w:iCs/>
          <w:sz w:val="23"/>
          <w:szCs w:val="23"/>
        </w:rPr>
        <w:t>how</w:t>
      </w:r>
      <w:proofErr w:type="spellEnd"/>
      <w:r>
        <w:rPr>
          <w:i/>
          <w:iCs/>
          <w:sz w:val="23"/>
          <w:szCs w:val="23"/>
        </w:rPr>
        <w:t xml:space="preserve"> </w:t>
      </w:r>
      <w:r>
        <w:rPr>
          <w:sz w:val="23"/>
          <w:szCs w:val="23"/>
        </w:rPr>
        <w:t xml:space="preserve">of an attack (e.g., phishing, credential dumping). </w:t>
      </w:r>
    </w:p>
    <w:p w14:paraId="05A43239" w14:textId="77777777" w:rsidR="002D20DB" w:rsidRDefault="002D20DB" w:rsidP="002D20DB">
      <w:pPr>
        <w:pStyle w:val="Default"/>
        <w:numPr>
          <w:ilvl w:val="1"/>
          <w:numId w:val="4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Procedures </w:t>
      </w:r>
      <w:r>
        <w:rPr>
          <w:sz w:val="23"/>
          <w:szCs w:val="23"/>
        </w:rPr>
        <w:t xml:space="preserve">– Real-world implementations of techniques. </w:t>
      </w:r>
    </w:p>
    <w:p w14:paraId="6C630BCF" w14:textId="77777777" w:rsidR="00697AEA" w:rsidRDefault="00697AEA" w:rsidP="00697AEA">
      <w:pPr>
        <w:pStyle w:val="Default"/>
        <w:rPr>
          <w:sz w:val="23"/>
          <w:szCs w:val="23"/>
        </w:rPr>
      </w:pPr>
    </w:p>
    <w:p w14:paraId="6D3CBD4F" w14:textId="77777777" w:rsidR="00697AEA" w:rsidRDefault="00697AEA" w:rsidP="00697AEA">
      <w:pPr>
        <w:pStyle w:val="Default"/>
        <w:rPr>
          <w:sz w:val="23"/>
          <w:szCs w:val="23"/>
        </w:rPr>
      </w:pPr>
    </w:p>
    <w:p w14:paraId="3EBA5AB4" w14:textId="6E9C5EBF" w:rsidR="00697AEA" w:rsidRDefault="00697AEA" w:rsidP="00697AE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I conducted and examined a threat group APT (Advanced Persistent Groups) common to a particular region and sector, the way they carry out their threats/attack etc</w:t>
      </w:r>
    </w:p>
    <w:p w14:paraId="1391FD66" w14:textId="6ADBC9C9" w:rsidR="00697AEA" w:rsidRDefault="00697AEA" w:rsidP="00697AE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Following is a screenshot of their tactics and techniques.</w:t>
      </w:r>
    </w:p>
    <w:p w14:paraId="7FA043D9" w14:textId="77777777" w:rsidR="00697AEA" w:rsidRDefault="00697AEA" w:rsidP="00697AEA">
      <w:pPr>
        <w:pStyle w:val="Default"/>
        <w:rPr>
          <w:sz w:val="23"/>
          <w:szCs w:val="23"/>
        </w:rPr>
      </w:pPr>
    </w:p>
    <w:p w14:paraId="4141E430" w14:textId="77777777" w:rsidR="00697AEA" w:rsidRDefault="00697AEA" w:rsidP="00697AEA">
      <w:pPr>
        <w:pStyle w:val="Default"/>
        <w:rPr>
          <w:sz w:val="23"/>
          <w:szCs w:val="23"/>
        </w:rPr>
      </w:pPr>
    </w:p>
    <w:p w14:paraId="07277958" w14:textId="77777777" w:rsidR="002D20DB" w:rsidRDefault="002D20DB" w:rsidP="002D20DB">
      <w:pPr>
        <w:pStyle w:val="Default"/>
        <w:numPr>
          <w:ilvl w:val="1"/>
          <w:numId w:val="4"/>
        </w:numPr>
        <w:rPr>
          <w:sz w:val="23"/>
          <w:szCs w:val="23"/>
        </w:rPr>
      </w:pPr>
    </w:p>
    <w:p w14:paraId="1066E722" w14:textId="77777777" w:rsidR="002D20DB" w:rsidRDefault="002D20DB" w:rsidP="002D20DB">
      <w:pPr>
        <w:pStyle w:val="Default"/>
        <w:rPr>
          <w:sz w:val="23"/>
          <w:szCs w:val="23"/>
        </w:rPr>
      </w:pPr>
    </w:p>
    <w:p w14:paraId="2098148C" w14:textId="77777777" w:rsidR="00C3430B" w:rsidRDefault="00C3430B" w:rsidP="002D20DB">
      <w:pPr>
        <w:pStyle w:val="Default"/>
        <w:rPr>
          <w:b/>
          <w:bCs/>
          <w:sz w:val="27"/>
          <w:szCs w:val="27"/>
        </w:rPr>
      </w:pPr>
    </w:p>
    <w:p w14:paraId="56BDC5BD" w14:textId="5A739E98" w:rsidR="002D20DB" w:rsidRDefault="002D20DB" w:rsidP="002D20DB">
      <w:pPr>
        <w:pStyle w:val="Default"/>
        <w:rPr>
          <w:sz w:val="27"/>
          <w:szCs w:val="27"/>
        </w:rPr>
      </w:pPr>
      <w:r>
        <w:rPr>
          <w:b/>
          <w:bCs/>
          <w:sz w:val="27"/>
          <w:szCs w:val="27"/>
        </w:rPr>
        <w:lastRenderedPageBreak/>
        <w:t xml:space="preserve">2. Research APTs Peculiar to the Sector </w:t>
      </w:r>
    </w:p>
    <w:p w14:paraId="4957BAF4" w14:textId="3977F0B7" w:rsidR="002D20DB" w:rsidRDefault="002C3A52" w:rsidP="002C3A52">
      <w:pPr>
        <w:pStyle w:val="Default"/>
        <w:spacing w:after="22"/>
        <w:rPr>
          <w:sz w:val="23"/>
          <w:szCs w:val="23"/>
        </w:rPr>
      </w:pPr>
      <w:r>
        <w:rPr>
          <w:sz w:val="27"/>
          <w:szCs w:val="27"/>
        </w:rPr>
        <w:t xml:space="preserve">I </w:t>
      </w:r>
      <w:r w:rsidR="002D20DB">
        <w:rPr>
          <w:sz w:val="27"/>
          <w:szCs w:val="27"/>
        </w:rPr>
        <w:t xml:space="preserve">Used </w:t>
      </w:r>
      <w:proofErr w:type="spellStart"/>
      <w:r w:rsidR="002D20DB">
        <w:rPr>
          <w:color w:val="0000FF"/>
          <w:sz w:val="23"/>
          <w:szCs w:val="23"/>
        </w:rPr>
        <w:t>SOCRadar</w:t>
      </w:r>
      <w:proofErr w:type="spellEnd"/>
      <w:r w:rsidR="002D20DB">
        <w:rPr>
          <w:color w:val="0000FF"/>
          <w:sz w:val="23"/>
          <w:szCs w:val="23"/>
        </w:rPr>
        <w:t xml:space="preserve"> Labs </w:t>
      </w:r>
      <w:r w:rsidR="002D20DB">
        <w:rPr>
          <w:sz w:val="23"/>
          <w:szCs w:val="23"/>
        </w:rPr>
        <w:t xml:space="preserve">to identify </w:t>
      </w:r>
      <w:r w:rsidR="002D20DB">
        <w:rPr>
          <w:b/>
          <w:bCs/>
          <w:sz w:val="23"/>
          <w:szCs w:val="23"/>
        </w:rPr>
        <w:t xml:space="preserve">APT groups </w:t>
      </w:r>
      <w:r w:rsidR="002D20DB">
        <w:rPr>
          <w:sz w:val="23"/>
          <w:szCs w:val="23"/>
        </w:rPr>
        <w:t xml:space="preserve">targeting healthcare. </w:t>
      </w:r>
    </w:p>
    <w:p w14:paraId="744492E0" w14:textId="77777777" w:rsidR="00B713A9" w:rsidRDefault="002D20DB" w:rsidP="00616CCA">
      <w:pPr>
        <w:pStyle w:val="Default"/>
        <w:numPr>
          <w:ilvl w:val="1"/>
          <w:numId w:val="5"/>
        </w:numPr>
        <w:rPr>
          <w:sz w:val="23"/>
          <w:szCs w:val="23"/>
        </w:rPr>
      </w:pPr>
      <w:r>
        <w:rPr>
          <w:sz w:val="23"/>
          <w:szCs w:val="23"/>
        </w:rPr>
        <w:t xml:space="preserve">Found the following: </w:t>
      </w:r>
    </w:p>
    <w:p w14:paraId="3C2E8EC6" w14:textId="77777777" w:rsidR="00B713A9" w:rsidRDefault="00B713A9" w:rsidP="00616CCA">
      <w:pPr>
        <w:pStyle w:val="Default"/>
        <w:numPr>
          <w:ilvl w:val="1"/>
          <w:numId w:val="5"/>
        </w:numPr>
        <w:rPr>
          <w:sz w:val="23"/>
          <w:szCs w:val="23"/>
        </w:rPr>
      </w:pPr>
    </w:p>
    <w:p w14:paraId="6FC5C617" w14:textId="05C39B6E" w:rsidR="002D20DB" w:rsidRPr="00616CCA" w:rsidRDefault="002D20DB" w:rsidP="00616CCA">
      <w:pPr>
        <w:pStyle w:val="Default"/>
        <w:numPr>
          <w:ilvl w:val="1"/>
          <w:numId w:val="5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APT41 </w:t>
      </w:r>
      <w:r>
        <w:rPr>
          <w:sz w:val="23"/>
          <w:szCs w:val="23"/>
        </w:rPr>
        <w:t>– China-based cyber-espionage group</w:t>
      </w:r>
      <w:r w:rsidR="00616CCA">
        <w:rPr>
          <w:sz w:val="23"/>
          <w:szCs w:val="23"/>
        </w:rPr>
        <w:t xml:space="preserve"> and has been in existence since 2012 and their</w:t>
      </w:r>
      <w:r>
        <w:rPr>
          <w:sz w:val="23"/>
          <w:szCs w:val="23"/>
        </w:rPr>
        <w:t xml:space="preserve"> </w:t>
      </w:r>
      <w:r w:rsidR="00616CCA">
        <w:rPr>
          <w:sz w:val="23"/>
          <w:szCs w:val="23"/>
        </w:rPr>
        <w:t>n</w:t>
      </w:r>
      <w:r w:rsidR="00616CCA" w:rsidRPr="00616CCA">
        <w:rPr>
          <w:sz w:val="23"/>
          <w:szCs w:val="23"/>
        </w:rPr>
        <w:t xml:space="preserve">otable </w:t>
      </w:r>
      <w:r w:rsidR="00616CCA" w:rsidRPr="00616CCA">
        <w:rPr>
          <w:sz w:val="23"/>
          <w:szCs w:val="23"/>
        </w:rPr>
        <w:t>behaviours</w:t>
      </w:r>
      <w:r w:rsidR="00616CCA" w:rsidRPr="00616CCA">
        <w:rPr>
          <w:sz w:val="23"/>
          <w:szCs w:val="23"/>
        </w:rPr>
        <w:t xml:space="preserve"> include using a wide range of malware and tools to complete mission objectives</w:t>
      </w:r>
    </w:p>
    <w:p w14:paraId="114D4836" w14:textId="77777777" w:rsidR="002D20DB" w:rsidRDefault="002D20DB" w:rsidP="002D20DB">
      <w:pPr>
        <w:pStyle w:val="Default"/>
        <w:rPr>
          <w:sz w:val="23"/>
          <w:szCs w:val="23"/>
        </w:rPr>
      </w:pPr>
    </w:p>
    <w:p w14:paraId="6231416D" w14:textId="77777777" w:rsidR="002D20DB" w:rsidRDefault="002D20DB" w:rsidP="00C3430B">
      <w:pPr>
        <w:pStyle w:val="Default"/>
        <w:spacing w:after="22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APT10 </w:t>
      </w:r>
      <w:r>
        <w:rPr>
          <w:sz w:val="23"/>
          <w:szCs w:val="23"/>
        </w:rPr>
        <w:t xml:space="preserve">– Menu Pass are known to have acted in association with the Chinese Ministry of State Security's (MSS) Tianjin State Security Bureau and worked for the </w:t>
      </w:r>
      <w:proofErr w:type="spellStart"/>
      <w:r>
        <w:rPr>
          <w:sz w:val="23"/>
          <w:szCs w:val="23"/>
        </w:rPr>
        <w:t>Huaying</w:t>
      </w:r>
      <w:proofErr w:type="spellEnd"/>
      <w:r>
        <w:rPr>
          <w:sz w:val="23"/>
          <w:szCs w:val="23"/>
        </w:rPr>
        <w:t xml:space="preserve"> Haitai Science and Technology Development Company. </w:t>
      </w:r>
    </w:p>
    <w:p w14:paraId="22CA95D3" w14:textId="77777777" w:rsidR="00B713A9" w:rsidRPr="00B713A9" w:rsidRDefault="00B713A9" w:rsidP="002D20DB">
      <w:pPr>
        <w:pStyle w:val="Default"/>
        <w:numPr>
          <w:ilvl w:val="1"/>
          <w:numId w:val="6"/>
        </w:numPr>
        <w:spacing w:after="22"/>
        <w:rPr>
          <w:sz w:val="23"/>
          <w:szCs w:val="23"/>
        </w:rPr>
      </w:pPr>
    </w:p>
    <w:p w14:paraId="16A7D847" w14:textId="5355EF4F" w:rsidR="002D20DB" w:rsidRDefault="002D20DB" w:rsidP="002D20DB">
      <w:pPr>
        <w:pStyle w:val="Default"/>
        <w:numPr>
          <w:ilvl w:val="1"/>
          <w:numId w:val="6"/>
        </w:numPr>
        <w:spacing w:after="22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APT18 </w:t>
      </w:r>
      <w:r>
        <w:rPr>
          <w:sz w:val="23"/>
          <w:szCs w:val="23"/>
        </w:rPr>
        <w:t xml:space="preserve">– Suspected threat group that has operated since at least 2009 and has targeted a range of industries, including technology, manufacturing, human rights groups, government, and medical. </w:t>
      </w:r>
    </w:p>
    <w:p w14:paraId="1B05A38D" w14:textId="77777777" w:rsidR="00B713A9" w:rsidRPr="00B713A9" w:rsidRDefault="00B713A9" w:rsidP="002D20DB">
      <w:pPr>
        <w:pStyle w:val="Default"/>
        <w:numPr>
          <w:ilvl w:val="1"/>
          <w:numId w:val="6"/>
        </w:numPr>
        <w:rPr>
          <w:sz w:val="23"/>
          <w:szCs w:val="23"/>
        </w:rPr>
      </w:pPr>
    </w:p>
    <w:p w14:paraId="4020E1ED" w14:textId="40ECDCDE" w:rsidR="002D20DB" w:rsidRDefault="00B713A9" w:rsidP="002D20DB">
      <w:pPr>
        <w:pStyle w:val="Default"/>
        <w:numPr>
          <w:ilvl w:val="1"/>
          <w:numId w:val="6"/>
        </w:numPr>
        <w:rPr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>Turla</w:t>
      </w:r>
      <w:r w:rsidR="002D20DB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 </w:t>
      </w:r>
      <w:r w:rsidR="002D20DB">
        <w:rPr>
          <w:sz w:val="23"/>
          <w:szCs w:val="23"/>
        </w:rPr>
        <w:t>–</w:t>
      </w:r>
      <w:proofErr w:type="gramEnd"/>
      <w:r w:rsidR="002D20DB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also known as Shell Crew </w:t>
      </w:r>
      <w:r w:rsidRPr="00B713A9">
        <w:rPr>
          <w:sz w:val="23"/>
          <w:szCs w:val="23"/>
        </w:rPr>
        <w:t>is a cyber espionage threat group that has been attributed to Russia's Federal Security Service (FSB). They have compromised victims in over 50 countries since at least 2004, spanning a range of industries including government, embassies, military, education, research and pharmaceutical companies</w:t>
      </w:r>
      <w:r w:rsidR="002D20DB">
        <w:rPr>
          <w:sz w:val="23"/>
          <w:szCs w:val="23"/>
        </w:rPr>
        <w:t xml:space="preserve">. </w:t>
      </w:r>
    </w:p>
    <w:p w14:paraId="5734AEFA" w14:textId="77777777" w:rsidR="00B713A9" w:rsidRPr="00B713A9" w:rsidRDefault="00B713A9" w:rsidP="002D20DB">
      <w:pPr>
        <w:pStyle w:val="Default"/>
        <w:numPr>
          <w:ilvl w:val="1"/>
          <w:numId w:val="6"/>
        </w:numPr>
        <w:rPr>
          <w:sz w:val="23"/>
          <w:szCs w:val="23"/>
        </w:rPr>
      </w:pPr>
    </w:p>
    <w:p w14:paraId="4AA92D13" w14:textId="0A1D2260" w:rsidR="00B713A9" w:rsidRDefault="00B713A9" w:rsidP="002D20DB">
      <w:pPr>
        <w:pStyle w:val="Default"/>
        <w:numPr>
          <w:ilvl w:val="1"/>
          <w:numId w:val="6"/>
        </w:numPr>
        <w:rPr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Evilnum</w:t>
      </w:r>
      <w:proofErr w:type="spellEnd"/>
      <w:r>
        <w:rPr>
          <w:b/>
          <w:bCs/>
          <w:sz w:val="23"/>
          <w:szCs w:val="23"/>
        </w:rPr>
        <w:t xml:space="preserve"> also known as TA4563 OR G0120 Joint worm </w:t>
      </w:r>
      <w:r w:rsidRPr="00B713A9">
        <w:rPr>
          <w:sz w:val="23"/>
          <w:szCs w:val="23"/>
        </w:rPr>
        <w:t xml:space="preserve">is a financially motivated threat group that has been active since at least </w:t>
      </w:r>
      <w:proofErr w:type="gramStart"/>
      <w:r w:rsidRPr="00B713A9">
        <w:rPr>
          <w:sz w:val="23"/>
          <w:szCs w:val="23"/>
        </w:rPr>
        <w:t>2018</w:t>
      </w:r>
      <w:proofErr w:type="gramEnd"/>
      <w:r>
        <w:rPr>
          <w:sz w:val="23"/>
          <w:szCs w:val="23"/>
        </w:rPr>
        <w:t xml:space="preserve"> and they are common ATP threat to Albania and Canada Health &amp; Social Assistance.</w:t>
      </w:r>
    </w:p>
    <w:p w14:paraId="48881B89" w14:textId="77777777" w:rsidR="002D20DB" w:rsidRDefault="002D20DB" w:rsidP="002D20DB">
      <w:pPr>
        <w:pStyle w:val="Default"/>
        <w:numPr>
          <w:ilvl w:val="1"/>
          <w:numId w:val="6"/>
        </w:numPr>
        <w:rPr>
          <w:sz w:val="23"/>
          <w:szCs w:val="23"/>
        </w:rPr>
      </w:pPr>
    </w:p>
    <w:p w14:paraId="289539D4" w14:textId="77777777" w:rsidR="002D20DB" w:rsidRDefault="002D20DB" w:rsidP="002D20DB">
      <w:pPr>
        <w:pStyle w:val="Default"/>
        <w:rPr>
          <w:sz w:val="23"/>
          <w:szCs w:val="23"/>
        </w:rPr>
      </w:pPr>
    </w:p>
    <w:p w14:paraId="7FD8326F" w14:textId="77777777" w:rsidR="002D20DB" w:rsidRDefault="002D20DB" w:rsidP="002D20DB">
      <w:pPr>
        <w:pStyle w:val="Default"/>
        <w:rPr>
          <w:sz w:val="27"/>
          <w:szCs w:val="27"/>
        </w:rPr>
      </w:pPr>
      <w:r>
        <w:rPr>
          <w:b/>
          <w:bCs/>
          <w:sz w:val="27"/>
          <w:szCs w:val="27"/>
        </w:rPr>
        <w:t xml:space="preserve">3. Highlight of the TTPs </w:t>
      </w:r>
    </w:p>
    <w:p w14:paraId="1598B78F" w14:textId="77777777" w:rsidR="006178FD" w:rsidRDefault="006178FD" w:rsidP="006178FD">
      <w:pPr>
        <w:pStyle w:val="Default"/>
        <w:spacing w:after="23"/>
        <w:rPr>
          <w:sz w:val="27"/>
          <w:szCs w:val="27"/>
        </w:rPr>
      </w:pPr>
      <w:r>
        <w:rPr>
          <w:sz w:val="27"/>
          <w:szCs w:val="27"/>
        </w:rPr>
        <w:t>I</w:t>
      </w:r>
      <w:r w:rsidR="002D20DB">
        <w:rPr>
          <w:sz w:val="27"/>
          <w:szCs w:val="27"/>
        </w:rPr>
        <w:t>dentif</w:t>
      </w:r>
      <w:r>
        <w:rPr>
          <w:sz w:val="27"/>
          <w:szCs w:val="27"/>
        </w:rPr>
        <w:t xml:space="preserve">ying </w:t>
      </w:r>
      <w:r w:rsidR="002D20DB">
        <w:rPr>
          <w:sz w:val="27"/>
          <w:szCs w:val="27"/>
        </w:rPr>
        <w:t xml:space="preserve">key TTPs from MITRE: </w:t>
      </w:r>
    </w:p>
    <w:p w14:paraId="475FD142" w14:textId="77777777" w:rsidR="006178FD" w:rsidRDefault="006178FD" w:rsidP="006178FD">
      <w:pPr>
        <w:pStyle w:val="Default"/>
        <w:spacing w:after="23"/>
        <w:rPr>
          <w:sz w:val="27"/>
          <w:szCs w:val="27"/>
        </w:rPr>
      </w:pPr>
    </w:p>
    <w:p w14:paraId="163F8E50" w14:textId="385A4884" w:rsidR="006178FD" w:rsidRDefault="002D20DB" w:rsidP="006178FD">
      <w:pPr>
        <w:pStyle w:val="Default"/>
        <w:spacing w:after="23"/>
        <w:rPr>
          <w:rFonts w:ascii="Wingdings" w:hAnsi="Wingdings" w:cs="Wingdings"/>
          <w:sz w:val="20"/>
          <w:szCs w:val="20"/>
        </w:rPr>
      </w:pPr>
      <w:r>
        <w:rPr>
          <w:sz w:val="27"/>
          <w:szCs w:val="27"/>
        </w:rPr>
        <w:t xml:space="preserve">APT41: </w:t>
      </w:r>
    </w:p>
    <w:p w14:paraId="2413C3E9" w14:textId="74C720BB" w:rsidR="002D20DB" w:rsidRDefault="002D20DB" w:rsidP="006178FD">
      <w:pPr>
        <w:pStyle w:val="Default"/>
        <w:spacing w:after="23"/>
        <w:rPr>
          <w:sz w:val="23"/>
          <w:szCs w:val="23"/>
        </w:rPr>
      </w:pPr>
      <w:r>
        <w:rPr>
          <w:sz w:val="23"/>
          <w:szCs w:val="23"/>
        </w:rPr>
        <w:t xml:space="preserve">T1078 – Valid Accounts </w:t>
      </w:r>
    </w:p>
    <w:p w14:paraId="254F9797" w14:textId="731E2BFE" w:rsidR="002D20DB" w:rsidRDefault="002D20DB" w:rsidP="006178FD">
      <w:pPr>
        <w:pStyle w:val="Default"/>
        <w:spacing w:after="23"/>
        <w:rPr>
          <w:sz w:val="23"/>
          <w:szCs w:val="23"/>
        </w:rPr>
      </w:pPr>
      <w:r>
        <w:rPr>
          <w:sz w:val="23"/>
          <w:szCs w:val="23"/>
        </w:rPr>
        <w:t xml:space="preserve">T1059 – Command and Scripting Interpreter </w:t>
      </w:r>
    </w:p>
    <w:p w14:paraId="79773C71" w14:textId="4B83CF35" w:rsidR="002D20DB" w:rsidRDefault="002D20DB" w:rsidP="006178F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T1027 – Obfuscated Files or Information </w:t>
      </w:r>
    </w:p>
    <w:p w14:paraId="6E56AAEB" w14:textId="77777777" w:rsidR="002D20DB" w:rsidRDefault="002D20DB" w:rsidP="006178FD">
      <w:pPr>
        <w:pStyle w:val="Default"/>
        <w:rPr>
          <w:sz w:val="23"/>
          <w:szCs w:val="23"/>
        </w:rPr>
      </w:pPr>
    </w:p>
    <w:p w14:paraId="0DE7DA8E" w14:textId="7A9CB02A" w:rsidR="002D20DB" w:rsidRDefault="006178FD" w:rsidP="006178F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APT10 </w:t>
      </w:r>
      <w:proofErr w:type="spellStart"/>
      <w:r>
        <w:rPr>
          <w:sz w:val="23"/>
          <w:szCs w:val="23"/>
        </w:rPr>
        <w:t>menuPass</w:t>
      </w:r>
      <w:proofErr w:type="spellEnd"/>
      <w:r>
        <w:rPr>
          <w:sz w:val="23"/>
          <w:szCs w:val="23"/>
        </w:rPr>
        <w:t>:</w:t>
      </w:r>
    </w:p>
    <w:p w14:paraId="33E0FBFF" w14:textId="691F6429" w:rsidR="00072112" w:rsidRDefault="006178FD" w:rsidP="00072112">
      <w:pPr>
        <w:pStyle w:val="Default"/>
        <w:numPr>
          <w:ilvl w:val="1"/>
          <w:numId w:val="9"/>
        </w:numPr>
        <w:spacing w:after="22"/>
        <w:rPr>
          <w:sz w:val="23"/>
          <w:szCs w:val="23"/>
        </w:rPr>
      </w:pPr>
      <w:r>
        <w:rPr>
          <w:sz w:val="23"/>
          <w:szCs w:val="23"/>
        </w:rPr>
        <w:t>1140:</w:t>
      </w:r>
      <w:r w:rsidR="00072112" w:rsidRPr="00072112">
        <w:rPr>
          <w:sz w:val="23"/>
          <w:szCs w:val="23"/>
        </w:rPr>
        <w:t xml:space="preserve"> </w:t>
      </w:r>
      <w:r w:rsidR="00072112">
        <w:rPr>
          <w:sz w:val="23"/>
          <w:szCs w:val="23"/>
        </w:rPr>
        <w:t xml:space="preserve">Phishing </w:t>
      </w:r>
    </w:p>
    <w:p w14:paraId="59302E8A" w14:textId="77777777" w:rsidR="00072112" w:rsidRDefault="00072112" w:rsidP="00072112">
      <w:pPr>
        <w:pStyle w:val="Default"/>
        <w:numPr>
          <w:ilvl w:val="1"/>
          <w:numId w:val="9"/>
        </w:numPr>
        <w:spacing w:after="22"/>
        <w:rPr>
          <w:sz w:val="23"/>
          <w:szCs w:val="23"/>
        </w:rPr>
      </w:pPr>
      <w:r>
        <w:rPr>
          <w:sz w:val="23"/>
          <w:szCs w:val="23"/>
        </w:rPr>
        <w:t xml:space="preserve">T1078 – Valid Accounts </w:t>
      </w:r>
    </w:p>
    <w:p w14:paraId="0E278148" w14:textId="77777777" w:rsidR="00072112" w:rsidRDefault="00072112" w:rsidP="006178FD">
      <w:pPr>
        <w:pStyle w:val="Default"/>
        <w:rPr>
          <w:sz w:val="23"/>
          <w:szCs w:val="23"/>
        </w:rPr>
      </w:pPr>
    </w:p>
    <w:p w14:paraId="7787F2FC" w14:textId="09803154" w:rsidR="00072112" w:rsidRDefault="00072112" w:rsidP="006178F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Evilrum</w:t>
      </w:r>
      <w:proofErr w:type="spellEnd"/>
    </w:p>
    <w:p w14:paraId="5AD8794B" w14:textId="3DB20DBC" w:rsidR="00072112" w:rsidRDefault="00072112" w:rsidP="006178F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T1140 – Deobfuscate/decode file or password</w:t>
      </w:r>
    </w:p>
    <w:p w14:paraId="070467FC" w14:textId="77777777" w:rsidR="00072112" w:rsidRDefault="00072112" w:rsidP="006178FD">
      <w:pPr>
        <w:pStyle w:val="Default"/>
        <w:rPr>
          <w:sz w:val="23"/>
          <w:szCs w:val="23"/>
        </w:rPr>
      </w:pPr>
    </w:p>
    <w:p w14:paraId="17477DF0" w14:textId="6C34929E" w:rsidR="00072112" w:rsidRDefault="00072112" w:rsidP="006178F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Turla</w:t>
      </w:r>
    </w:p>
    <w:p w14:paraId="6D02028F" w14:textId="77777777" w:rsidR="00072112" w:rsidRDefault="00072112" w:rsidP="00072112">
      <w:pPr>
        <w:pStyle w:val="Default"/>
        <w:numPr>
          <w:ilvl w:val="1"/>
          <w:numId w:val="9"/>
        </w:numPr>
        <w:spacing w:after="22"/>
        <w:rPr>
          <w:sz w:val="23"/>
          <w:szCs w:val="23"/>
        </w:rPr>
      </w:pPr>
      <w:r>
        <w:rPr>
          <w:sz w:val="23"/>
          <w:szCs w:val="23"/>
        </w:rPr>
        <w:t xml:space="preserve">T1566 – Phishing </w:t>
      </w:r>
    </w:p>
    <w:p w14:paraId="01291007" w14:textId="77777777" w:rsidR="00072112" w:rsidRDefault="00072112" w:rsidP="00072112">
      <w:pPr>
        <w:pStyle w:val="Default"/>
        <w:numPr>
          <w:ilvl w:val="1"/>
          <w:numId w:val="9"/>
        </w:numPr>
        <w:spacing w:after="22"/>
        <w:rPr>
          <w:sz w:val="23"/>
          <w:szCs w:val="23"/>
        </w:rPr>
      </w:pPr>
      <w:r>
        <w:rPr>
          <w:sz w:val="23"/>
          <w:szCs w:val="23"/>
        </w:rPr>
        <w:t xml:space="preserve">T1078 – Valid Accounts </w:t>
      </w:r>
    </w:p>
    <w:p w14:paraId="1F589B8F" w14:textId="77777777" w:rsidR="00072112" w:rsidRDefault="00072112" w:rsidP="00072112">
      <w:pPr>
        <w:pStyle w:val="Default"/>
        <w:numPr>
          <w:ilvl w:val="1"/>
          <w:numId w:val="9"/>
        </w:numPr>
        <w:rPr>
          <w:sz w:val="23"/>
          <w:szCs w:val="23"/>
        </w:rPr>
      </w:pPr>
      <w:r>
        <w:rPr>
          <w:sz w:val="23"/>
          <w:szCs w:val="23"/>
        </w:rPr>
        <w:t xml:space="preserve">T1059 – Command and Scripting Interpreter </w:t>
      </w:r>
    </w:p>
    <w:p w14:paraId="25548D93" w14:textId="77777777" w:rsidR="00072112" w:rsidRDefault="00072112" w:rsidP="00072112">
      <w:pPr>
        <w:pStyle w:val="Default"/>
        <w:numPr>
          <w:ilvl w:val="1"/>
          <w:numId w:val="9"/>
        </w:numPr>
        <w:rPr>
          <w:sz w:val="23"/>
          <w:szCs w:val="23"/>
        </w:rPr>
      </w:pPr>
      <w:r>
        <w:rPr>
          <w:sz w:val="23"/>
          <w:szCs w:val="23"/>
        </w:rPr>
        <w:t>T1555 – Credential from stored password</w:t>
      </w:r>
    </w:p>
    <w:p w14:paraId="177B3737" w14:textId="77777777" w:rsidR="00072112" w:rsidRDefault="00072112" w:rsidP="006178FD">
      <w:pPr>
        <w:pStyle w:val="Default"/>
        <w:rPr>
          <w:sz w:val="23"/>
          <w:szCs w:val="23"/>
        </w:rPr>
      </w:pPr>
    </w:p>
    <w:p w14:paraId="12B843B1" w14:textId="77777777" w:rsidR="002D20DB" w:rsidRDefault="002D20DB" w:rsidP="002D20DB">
      <w:pPr>
        <w:pStyle w:val="Default"/>
        <w:rPr>
          <w:sz w:val="23"/>
          <w:szCs w:val="23"/>
        </w:rPr>
      </w:pPr>
    </w:p>
    <w:p w14:paraId="4209A96E" w14:textId="77777777" w:rsidR="002D20DB" w:rsidRDefault="002D20DB" w:rsidP="002D20DB">
      <w:pPr>
        <w:pStyle w:val="Default"/>
        <w:rPr>
          <w:sz w:val="27"/>
          <w:szCs w:val="27"/>
        </w:rPr>
      </w:pPr>
      <w:r>
        <w:rPr>
          <w:b/>
          <w:bCs/>
          <w:sz w:val="27"/>
          <w:szCs w:val="27"/>
        </w:rPr>
        <w:t xml:space="preserve">4. Map APTs to TTPs using MITRE Navigator </w:t>
      </w:r>
    </w:p>
    <w:p w14:paraId="07B5A96C" w14:textId="047DE4BC" w:rsidR="002D20DB" w:rsidRDefault="000E6BC4" w:rsidP="000E6BC4">
      <w:pPr>
        <w:pStyle w:val="Default"/>
        <w:spacing w:after="22"/>
        <w:rPr>
          <w:sz w:val="23"/>
          <w:szCs w:val="23"/>
        </w:rPr>
      </w:pPr>
      <w:r>
        <w:rPr>
          <w:sz w:val="23"/>
          <w:szCs w:val="23"/>
        </w:rPr>
        <w:t xml:space="preserve">I </w:t>
      </w:r>
      <w:r w:rsidR="002D20DB">
        <w:rPr>
          <w:sz w:val="23"/>
          <w:szCs w:val="23"/>
        </w:rPr>
        <w:t xml:space="preserve">Created </w:t>
      </w:r>
      <w:r w:rsidR="002D20DB">
        <w:rPr>
          <w:b/>
          <w:bCs/>
          <w:sz w:val="23"/>
          <w:szCs w:val="23"/>
        </w:rPr>
        <w:t xml:space="preserve">individual layers </w:t>
      </w:r>
      <w:r w:rsidR="002D20DB">
        <w:rPr>
          <w:sz w:val="23"/>
          <w:szCs w:val="23"/>
        </w:rPr>
        <w:t xml:space="preserve">in MITRE Navigator for each APT. </w:t>
      </w:r>
    </w:p>
    <w:p w14:paraId="1D0D52D4" w14:textId="77777777" w:rsidR="000E6BC4" w:rsidRDefault="002D20DB" w:rsidP="002D20DB">
      <w:pPr>
        <w:pStyle w:val="Default"/>
        <w:numPr>
          <w:ilvl w:val="1"/>
          <w:numId w:val="8"/>
        </w:numPr>
        <w:spacing w:after="22"/>
        <w:rPr>
          <w:sz w:val="23"/>
          <w:szCs w:val="23"/>
        </w:rPr>
      </w:pPr>
      <w:r>
        <w:rPr>
          <w:sz w:val="23"/>
          <w:szCs w:val="23"/>
        </w:rPr>
        <w:t xml:space="preserve">Color-coded: </w:t>
      </w:r>
    </w:p>
    <w:p w14:paraId="5F313A26" w14:textId="6CBCAB87" w:rsidR="002D20DB" w:rsidRDefault="002D20DB" w:rsidP="002D20DB">
      <w:pPr>
        <w:pStyle w:val="Default"/>
        <w:numPr>
          <w:ilvl w:val="1"/>
          <w:numId w:val="8"/>
        </w:numPr>
        <w:spacing w:after="22"/>
        <w:rPr>
          <w:sz w:val="23"/>
          <w:szCs w:val="23"/>
        </w:rPr>
      </w:pPr>
      <w:r>
        <w:rPr>
          <w:sz w:val="23"/>
          <w:szCs w:val="23"/>
        </w:rPr>
        <w:t xml:space="preserve">Red – Techniques confirmed in public reports. </w:t>
      </w:r>
    </w:p>
    <w:p w14:paraId="7E909A32" w14:textId="77777777" w:rsidR="002D20DB" w:rsidRDefault="002D20DB" w:rsidP="002D20DB">
      <w:pPr>
        <w:pStyle w:val="Default"/>
        <w:numPr>
          <w:ilvl w:val="1"/>
          <w:numId w:val="8"/>
        </w:numPr>
        <w:spacing w:after="22"/>
        <w:rPr>
          <w:sz w:val="23"/>
          <w:szCs w:val="23"/>
        </w:rPr>
      </w:pPr>
      <w:r>
        <w:rPr>
          <w:sz w:val="23"/>
          <w:szCs w:val="23"/>
        </w:rPr>
        <w:t xml:space="preserve">Orange – Techniques suspected but unconfirmed. </w:t>
      </w:r>
    </w:p>
    <w:p w14:paraId="0C785A91" w14:textId="77777777" w:rsidR="002D20DB" w:rsidRDefault="002D20DB" w:rsidP="002D20DB">
      <w:pPr>
        <w:pStyle w:val="Default"/>
        <w:numPr>
          <w:ilvl w:val="1"/>
          <w:numId w:val="8"/>
        </w:numPr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Green – Techniques with existing detection measures. </w:t>
      </w:r>
    </w:p>
    <w:p w14:paraId="6BB6F829" w14:textId="77777777" w:rsidR="000E6BC4" w:rsidRDefault="000E6BC4" w:rsidP="000E6BC4">
      <w:pPr>
        <w:pStyle w:val="Default"/>
        <w:rPr>
          <w:sz w:val="23"/>
          <w:szCs w:val="23"/>
        </w:rPr>
      </w:pPr>
    </w:p>
    <w:p w14:paraId="2510E66E" w14:textId="77777777" w:rsidR="000E6BC4" w:rsidRDefault="000E6BC4" w:rsidP="000E6BC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I conducted and examined a threat group APT (Advanced Persistent Groups) common to a particular region and sector, the way they carry out their threats/attack etc</w:t>
      </w:r>
    </w:p>
    <w:p w14:paraId="1464DEA2" w14:textId="77777777" w:rsidR="000E6BC4" w:rsidRDefault="000E6BC4" w:rsidP="000E6BC4">
      <w:pPr>
        <w:pStyle w:val="Default"/>
        <w:rPr>
          <w:sz w:val="23"/>
          <w:szCs w:val="23"/>
        </w:rPr>
      </w:pPr>
      <w:r>
        <w:rPr>
          <w:sz w:val="23"/>
          <w:szCs w:val="23"/>
        </w:rPr>
        <w:t>Following is a screenshot of their tactics and techniques.</w:t>
      </w:r>
    </w:p>
    <w:p w14:paraId="2238AB01" w14:textId="48D92AF0" w:rsidR="00163EF6" w:rsidRDefault="00163EF6" w:rsidP="000E6BC4">
      <w:pPr>
        <w:pStyle w:val="Default"/>
        <w:rPr>
          <w:sz w:val="23"/>
          <w:szCs w:val="23"/>
        </w:rPr>
      </w:pPr>
      <w:r w:rsidRPr="00163EF6">
        <w:rPr>
          <w:sz w:val="23"/>
          <w:szCs w:val="23"/>
          <w:highlight w:val="yellow"/>
        </w:rPr>
        <w:t>APT41</w:t>
      </w:r>
      <w:r>
        <w:rPr>
          <w:sz w:val="23"/>
          <w:szCs w:val="23"/>
        </w:rPr>
        <w:t xml:space="preserve"> threat Group.</w:t>
      </w:r>
    </w:p>
    <w:p w14:paraId="19030CDB" w14:textId="1D9A7BEE" w:rsidR="000E6BC4" w:rsidRDefault="00163EF6" w:rsidP="000E6BC4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4A912643" wp14:editId="0C5C8BFE">
            <wp:extent cx="6297930" cy="2386330"/>
            <wp:effectExtent l="0" t="0" r="7620" b="0"/>
            <wp:docPr id="26507733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77331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284C" w14:textId="77777777" w:rsidR="00163EF6" w:rsidRDefault="00163EF6" w:rsidP="000E6BC4">
      <w:pPr>
        <w:pStyle w:val="Default"/>
        <w:rPr>
          <w:sz w:val="23"/>
          <w:szCs w:val="23"/>
        </w:rPr>
      </w:pPr>
    </w:p>
    <w:p w14:paraId="16961938" w14:textId="685B2F8D" w:rsidR="00163EF6" w:rsidRDefault="00163EF6" w:rsidP="000E6BC4">
      <w:pPr>
        <w:pStyle w:val="Default"/>
        <w:rPr>
          <w:sz w:val="23"/>
          <w:szCs w:val="23"/>
        </w:rPr>
      </w:pPr>
      <w:r w:rsidRPr="00163EF6">
        <w:rPr>
          <w:sz w:val="23"/>
          <w:szCs w:val="23"/>
          <w:highlight w:val="yellow"/>
        </w:rPr>
        <w:t>APT10</w:t>
      </w:r>
      <w:r>
        <w:rPr>
          <w:sz w:val="23"/>
          <w:szCs w:val="23"/>
        </w:rPr>
        <w:t xml:space="preserve"> threat Group.</w:t>
      </w:r>
    </w:p>
    <w:p w14:paraId="46A2EA16" w14:textId="21B4ED5A" w:rsidR="000E6BC4" w:rsidRDefault="000E6BC4" w:rsidP="000E6BC4">
      <w:pPr>
        <w:pStyle w:val="Default"/>
        <w:rPr>
          <w:sz w:val="23"/>
          <w:szCs w:val="23"/>
        </w:rPr>
      </w:pPr>
    </w:p>
    <w:p w14:paraId="00371D75" w14:textId="2B9D822B" w:rsidR="002D20DB" w:rsidRDefault="00163EF6" w:rsidP="002D20DB">
      <w:pPr>
        <w:pStyle w:val="Default"/>
        <w:numPr>
          <w:ilvl w:val="1"/>
          <w:numId w:val="8"/>
        </w:numPr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54977546" wp14:editId="57705AE9">
            <wp:extent cx="6297930" cy="2388235"/>
            <wp:effectExtent l="0" t="0" r="7620" b="0"/>
            <wp:docPr id="9489654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6544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2734" w14:textId="77777777" w:rsidR="00163EF6" w:rsidRDefault="00163EF6" w:rsidP="00163EF6">
      <w:pPr>
        <w:pStyle w:val="Default"/>
        <w:rPr>
          <w:sz w:val="23"/>
          <w:szCs w:val="23"/>
        </w:rPr>
      </w:pPr>
    </w:p>
    <w:p w14:paraId="2AC2BDEF" w14:textId="23A038A0" w:rsidR="00163EF6" w:rsidRDefault="00163EF6" w:rsidP="00163EF6">
      <w:pPr>
        <w:pStyle w:val="Default"/>
        <w:rPr>
          <w:sz w:val="23"/>
          <w:szCs w:val="23"/>
        </w:rPr>
      </w:pPr>
      <w:r w:rsidRPr="00163EF6">
        <w:rPr>
          <w:sz w:val="23"/>
          <w:szCs w:val="23"/>
          <w:highlight w:val="yellow"/>
        </w:rPr>
        <w:t>APT18</w:t>
      </w:r>
      <w:r>
        <w:rPr>
          <w:sz w:val="23"/>
          <w:szCs w:val="23"/>
        </w:rPr>
        <w:t xml:space="preserve"> Threat Group.</w:t>
      </w:r>
    </w:p>
    <w:p w14:paraId="750AE2DF" w14:textId="79B4B2C1" w:rsidR="00163EF6" w:rsidRDefault="00163EF6" w:rsidP="002D20DB">
      <w:pPr>
        <w:pStyle w:val="Default"/>
        <w:numPr>
          <w:ilvl w:val="1"/>
          <w:numId w:val="8"/>
        </w:numPr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243A7F64" wp14:editId="5D59C1E5">
            <wp:extent cx="6297930" cy="2479675"/>
            <wp:effectExtent l="0" t="0" r="7620" b="0"/>
            <wp:docPr id="166436429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4294" name="Picture 5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6A26" w14:textId="77777777" w:rsidR="00163EF6" w:rsidRDefault="00163EF6" w:rsidP="00163EF6">
      <w:pPr>
        <w:pStyle w:val="Default"/>
        <w:rPr>
          <w:sz w:val="23"/>
          <w:szCs w:val="23"/>
        </w:rPr>
      </w:pPr>
    </w:p>
    <w:p w14:paraId="391BAF4B" w14:textId="54A90F57" w:rsidR="00163EF6" w:rsidRDefault="00163EF6" w:rsidP="00163EF6">
      <w:pPr>
        <w:pStyle w:val="Default"/>
        <w:rPr>
          <w:sz w:val="23"/>
          <w:szCs w:val="23"/>
        </w:rPr>
      </w:pPr>
      <w:r w:rsidRPr="00163EF6">
        <w:rPr>
          <w:sz w:val="23"/>
          <w:szCs w:val="23"/>
          <w:highlight w:val="yellow"/>
        </w:rPr>
        <w:lastRenderedPageBreak/>
        <w:t>TURLA</w:t>
      </w:r>
      <w:r>
        <w:rPr>
          <w:sz w:val="23"/>
          <w:szCs w:val="23"/>
        </w:rPr>
        <w:t xml:space="preserve"> Threat Group.</w:t>
      </w:r>
    </w:p>
    <w:p w14:paraId="228A7301" w14:textId="7DEA98C2" w:rsidR="00163EF6" w:rsidRDefault="00163EF6" w:rsidP="002D20DB">
      <w:pPr>
        <w:pStyle w:val="Default"/>
        <w:numPr>
          <w:ilvl w:val="1"/>
          <w:numId w:val="8"/>
        </w:numPr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2BF3553F" wp14:editId="6C60EC65">
            <wp:extent cx="6297930" cy="2609215"/>
            <wp:effectExtent l="0" t="0" r="7620" b="635"/>
            <wp:docPr id="521660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6031" name="Picture 6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6A93" w14:textId="77777777" w:rsidR="00163EF6" w:rsidRDefault="00163EF6" w:rsidP="00163EF6">
      <w:pPr>
        <w:pStyle w:val="Default"/>
        <w:rPr>
          <w:sz w:val="23"/>
          <w:szCs w:val="23"/>
        </w:rPr>
      </w:pPr>
    </w:p>
    <w:p w14:paraId="0D831545" w14:textId="77777777" w:rsidR="00163EF6" w:rsidRDefault="00163EF6" w:rsidP="00163EF6">
      <w:pPr>
        <w:pStyle w:val="Default"/>
        <w:rPr>
          <w:sz w:val="23"/>
          <w:szCs w:val="23"/>
        </w:rPr>
      </w:pPr>
    </w:p>
    <w:p w14:paraId="69B99891" w14:textId="77777777" w:rsidR="00163EF6" w:rsidRDefault="00163EF6" w:rsidP="00163EF6">
      <w:pPr>
        <w:pStyle w:val="Default"/>
        <w:rPr>
          <w:sz w:val="23"/>
          <w:szCs w:val="23"/>
        </w:rPr>
      </w:pPr>
    </w:p>
    <w:p w14:paraId="092E2EE7" w14:textId="77777777" w:rsidR="00163EF6" w:rsidRDefault="00163EF6" w:rsidP="00163EF6">
      <w:pPr>
        <w:pStyle w:val="Default"/>
        <w:rPr>
          <w:sz w:val="23"/>
          <w:szCs w:val="23"/>
        </w:rPr>
      </w:pPr>
    </w:p>
    <w:p w14:paraId="22DAA4B9" w14:textId="77777777" w:rsidR="00163EF6" w:rsidRDefault="00163EF6" w:rsidP="00163EF6">
      <w:pPr>
        <w:pStyle w:val="Default"/>
        <w:rPr>
          <w:sz w:val="23"/>
          <w:szCs w:val="23"/>
        </w:rPr>
      </w:pPr>
    </w:p>
    <w:p w14:paraId="228DD258" w14:textId="33612D59" w:rsidR="00163EF6" w:rsidRDefault="00163EF6" w:rsidP="00163EF6">
      <w:pPr>
        <w:pStyle w:val="Default"/>
        <w:rPr>
          <w:sz w:val="23"/>
          <w:szCs w:val="23"/>
        </w:rPr>
      </w:pPr>
      <w:proofErr w:type="spellStart"/>
      <w:r w:rsidRPr="00163EF6">
        <w:rPr>
          <w:sz w:val="23"/>
          <w:szCs w:val="23"/>
          <w:highlight w:val="yellow"/>
        </w:rPr>
        <w:t>Evilrum</w:t>
      </w:r>
      <w:proofErr w:type="spellEnd"/>
      <w:r>
        <w:rPr>
          <w:sz w:val="23"/>
          <w:szCs w:val="23"/>
        </w:rPr>
        <w:t xml:space="preserve"> Threat Group</w:t>
      </w:r>
    </w:p>
    <w:p w14:paraId="5D71CE7E" w14:textId="1A89B23D" w:rsidR="002D20DB" w:rsidRDefault="00163EF6" w:rsidP="002D20DB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2F877D84" wp14:editId="669E9256">
            <wp:extent cx="6297930" cy="2427605"/>
            <wp:effectExtent l="0" t="0" r="7620" b="0"/>
            <wp:docPr id="193658318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83182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0C0E" w14:textId="77777777" w:rsidR="00163EF6" w:rsidRDefault="00163EF6" w:rsidP="002D20DB">
      <w:pPr>
        <w:pStyle w:val="Default"/>
        <w:rPr>
          <w:b/>
          <w:bCs/>
          <w:sz w:val="27"/>
          <w:szCs w:val="27"/>
        </w:rPr>
      </w:pPr>
    </w:p>
    <w:p w14:paraId="720BB26E" w14:textId="23246A34" w:rsidR="002D20DB" w:rsidRDefault="002D20DB" w:rsidP="002D20DB">
      <w:pPr>
        <w:pStyle w:val="Default"/>
        <w:rPr>
          <w:sz w:val="27"/>
          <w:szCs w:val="27"/>
        </w:rPr>
      </w:pPr>
      <w:r>
        <w:rPr>
          <w:b/>
          <w:bCs/>
          <w:sz w:val="27"/>
          <w:szCs w:val="27"/>
        </w:rPr>
        <w:t xml:space="preserve">5. Compare the APTs </w:t>
      </w:r>
    </w:p>
    <w:p w14:paraId="45C91B73" w14:textId="0084075D" w:rsidR="002D20DB" w:rsidRDefault="000E6BC4" w:rsidP="000E6BC4">
      <w:pPr>
        <w:pStyle w:val="Default"/>
        <w:spacing w:after="22"/>
        <w:rPr>
          <w:sz w:val="23"/>
          <w:szCs w:val="23"/>
        </w:rPr>
      </w:pPr>
      <w:r>
        <w:rPr>
          <w:sz w:val="23"/>
          <w:szCs w:val="23"/>
        </w:rPr>
        <w:t>A</w:t>
      </w:r>
      <w:r w:rsidR="002D20DB">
        <w:rPr>
          <w:sz w:val="23"/>
          <w:szCs w:val="23"/>
        </w:rPr>
        <w:t>ll f</w:t>
      </w:r>
      <w:r>
        <w:rPr>
          <w:sz w:val="23"/>
          <w:szCs w:val="23"/>
        </w:rPr>
        <w:t>ive</w:t>
      </w:r>
      <w:r w:rsidR="002D20DB">
        <w:rPr>
          <w:sz w:val="23"/>
          <w:szCs w:val="23"/>
        </w:rPr>
        <w:t xml:space="preserve"> APT layers </w:t>
      </w:r>
      <w:r>
        <w:rPr>
          <w:sz w:val="23"/>
          <w:szCs w:val="23"/>
        </w:rPr>
        <w:t xml:space="preserve">are imported </w:t>
      </w:r>
      <w:r w:rsidR="002D20DB">
        <w:rPr>
          <w:sz w:val="23"/>
          <w:szCs w:val="23"/>
        </w:rPr>
        <w:t xml:space="preserve">into a </w:t>
      </w:r>
      <w:r w:rsidR="002D20DB">
        <w:rPr>
          <w:b/>
          <w:bCs/>
          <w:sz w:val="23"/>
          <w:szCs w:val="23"/>
        </w:rPr>
        <w:t>combined Navigator view</w:t>
      </w:r>
      <w:r w:rsidR="002D20DB">
        <w:rPr>
          <w:sz w:val="23"/>
          <w:szCs w:val="23"/>
        </w:rPr>
        <w:t xml:space="preserve">. </w:t>
      </w:r>
    </w:p>
    <w:p w14:paraId="2D49A504" w14:textId="77777777" w:rsidR="00C3430B" w:rsidRDefault="00C3430B" w:rsidP="000E6BC4">
      <w:pPr>
        <w:pStyle w:val="Default"/>
        <w:spacing w:after="22"/>
        <w:rPr>
          <w:sz w:val="23"/>
          <w:szCs w:val="23"/>
        </w:rPr>
      </w:pPr>
    </w:p>
    <w:p w14:paraId="7212F811" w14:textId="5954E5AC" w:rsidR="00C3430B" w:rsidRDefault="00C3430B" w:rsidP="000E6BC4">
      <w:pPr>
        <w:pStyle w:val="Default"/>
        <w:spacing w:after="22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 wp14:anchorId="28FBE209" wp14:editId="32628D0D">
            <wp:extent cx="6297930" cy="2609215"/>
            <wp:effectExtent l="0" t="0" r="7620" b="635"/>
            <wp:docPr id="97237705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77053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6518" w14:textId="3C3873E7" w:rsidR="00C3430B" w:rsidRPr="006178FD" w:rsidRDefault="00C3430B" w:rsidP="006178FD">
      <w:pPr>
        <w:pStyle w:val="Default"/>
        <w:numPr>
          <w:ilvl w:val="1"/>
          <w:numId w:val="9"/>
        </w:numPr>
        <w:spacing w:after="22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 wp14:anchorId="737CCF9E" wp14:editId="61C0895D">
            <wp:extent cx="6297930" cy="2531745"/>
            <wp:effectExtent l="0" t="0" r="7620" b="1905"/>
            <wp:docPr id="12982028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2831" name="Picture 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439AF7A0" wp14:editId="15AE7B65">
            <wp:extent cx="6297930" cy="2574290"/>
            <wp:effectExtent l="0" t="0" r="7620" b="0"/>
            <wp:docPr id="160330680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06805" name="Picture 10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lastRenderedPageBreak/>
        <w:drawing>
          <wp:inline distT="0" distB="0" distL="0" distR="0" wp14:anchorId="2AEAC60F" wp14:editId="431B9EF8">
            <wp:extent cx="6297930" cy="2675255"/>
            <wp:effectExtent l="0" t="0" r="7620" b="0"/>
            <wp:docPr id="186796009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60091" name="Picture 1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3"/>
          <w:szCs w:val="23"/>
        </w:rPr>
        <w:drawing>
          <wp:inline distT="0" distB="0" distL="0" distR="0" wp14:anchorId="2F35E22D" wp14:editId="055904D9">
            <wp:extent cx="6297930" cy="2618105"/>
            <wp:effectExtent l="0" t="0" r="7620" b="0"/>
            <wp:docPr id="134787078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70785" name="Picture 1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071F" w14:textId="1DC6484C" w:rsidR="000E6BC4" w:rsidRDefault="002D20DB" w:rsidP="002D20DB">
      <w:pPr>
        <w:pStyle w:val="Default"/>
        <w:numPr>
          <w:ilvl w:val="1"/>
          <w:numId w:val="9"/>
        </w:numPr>
        <w:spacing w:after="22"/>
        <w:rPr>
          <w:sz w:val="23"/>
          <w:szCs w:val="23"/>
        </w:rPr>
      </w:pPr>
      <w:r>
        <w:rPr>
          <w:sz w:val="23"/>
          <w:szCs w:val="23"/>
        </w:rPr>
        <w:t>Noted</w:t>
      </w:r>
      <w:r w:rsidR="000E6BC4">
        <w:rPr>
          <w:sz w:val="23"/>
          <w:szCs w:val="23"/>
        </w:rPr>
        <w:t>:</w:t>
      </w:r>
      <w:r>
        <w:rPr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common techniques </w:t>
      </w:r>
      <w:r>
        <w:rPr>
          <w:sz w:val="23"/>
          <w:szCs w:val="23"/>
        </w:rPr>
        <w:t xml:space="preserve">across multiple APTs, such as: </w:t>
      </w:r>
    </w:p>
    <w:p w14:paraId="4F2EDD6C" w14:textId="7E069A79" w:rsidR="002D20DB" w:rsidRDefault="002D20DB" w:rsidP="002D20DB">
      <w:pPr>
        <w:pStyle w:val="Default"/>
        <w:numPr>
          <w:ilvl w:val="1"/>
          <w:numId w:val="9"/>
        </w:numPr>
        <w:spacing w:after="22"/>
        <w:rPr>
          <w:sz w:val="23"/>
          <w:szCs w:val="23"/>
        </w:rPr>
      </w:pPr>
      <w:r>
        <w:rPr>
          <w:sz w:val="23"/>
          <w:szCs w:val="23"/>
        </w:rPr>
        <w:t xml:space="preserve">T1566 – Phishing </w:t>
      </w:r>
    </w:p>
    <w:p w14:paraId="53F15F7C" w14:textId="77777777" w:rsidR="002D20DB" w:rsidRDefault="002D20DB" w:rsidP="002D20DB">
      <w:pPr>
        <w:pStyle w:val="Default"/>
        <w:numPr>
          <w:ilvl w:val="1"/>
          <w:numId w:val="9"/>
        </w:numPr>
        <w:spacing w:after="22"/>
        <w:rPr>
          <w:sz w:val="23"/>
          <w:szCs w:val="23"/>
        </w:rPr>
      </w:pPr>
      <w:r>
        <w:rPr>
          <w:sz w:val="23"/>
          <w:szCs w:val="23"/>
        </w:rPr>
        <w:t xml:space="preserve">T1078 – Valid Accounts </w:t>
      </w:r>
    </w:p>
    <w:p w14:paraId="6DE8FD6C" w14:textId="77777777" w:rsidR="002D20DB" w:rsidRDefault="002D20DB" w:rsidP="002D20DB">
      <w:pPr>
        <w:pStyle w:val="Default"/>
        <w:numPr>
          <w:ilvl w:val="1"/>
          <w:numId w:val="9"/>
        </w:numPr>
        <w:rPr>
          <w:sz w:val="23"/>
          <w:szCs w:val="23"/>
        </w:rPr>
      </w:pPr>
      <w:r>
        <w:rPr>
          <w:sz w:val="23"/>
          <w:szCs w:val="23"/>
        </w:rPr>
        <w:t xml:space="preserve">T1059 – Command and Scripting Interpreter </w:t>
      </w:r>
    </w:p>
    <w:p w14:paraId="7E61B87B" w14:textId="508EF55E" w:rsidR="00163EF6" w:rsidRDefault="00163EF6" w:rsidP="002D20DB">
      <w:pPr>
        <w:pStyle w:val="Default"/>
        <w:numPr>
          <w:ilvl w:val="1"/>
          <w:numId w:val="9"/>
        </w:numPr>
        <w:rPr>
          <w:sz w:val="23"/>
          <w:szCs w:val="23"/>
        </w:rPr>
      </w:pPr>
      <w:r>
        <w:rPr>
          <w:sz w:val="23"/>
          <w:szCs w:val="23"/>
        </w:rPr>
        <w:t xml:space="preserve">T1555 </w:t>
      </w:r>
      <w:r w:rsidR="00C3430B">
        <w:rPr>
          <w:sz w:val="23"/>
          <w:szCs w:val="23"/>
        </w:rPr>
        <w:t>–</w:t>
      </w:r>
      <w:r w:rsidR="00C3430B">
        <w:rPr>
          <w:sz w:val="23"/>
          <w:szCs w:val="23"/>
        </w:rPr>
        <w:t xml:space="preserve"> Credential from stored password</w:t>
      </w:r>
    </w:p>
    <w:p w14:paraId="08363B5D" w14:textId="54B422C7" w:rsidR="00C3430B" w:rsidRDefault="00C3430B" w:rsidP="002D20DB">
      <w:pPr>
        <w:pStyle w:val="Default"/>
        <w:numPr>
          <w:ilvl w:val="1"/>
          <w:numId w:val="9"/>
        </w:numPr>
        <w:rPr>
          <w:sz w:val="23"/>
          <w:szCs w:val="23"/>
        </w:rPr>
      </w:pPr>
      <w:r>
        <w:rPr>
          <w:sz w:val="23"/>
          <w:szCs w:val="23"/>
        </w:rPr>
        <w:t xml:space="preserve">T1140 </w:t>
      </w:r>
      <w:r>
        <w:rPr>
          <w:sz w:val="23"/>
          <w:szCs w:val="23"/>
        </w:rPr>
        <w:t>–</w:t>
      </w:r>
      <w:r>
        <w:rPr>
          <w:sz w:val="23"/>
          <w:szCs w:val="23"/>
        </w:rPr>
        <w:t xml:space="preserve"> Deobfuscate/decode file or password.</w:t>
      </w:r>
    </w:p>
    <w:p w14:paraId="1E4F0F39" w14:textId="77777777" w:rsidR="002D20DB" w:rsidRDefault="002D20DB" w:rsidP="002D20DB">
      <w:pPr>
        <w:pStyle w:val="Default"/>
        <w:numPr>
          <w:ilvl w:val="1"/>
          <w:numId w:val="9"/>
        </w:numPr>
        <w:rPr>
          <w:sz w:val="23"/>
          <w:szCs w:val="23"/>
        </w:rPr>
      </w:pPr>
    </w:p>
    <w:p w14:paraId="5A07C244" w14:textId="77777777" w:rsidR="002D20DB" w:rsidRDefault="002D20DB" w:rsidP="002D20DB">
      <w:pPr>
        <w:pStyle w:val="Default"/>
        <w:rPr>
          <w:sz w:val="23"/>
          <w:szCs w:val="23"/>
        </w:rPr>
      </w:pPr>
    </w:p>
    <w:p w14:paraId="76B48C42" w14:textId="77777777" w:rsidR="002D20DB" w:rsidRDefault="002D20DB" w:rsidP="002D20DB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Findings </w:t>
      </w:r>
    </w:p>
    <w:p w14:paraId="0775ACDA" w14:textId="77777777" w:rsidR="002D20DB" w:rsidRDefault="002D20DB" w:rsidP="002D20DB">
      <w:pPr>
        <w:pStyle w:val="Default"/>
        <w:numPr>
          <w:ilvl w:val="0"/>
          <w:numId w:val="10"/>
        </w:numPr>
        <w:spacing w:after="23"/>
        <w:rPr>
          <w:sz w:val="23"/>
          <w:szCs w:val="23"/>
        </w:rPr>
      </w:pPr>
      <w:r>
        <w:rPr>
          <w:sz w:val="23"/>
          <w:szCs w:val="23"/>
        </w:rPr>
        <w:t xml:space="preserve">Many healthcare-targeted APTs rely on </w:t>
      </w:r>
      <w:r>
        <w:rPr>
          <w:b/>
          <w:bCs/>
          <w:sz w:val="23"/>
          <w:szCs w:val="23"/>
        </w:rPr>
        <w:t xml:space="preserve">phishing </w:t>
      </w:r>
      <w:r>
        <w:rPr>
          <w:sz w:val="23"/>
          <w:szCs w:val="23"/>
        </w:rPr>
        <w:t xml:space="preserve">and </w:t>
      </w:r>
      <w:r>
        <w:rPr>
          <w:b/>
          <w:bCs/>
          <w:sz w:val="23"/>
          <w:szCs w:val="23"/>
        </w:rPr>
        <w:t xml:space="preserve">valid accounts </w:t>
      </w:r>
      <w:r>
        <w:rPr>
          <w:sz w:val="23"/>
          <w:szCs w:val="23"/>
        </w:rPr>
        <w:t xml:space="preserve">for initial access. </w:t>
      </w:r>
    </w:p>
    <w:p w14:paraId="4874D7D3" w14:textId="77777777" w:rsidR="002D20DB" w:rsidRDefault="002D20DB" w:rsidP="002D20DB">
      <w:pPr>
        <w:pStyle w:val="Default"/>
        <w:numPr>
          <w:ilvl w:val="0"/>
          <w:numId w:val="10"/>
        </w:numPr>
        <w:spacing w:after="23"/>
        <w:rPr>
          <w:sz w:val="23"/>
          <w:szCs w:val="23"/>
        </w:rPr>
      </w:pPr>
      <w:r>
        <w:rPr>
          <w:sz w:val="23"/>
          <w:szCs w:val="23"/>
        </w:rPr>
        <w:t xml:space="preserve">Credential dumping and obfuscation are common across groups. </w:t>
      </w:r>
    </w:p>
    <w:p w14:paraId="45888F12" w14:textId="77777777" w:rsidR="002D20DB" w:rsidRDefault="002D20DB" w:rsidP="002D20DB">
      <w:pPr>
        <w:pStyle w:val="Default"/>
        <w:numPr>
          <w:ilvl w:val="0"/>
          <w:numId w:val="10"/>
        </w:numPr>
        <w:rPr>
          <w:sz w:val="23"/>
          <w:szCs w:val="23"/>
        </w:rPr>
      </w:pPr>
      <w:r>
        <w:rPr>
          <w:sz w:val="23"/>
          <w:szCs w:val="23"/>
        </w:rPr>
        <w:t xml:space="preserve">Persistent techniques like </w:t>
      </w:r>
      <w:r>
        <w:rPr>
          <w:b/>
          <w:bCs/>
          <w:sz w:val="23"/>
          <w:szCs w:val="23"/>
        </w:rPr>
        <w:t xml:space="preserve">scheduled tasks </w:t>
      </w:r>
      <w:r>
        <w:rPr>
          <w:sz w:val="23"/>
          <w:szCs w:val="23"/>
        </w:rPr>
        <w:t xml:space="preserve">and </w:t>
      </w:r>
      <w:r>
        <w:rPr>
          <w:b/>
          <w:bCs/>
          <w:sz w:val="23"/>
          <w:szCs w:val="23"/>
        </w:rPr>
        <w:t xml:space="preserve">remote services </w:t>
      </w:r>
      <w:r>
        <w:rPr>
          <w:sz w:val="23"/>
          <w:szCs w:val="23"/>
        </w:rPr>
        <w:t xml:space="preserve">are frequently used </w:t>
      </w:r>
    </w:p>
    <w:p w14:paraId="2BF21423" w14:textId="77777777" w:rsidR="0051260D" w:rsidRDefault="0051260D"/>
    <w:sectPr w:rsidR="0051260D" w:rsidSect="002D20DB">
      <w:pgSz w:w="12240" w:h="16340"/>
      <w:pgMar w:top="1292" w:right="1165" w:bottom="10" w:left="115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A1F9E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9466A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D1E3DC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4E395B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20407834">
      <w:start w:val="1"/>
      <w:numFmt w:val="bullet"/>
      <w:lvlText w:val="•"/>
      <w:lvlJc w:val="left"/>
    </w:lvl>
    <w:lvl w:ilvl="2" w:tplc="BF47EB0E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EB2C6E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20277C2"/>
    <w:multiLevelType w:val="hybridMultilevel"/>
    <w:tmpl w:val="F6C224C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13C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D94E5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18B7EF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E0A11C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194095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08726494">
    <w:abstractNumId w:val="6"/>
  </w:num>
  <w:num w:numId="2" w16cid:durableId="450393317">
    <w:abstractNumId w:val="0"/>
  </w:num>
  <w:num w:numId="3" w16cid:durableId="1318655244">
    <w:abstractNumId w:val="10"/>
  </w:num>
  <w:num w:numId="4" w16cid:durableId="608972589">
    <w:abstractNumId w:val="7"/>
  </w:num>
  <w:num w:numId="5" w16cid:durableId="40785170">
    <w:abstractNumId w:val="8"/>
  </w:num>
  <w:num w:numId="6" w16cid:durableId="1226721672">
    <w:abstractNumId w:val="4"/>
  </w:num>
  <w:num w:numId="7" w16cid:durableId="782308177">
    <w:abstractNumId w:val="3"/>
  </w:num>
  <w:num w:numId="8" w16cid:durableId="746729129">
    <w:abstractNumId w:val="9"/>
  </w:num>
  <w:num w:numId="9" w16cid:durableId="1122576231">
    <w:abstractNumId w:val="2"/>
  </w:num>
  <w:num w:numId="10" w16cid:durableId="1404718367">
    <w:abstractNumId w:val="1"/>
  </w:num>
  <w:num w:numId="11" w16cid:durableId="40981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DB"/>
    <w:rsid w:val="00072112"/>
    <w:rsid w:val="000759C1"/>
    <w:rsid w:val="000E6BC4"/>
    <w:rsid w:val="00163EF6"/>
    <w:rsid w:val="002C3A52"/>
    <w:rsid w:val="002C7D80"/>
    <w:rsid w:val="002D20DB"/>
    <w:rsid w:val="004714DC"/>
    <w:rsid w:val="0051260D"/>
    <w:rsid w:val="00616CCA"/>
    <w:rsid w:val="006178FD"/>
    <w:rsid w:val="0066174C"/>
    <w:rsid w:val="00697AEA"/>
    <w:rsid w:val="00B713A9"/>
    <w:rsid w:val="00C3430B"/>
    <w:rsid w:val="00E3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6630"/>
  <w15:chartTrackingRefBased/>
  <w15:docId w15:val="{C9B4523F-2AAF-43FB-BFC7-1FB382CC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0D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D20D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Salau</dc:creator>
  <cp:keywords/>
  <dc:description/>
  <cp:lastModifiedBy>Abiola Salau</cp:lastModifiedBy>
  <cp:revision>1</cp:revision>
  <dcterms:created xsi:type="dcterms:W3CDTF">2025-11-11T09:56:00Z</dcterms:created>
  <dcterms:modified xsi:type="dcterms:W3CDTF">2025-11-11T11:56:00Z</dcterms:modified>
</cp:coreProperties>
</file>