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E75" w:rsidRDefault="00993E75" w:rsidP="00F044CC">
      <w:pPr>
        <w:tabs>
          <w:tab w:val="left" w:pos="1800"/>
        </w:tabs>
        <w:jc w:val="center"/>
        <w:rPr>
          <w:b/>
          <w:sz w:val="48"/>
          <w:szCs w:val="48"/>
        </w:rPr>
      </w:pPr>
    </w:p>
    <w:p w:rsidR="00993E75" w:rsidRDefault="00993E75" w:rsidP="00F044CC">
      <w:pPr>
        <w:tabs>
          <w:tab w:val="left" w:pos="1800"/>
        </w:tabs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（标题与上方留有</w:t>
      </w:r>
      <w:r>
        <w:rPr>
          <w:rFonts w:hint="eastAsia"/>
          <w:b/>
          <w:sz w:val="48"/>
          <w:szCs w:val="48"/>
        </w:rPr>
        <w:t>3cm</w:t>
      </w:r>
      <w:r>
        <w:rPr>
          <w:rFonts w:hint="eastAsia"/>
          <w:b/>
          <w:sz w:val="48"/>
          <w:szCs w:val="48"/>
        </w:rPr>
        <w:t>）</w:t>
      </w:r>
    </w:p>
    <w:p w:rsidR="00993E75" w:rsidRDefault="00993E75" w:rsidP="00F044CC">
      <w:pPr>
        <w:tabs>
          <w:tab w:val="left" w:pos="1800"/>
        </w:tabs>
        <w:jc w:val="center"/>
        <w:rPr>
          <w:b/>
          <w:sz w:val="48"/>
          <w:szCs w:val="48"/>
        </w:rPr>
      </w:pPr>
    </w:p>
    <w:p w:rsidR="00F044CC" w:rsidRDefault="00993E75" w:rsidP="00F044CC">
      <w:pPr>
        <w:tabs>
          <w:tab w:val="left" w:pos="1800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标题</w:t>
      </w:r>
    </w:p>
    <w:p w:rsidR="00F044CC" w:rsidRDefault="00993E75" w:rsidP="00F044CC">
      <w:pPr>
        <w:tabs>
          <w:tab w:val="left" w:pos="180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一、</w:t>
      </w:r>
      <w:r w:rsidRPr="00993E75">
        <w:rPr>
          <w:b/>
          <w:sz w:val="36"/>
          <w:szCs w:val="36"/>
        </w:rPr>
        <w:t>摘要</w:t>
      </w:r>
    </w:p>
    <w:p w:rsidR="008F771B" w:rsidRDefault="008F771B" w:rsidP="008F771B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>左</w:t>
      </w:r>
      <w:r>
        <w:rPr>
          <w:rFonts w:hint="eastAsia"/>
        </w:rPr>
        <w:t>侧</w:t>
      </w:r>
      <w:r>
        <w:t>（差分放大器</w:t>
      </w:r>
      <w:r>
        <w:rPr>
          <w:rFonts w:hint="eastAsia"/>
        </w:rPr>
        <w:t>-</w:t>
      </w:r>
      <w:r>
        <w:rPr>
          <w:rFonts w:hint="eastAsia"/>
        </w:rPr>
        <w:t>“具有一定抗干扰功能”性能比一般放大器好，信号互为反向，可以产生差分信号，电平为相反的值，可抑制（共模干扰</w:t>
      </w:r>
      <w:r>
        <w:rPr>
          <w:rFonts w:hint="eastAsia"/>
        </w:rPr>
        <w:t>-</w:t>
      </w:r>
      <w:proofErr w:type="gramStart"/>
      <w:r>
        <w:rPr>
          <w:rFonts w:hint="eastAsia"/>
        </w:rPr>
        <w:t>两跟线</w:t>
      </w:r>
      <w:proofErr w:type="gramEnd"/>
      <w:r>
        <w:rPr>
          <w:rFonts w:hint="eastAsia"/>
        </w:rPr>
        <w:t>同时受到了相同的干扰），减小误差</w:t>
      </w:r>
      <w:r>
        <w:t>）输入，右边的输出信号（单片机）到板子，再返回左边，通过一组继电器而切换不同的通道来选择我要进行那一组输出（返回输入，以及其它部分来采样它的信号）</w:t>
      </w:r>
      <w:r>
        <w:rPr>
          <w:rFonts w:hint="eastAsia"/>
        </w:rPr>
        <w:t xml:space="preserve"> </w:t>
      </w:r>
      <w:r>
        <w:rPr>
          <w:rFonts w:hint="eastAsia"/>
        </w:rPr>
        <w:t>，再通过滤波器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对电源线中特定频率的频点或该频点以外的频率进行有效滤除，得到一个特定频率的电源信号，或消除一个特定频率后的电源信号，从而得出故障所在。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（电压测试，速度低，简单测试低电位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ADC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等电压采样）。</w:t>
      </w:r>
    </w:p>
    <w:p w:rsidR="008F771B" w:rsidRDefault="008F771B" w:rsidP="008F771B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有两路供电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1.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开关电源，主要给继电器供电</w:t>
      </w:r>
    </w:p>
    <w:p w:rsidR="0075109A" w:rsidRDefault="008F771B" w:rsidP="0075109A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   2.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模拟线性电源功率较小干扰小，主要给处理信号的新品供电</w:t>
      </w:r>
    </w:p>
    <w:p w:rsidR="0075109A" w:rsidRDefault="0075109A" w:rsidP="0075109A">
      <w:pPr>
        <w:ind w:firstLineChars="200" w:firstLine="360"/>
        <w:jc w:val="center"/>
        <w:rPr>
          <w:rFonts w:ascii="Helvetica" w:hAnsi="Helvetica" w:cs="Helvetica" w:hint="eastAsia"/>
          <w:color w:val="333333"/>
          <w:sz w:val="18"/>
          <w:szCs w:val="21"/>
          <w:shd w:val="clear" w:color="auto" w:fill="FFFFFF"/>
        </w:rPr>
      </w:pPr>
    </w:p>
    <w:p w:rsidR="0075109A" w:rsidRDefault="0075109A" w:rsidP="0075109A">
      <w:pPr>
        <w:ind w:firstLineChars="200" w:firstLine="420"/>
        <w:jc w:val="center"/>
        <w:rPr>
          <w:rFonts w:ascii="Helvetica" w:hAnsi="Helvetica" w:cs="Helvetica" w:hint="eastAsia"/>
          <w:color w:val="333333"/>
          <w:sz w:val="18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6D68FF5" wp14:editId="705D4EF1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4505325" cy="523875"/>
            <wp:effectExtent l="0" t="0" r="9525" b="9525"/>
            <wp:wrapTopAndBottom/>
            <wp:docPr id="1" name="图片 1" descr="C:\Users\1\AppData\Local\Temp\WeChat Files\501cdc259993137dae79ff40cd16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Temp\WeChat Files\501cdc259993137dae79ff40cd166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86" t="12698"/>
                    <a:stretch/>
                  </pic:blipFill>
                  <pic:spPr bwMode="auto">
                    <a:xfrm>
                      <a:off x="0" y="0"/>
                      <a:ext cx="4505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71B" w:rsidRPr="008A1D0A" w:rsidRDefault="008F771B" w:rsidP="00D668AB">
      <w:pPr>
        <w:ind w:firstLineChars="200" w:firstLine="360"/>
        <w:jc w:val="center"/>
        <w:rPr>
          <w:sz w:val="18"/>
        </w:rPr>
      </w:pPr>
      <w:r w:rsidRPr="008A1D0A">
        <w:rPr>
          <w:rFonts w:ascii="Helvetica" w:hAnsi="Helvetica" w:cs="Helvetica" w:hint="eastAsia"/>
          <w:color w:val="333333"/>
          <w:sz w:val="18"/>
          <w:szCs w:val="21"/>
          <w:shd w:val="clear" w:color="auto" w:fill="FFFFFF"/>
        </w:rPr>
        <w:t>滤波器的参数</w:t>
      </w:r>
      <w:r w:rsidRPr="008A1D0A">
        <w:rPr>
          <w:rFonts w:ascii="Helvetica" w:hAnsi="Helvetica" w:cs="Helvetica" w:hint="eastAsia"/>
          <w:color w:val="333333"/>
          <w:sz w:val="18"/>
          <w:szCs w:val="21"/>
          <w:shd w:val="clear" w:color="auto" w:fill="FFFFFF"/>
        </w:rPr>
        <w:t>-</w:t>
      </w:r>
      <w:r w:rsidRPr="008A1D0A">
        <w:rPr>
          <w:rFonts w:ascii="Helvetica" w:hAnsi="Helvetica" w:cs="Helvetica" w:hint="eastAsia"/>
          <w:color w:val="333333"/>
          <w:sz w:val="18"/>
          <w:szCs w:val="21"/>
          <w:shd w:val="clear" w:color="auto" w:fill="FFFFFF"/>
        </w:rPr>
        <w:t>公式</w:t>
      </w:r>
      <w:r w:rsidRPr="008A1D0A">
        <w:rPr>
          <w:rFonts w:ascii="Helvetica" w:hAnsi="Helvetica" w:cs="Helvetica" w:hint="eastAsia"/>
          <w:color w:val="333333"/>
          <w:sz w:val="18"/>
          <w:szCs w:val="21"/>
          <w:shd w:val="clear" w:color="auto" w:fill="FFFFFF"/>
        </w:rPr>
        <w:t>LC,RC</w:t>
      </w:r>
      <w:bookmarkStart w:id="0" w:name="_GoBack"/>
      <w:bookmarkEnd w:id="0"/>
    </w:p>
    <w:p w:rsidR="00993E75" w:rsidRPr="008F771B" w:rsidRDefault="00993E75" w:rsidP="00F044CC">
      <w:pPr>
        <w:tabs>
          <w:tab w:val="left" w:pos="1800"/>
        </w:tabs>
        <w:rPr>
          <w:b/>
          <w:sz w:val="36"/>
          <w:szCs w:val="36"/>
        </w:rPr>
      </w:pPr>
    </w:p>
    <w:p w:rsidR="00993E75" w:rsidRPr="00993E75" w:rsidRDefault="00993E75" w:rsidP="00F044CC">
      <w:pPr>
        <w:tabs>
          <w:tab w:val="left" w:pos="18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关键词（</w:t>
      </w:r>
      <w:r>
        <w:rPr>
          <w:rFonts w:hint="eastAsia"/>
          <w:b/>
          <w:sz w:val="28"/>
          <w:szCs w:val="28"/>
        </w:rPr>
        <w:t>3-5</w:t>
      </w:r>
      <w:r>
        <w:rPr>
          <w:rFonts w:hint="eastAsia"/>
          <w:b/>
          <w:sz w:val="28"/>
          <w:szCs w:val="28"/>
        </w:rPr>
        <w:t>，中间用分号隔开）</w:t>
      </w:r>
    </w:p>
    <w:p w:rsidR="00F044CC" w:rsidRPr="00AC3593" w:rsidRDefault="00993E75" w:rsidP="00AC3593">
      <w:pPr>
        <w:pStyle w:val="a3"/>
        <w:numPr>
          <w:ilvl w:val="0"/>
          <w:numId w:val="3"/>
        </w:numPr>
        <w:tabs>
          <w:tab w:val="left" w:pos="1800"/>
        </w:tabs>
        <w:ind w:firstLineChars="0"/>
        <w:rPr>
          <w:b/>
          <w:sz w:val="36"/>
          <w:szCs w:val="36"/>
        </w:rPr>
      </w:pPr>
      <w:r w:rsidRPr="00AC3593">
        <w:rPr>
          <w:rFonts w:hint="eastAsia"/>
          <w:b/>
          <w:sz w:val="36"/>
          <w:szCs w:val="36"/>
        </w:rPr>
        <w:t>系统</w:t>
      </w:r>
      <w:r w:rsidR="00AC3593" w:rsidRPr="00AC3593">
        <w:rPr>
          <w:rFonts w:hint="eastAsia"/>
          <w:b/>
          <w:sz w:val="36"/>
          <w:szCs w:val="36"/>
        </w:rPr>
        <w:t>方案</w:t>
      </w:r>
    </w:p>
    <w:p w:rsidR="00AC3593" w:rsidRDefault="00AC3593" w:rsidP="00AC3593">
      <w:pPr>
        <w:pStyle w:val="a3"/>
        <w:numPr>
          <w:ilvl w:val="1"/>
          <w:numId w:val="3"/>
        </w:numPr>
        <w:tabs>
          <w:tab w:val="left" w:pos="1800"/>
        </w:tabs>
        <w:ind w:firstLineChars="0"/>
        <w:rPr>
          <w:sz w:val="32"/>
          <w:szCs w:val="32"/>
        </w:rPr>
      </w:pPr>
      <w:r w:rsidRPr="00AC3593">
        <w:rPr>
          <w:rFonts w:hint="eastAsia"/>
          <w:sz w:val="32"/>
          <w:szCs w:val="32"/>
        </w:rPr>
        <w:t>方案比较与选择</w:t>
      </w:r>
    </w:p>
    <w:p w:rsidR="00AC3593" w:rsidRDefault="00AC3593" w:rsidP="00AC3593">
      <w:pPr>
        <w:tabs>
          <w:tab w:val="left" w:pos="180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方案一</w:t>
      </w:r>
      <w:r>
        <w:rPr>
          <w:rFonts w:hint="eastAsia"/>
          <w:sz w:val="32"/>
          <w:szCs w:val="32"/>
        </w:rPr>
        <w:t xml:space="preserve">       </w:t>
      </w:r>
    </w:p>
    <w:p w:rsidR="00AC3593" w:rsidRDefault="00AC3593" w:rsidP="00AC3593">
      <w:pPr>
        <w:tabs>
          <w:tab w:val="left" w:pos="180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方案二</w:t>
      </w:r>
    </w:p>
    <w:p w:rsidR="00AC3593" w:rsidRDefault="00AC3593" w:rsidP="00AC3593">
      <w:pPr>
        <w:tabs>
          <w:tab w:val="left" w:pos="180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总体方案描述（配上框图）</w:t>
      </w:r>
    </w:p>
    <w:p w:rsidR="00AC3593" w:rsidRDefault="00AC3593" w:rsidP="00AC3593">
      <w:pPr>
        <w:pStyle w:val="a3"/>
        <w:numPr>
          <w:ilvl w:val="0"/>
          <w:numId w:val="3"/>
        </w:numPr>
        <w:tabs>
          <w:tab w:val="left" w:pos="1800"/>
        </w:tabs>
        <w:ind w:firstLineChars="0"/>
        <w:rPr>
          <w:b/>
          <w:sz w:val="36"/>
          <w:szCs w:val="36"/>
        </w:rPr>
      </w:pPr>
      <w:r w:rsidRPr="00AC3593">
        <w:rPr>
          <w:rFonts w:hint="eastAsia"/>
          <w:b/>
          <w:sz w:val="36"/>
          <w:szCs w:val="36"/>
        </w:rPr>
        <w:t>理论分析与计算</w:t>
      </w:r>
    </w:p>
    <w:p w:rsidR="00AC3593" w:rsidRPr="00AC3593" w:rsidRDefault="00AC3593" w:rsidP="00AC3593">
      <w:pPr>
        <w:tabs>
          <w:tab w:val="left" w:pos="1800"/>
        </w:tabs>
        <w:rPr>
          <w:sz w:val="32"/>
          <w:szCs w:val="32"/>
        </w:rPr>
      </w:pPr>
      <w:r w:rsidRPr="00AC3593">
        <w:rPr>
          <w:rFonts w:hint="eastAsia"/>
          <w:sz w:val="32"/>
          <w:szCs w:val="32"/>
        </w:rPr>
        <w:t>对应上方方案</w:t>
      </w:r>
      <w:proofErr w:type="gramStart"/>
      <w:r w:rsidRPr="00AC3593">
        <w:rPr>
          <w:rFonts w:hint="eastAsia"/>
          <w:sz w:val="32"/>
          <w:szCs w:val="32"/>
        </w:rPr>
        <w:t>一</w:t>
      </w:r>
      <w:proofErr w:type="gramEnd"/>
      <w:r w:rsidRPr="00AC3593">
        <w:rPr>
          <w:rFonts w:hint="eastAsia"/>
          <w:sz w:val="32"/>
          <w:szCs w:val="32"/>
        </w:rPr>
        <w:t>，二。列公式分析</w:t>
      </w:r>
    </w:p>
    <w:p w:rsidR="00AC3593" w:rsidRPr="00AC3593" w:rsidRDefault="00AC3593" w:rsidP="00AC3593">
      <w:pPr>
        <w:pStyle w:val="a3"/>
        <w:numPr>
          <w:ilvl w:val="0"/>
          <w:numId w:val="3"/>
        </w:numPr>
        <w:tabs>
          <w:tab w:val="left" w:pos="1800"/>
        </w:tabs>
        <w:ind w:firstLineChars="0"/>
        <w:rPr>
          <w:b/>
          <w:sz w:val="36"/>
          <w:szCs w:val="36"/>
        </w:rPr>
      </w:pPr>
      <w:r w:rsidRPr="00AC3593">
        <w:rPr>
          <w:rFonts w:hint="eastAsia"/>
          <w:b/>
          <w:sz w:val="36"/>
          <w:szCs w:val="36"/>
        </w:rPr>
        <w:lastRenderedPageBreak/>
        <w:t>电路程序设计</w:t>
      </w:r>
    </w:p>
    <w:p w:rsidR="00AC3593" w:rsidRPr="00AC3593" w:rsidRDefault="00AC3593" w:rsidP="00AC3593">
      <w:pPr>
        <w:pStyle w:val="a3"/>
        <w:tabs>
          <w:tab w:val="left" w:pos="1800"/>
        </w:tabs>
        <w:ind w:left="360" w:firstLineChars="0" w:firstLine="0"/>
        <w:rPr>
          <w:sz w:val="32"/>
          <w:szCs w:val="32"/>
        </w:rPr>
      </w:pPr>
      <w:r w:rsidRPr="00AC3593">
        <w:rPr>
          <w:rFonts w:hint="eastAsia"/>
          <w:sz w:val="32"/>
          <w:szCs w:val="32"/>
        </w:rPr>
        <w:t>3.1</w:t>
      </w:r>
    </w:p>
    <w:p w:rsidR="00AC3593" w:rsidRPr="00AC3593" w:rsidRDefault="00AC3593" w:rsidP="00AC3593">
      <w:pPr>
        <w:pStyle w:val="a3"/>
        <w:tabs>
          <w:tab w:val="left" w:pos="1800"/>
        </w:tabs>
        <w:ind w:left="360" w:firstLineChars="0" w:firstLine="0"/>
        <w:rPr>
          <w:sz w:val="32"/>
          <w:szCs w:val="32"/>
        </w:rPr>
      </w:pPr>
      <w:r w:rsidRPr="00AC3593">
        <w:rPr>
          <w:rFonts w:hint="eastAsia"/>
          <w:sz w:val="32"/>
          <w:szCs w:val="32"/>
        </w:rPr>
        <w:t>3.2</w:t>
      </w:r>
      <w:r w:rsidRPr="00AC3593">
        <w:rPr>
          <w:sz w:val="32"/>
          <w:szCs w:val="32"/>
        </w:rPr>
        <w:t>…</w:t>
      </w:r>
    </w:p>
    <w:p w:rsidR="00AC3593" w:rsidRDefault="00AC3593" w:rsidP="00AC3593">
      <w:pPr>
        <w:tabs>
          <w:tab w:val="left" w:pos="1800"/>
        </w:tabs>
        <w:rPr>
          <w:b/>
          <w:sz w:val="36"/>
          <w:szCs w:val="36"/>
        </w:rPr>
      </w:pPr>
      <w:r w:rsidRPr="00AC3593">
        <w:rPr>
          <w:rFonts w:hint="eastAsia"/>
          <w:b/>
          <w:sz w:val="36"/>
          <w:szCs w:val="36"/>
        </w:rPr>
        <w:t>4.</w:t>
      </w:r>
      <w:r>
        <w:rPr>
          <w:rFonts w:hint="eastAsia"/>
          <w:b/>
          <w:sz w:val="36"/>
          <w:szCs w:val="36"/>
        </w:rPr>
        <w:t>测试</w:t>
      </w:r>
      <w:r w:rsidR="003D77F0">
        <w:rPr>
          <w:rFonts w:hint="eastAsia"/>
          <w:b/>
          <w:sz w:val="36"/>
          <w:szCs w:val="36"/>
        </w:rPr>
        <w:t>方案与测试结果</w:t>
      </w:r>
    </w:p>
    <w:p w:rsidR="003D77F0" w:rsidRPr="003D77F0" w:rsidRDefault="003D77F0" w:rsidP="003D77F0">
      <w:pPr>
        <w:pStyle w:val="a3"/>
        <w:tabs>
          <w:tab w:val="left" w:pos="1800"/>
        </w:tabs>
        <w:ind w:left="360" w:firstLineChars="0" w:firstLine="0"/>
        <w:rPr>
          <w:sz w:val="32"/>
          <w:szCs w:val="32"/>
        </w:rPr>
      </w:pPr>
      <w:r w:rsidRPr="003D77F0">
        <w:rPr>
          <w:rFonts w:hint="eastAsia"/>
          <w:sz w:val="32"/>
          <w:szCs w:val="32"/>
        </w:rPr>
        <w:t>4.1</w:t>
      </w:r>
      <w:r w:rsidRPr="003D77F0">
        <w:rPr>
          <w:rFonts w:hint="eastAsia"/>
          <w:sz w:val="32"/>
          <w:szCs w:val="32"/>
        </w:rPr>
        <w:t>测试使用的仪器及型号</w:t>
      </w:r>
    </w:p>
    <w:p w:rsidR="003D77F0" w:rsidRPr="003D77F0" w:rsidRDefault="003D77F0" w:rsidP="003D77F0">
      <w:pPr>
        <w:pStyle w:val="a3"/>
        <w:tabs>
          <w:tab w:val="left" w:pos="1800"/>
        </w:tabs>
        <w:ind w:left="360" w:firstLineChars="0" w:firstLine="0"/>
        <w:rPr>
          <w:sz w:val="32"/>
          <w:szCs w:val="32"/>
        </w:rPr>
      </w:pPr>
      <w:r w:rsidRPr="003D77F0">
        <w:rPr>
          <w:rFonts w:hint="eastAsia"/>
          <w:sz w:val="32"/>
          <w:szCs w:val="32"/>
        </w:rPr>
        <w:t>4.2</w:t>
      </w:r>
      <w:r w:rsidRPr="003D77F0">
        <w:rPr>
          <w:rFonts w:hint="eastAsia"/>
          <w:sz w:val="32"/>
          <w:szCs w:val="32"/>
        </w:rPr>
        <w:t>测试方案与结果</w:t>
      </w:r>
    </w:p>
    <w:p w:rsidR="003D77F0" w:rsidRDefault="003D77F0" w:rsidP="003D77F0">
      <w:pPr>
        <w:pStyle w:val="a3"/>
        <w:tabs>
          <w:tab w:val="left" w:pos="1800"/>
        </w:tabs>
        <w:ind w:left="360" w:firstLineChars="0" w:firstLine="0"/>
        <w:rPr>
          <w:sz w:val="32"/>
          <w:szCs w:val="32"/>
        </w:rPr>
      </w:pPr>
      <w:r w:rsidRPr="003D77F0">
        <w:rPr>
          <w:rFonts w:hint="eastAsia"/>
          <w:sz w:val="32"/>
          <w:szCs w:val="32"/>
        </w:rPr>
        <w:t>4.3</w:t>
      </w:r>
      <w:r w:rsidRPr="003D77F0">
        <w:rPr>
          <w:rFonts w:hint="eastAsia"/>
          <w:sz w:val="32"/>
          <w:szCs w:val="32"/>
        </w:rPr>
        <w:t>其它功能的测试</w:t>
      </w:r>
    </w:p>
    <w:p w:rsidR="003D77F0" w:rsidRDefault="003D77F0" w:rsidP="003D77F0">
      <w:pPr>
        <w:tabs>
          <w:tab w:val="left" w:pos="1800"/>
        </w:tabs>
        <w:rPr>
          <w:b/>
          <w:sz w:val="36"/>
          <w:szCs w:val="36"/>
        </w:rPr>
      </w:pPr>
      <w:r w:rsidRPr="003D77F0">
        <w:rPr>
          <w:rFonts w:hint="eastAsia"/>
          <w:b/>
          <w:sz w:val="36"/>
          <w:szCs w:val="36"/>
        </w:rPr>
        <w:t>5.</w:t>
      </w:r>
      <w:r w:rsidRPr="003D77F0">
        <w:rPr>
          <w:rFonts w:hint="eastAsia"/>
          <w:b/>
          <w:sz w:val="36"/>
          <w:szCs w:val="36"/>
        </w:rPr>
        <w:t>结论</w:t>
      </w:r>
    </w:p>
    <w:p w:rsidR="003D77F0" w:rsidRDefault="003D77F0" w:rsidP="003D77F0">
      <w:pPr>
        <w:tabs>
          <w:tab w:val="left" w:pos="1800"/>
        </w:tabs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6.</w:t>
      </w:r>
      <w:r>
        <w:rPr>
          <w:rFonts w:hint="eastAsia"/>
          <w:b/>
          <w:sz w:val="36"/>
          <w:szCs w:val="36"/>
        </w:rPr>
        <w:t>参考文献</w:t>
      </w:r>
    </w:p>
    <w:p w:rsidR="003D77F0" w:rsidRDefault="003D77F0" w:rsidP="003D77F0">
      <w:pPr>
        <w:tabs>
          <w:tab w:val="left" w:pos="1800"/>
        </w:tabs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7.</w:t>
      </w:r>
      <w:r>
        <w:rPr>
          <w:rFonts w:hint="eastAsia"/>
          <w:b/>
          <w:sz w:val="36"/>
          <w:szCs w:val="36"/>
        </w:rPr>
        <w:t>附录（电路图</w:t>
      </w:r>
      <w:r>
        <w:rPr>
          <w:rFonts w:hint="eastAsia"/>
          <w:b/>
          <w:sz w:val="36"/>
          <w:szCs w:val="36"/>
        </w:rPr>
        <w:t>3-5</w:t>
      </w:r>
      <w:r>
        <w:rPr>
          <w:rFonts w:hint="eastAsia"/>
          <w:b/>
          <w:sz w:val="36"/>
          <w:szCs w:val="36"/>
        </w:rPr>
        <w:t>）</w:t>
      </w:r>
    </w:p>
    <w:p w:rsidR="005D455C" w:rsidRDefault="005D455C" w:rsidP="003D77F0">
      <w:pPr>
        <w:tabs>
          <w:tab w:val="left" w:pos="1800"/>
        </w:tabs>
        <w:rPr>
          <w:b/>
          <w:sz w:val="36"/>
          <w:szCs w:val="36"/>
        </w:rPr>
      </w:pPr>
    </w:p>
    <w:p w:rsidR="005D455C" w:rsidRPr="005D455C" w:rsidRDefault="005D455C" w:rsidP="005D455C">
      <w:pPr>
        <w:pStyle w:val="a5"/>
        <w:rPr>
          <w:rStyle w:val="a7"/>
        </w:rPr>
      </w:pPr>
      <w:r w:rsidRPr="005D455C">
        <w:rPr>
          <w:rStyle w:val="a7"/>
          <w:rFonts w:hint="eastAsia"/>
        </w:rPr>
        <w:t>每步最好附加</w:t>
      </w:r>
      <w:r w:rsidRPr="005D455C">
        <w:rPr>
          <w:rStyle w:val="a7"/>
          <w:rFonts w:hint="eastAsia"/>
        </w:rPr>
        <w:t>1-2</w:t>
      </w:r>
      <w:r w:rsidRPr="005D455C">
        <w:rPr>
          <w:rStyle w:val="a7"/>
          <w:rFonts w:hint="eastAsia"/>
        </w:rPr>
        <w:t>副原理图</w:t>
      </w:r>
    </w:p>
    <w:sectPr w:rsidR="005D455C" w:rsidRPr="005D455C" w:rsidSect="00F044CC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FE2" w:rsidRDefault="00F81FE2" w:rsidP="008F771B">
      <w:r>
        <w:separator/>
      </w:r>
    </w:p>
  </w:endnote>
  <w:endnote w:type="continuationSeparator" w:id="0">
    <w:p w:rsidR="00F81FE2" w:rsidRDefault="00F81FE2" w:rsidP="008F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FE2" w:rsidRDefault="00F81FE2" w:rsidP="008F771B">
      <w:r>
        <w:separator/>
      </w:r>
    </w:p>
  </w:footnote>
  <w:footnote w:type="continuationSeparator" w:id="0">
    <w:p w:rsidR="00F81FE2" w:rsidRDefault="00F81FE2" w:rsidP="008F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30D1F"/>
    <w:multiLevelType w:val="hybridMultilevel"/>
    <w:tmpl w:val="DA22F6CE"/>
    <w:lvl w:ilvl="0" w:tplc="840C5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200431"/>
    <w:multiLevelType w:val="hybridMultilevel"/>
    <w:tmpl w:val="4338483E"/>
    <w:lvl w:ilvl="0" w:tplc="5FF83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923199"/>
    <w:multiLevelType w:val="multilevel"/>
    <w:tmpl w:val="992A6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4CC"/>
    <w:rsid w:val="00293D88"/>
    <w:rsid w:val="003D77F0"/>
    <w:rsid w:val="005D455C"/>
    <w:rsid w:val="0072798F"/>
    <w:rsid w:val="0075109A"/>
    <w:rsid w:val="008A1D0A"/>
    <w:rsid w:val="008F771B"/>
    <w:rsid w:val="00993E75"/>
    <w:rsid w:val="00A24DF1"/>
    <w:rsid w:val="00AC3593"/>
    <w:rsid w:val="00D668AB"/>
    <w:rsid w:val="00F044CC"/>
    <w:rsid w:val="00F8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4CC"/>
    <w:pPr>
      <w:ind w:firstLineChars="200" w:firstLine="420"/>
    </w:pPr>
  </w:style>
  <w:style w:type="paragraph" w:styleId="a4">
    <w:name w:val="Intense Quote"/>
    <w:basedOn w:val="a"/>
    <w:next w:val="a"/>
    <w:link w:val="Char"/>
    <w:uiPriority w:val="30"/>
    <w:qFormat/>
    <w:rsid w:val="005D455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4"/>
    <w:uiPriority w:val="30"/>
    <w:rsid w:val="005D455C"/>
    <w:rPr>
      <w:b/>
      <w:bCs/>
      <w:i/>
      <w:iCs/>
      <w:color w:val="4F81BD" w:themeColor="accent1"/>
    </w:rPr>
  </w:style>
  <w:style w:type="paragraph" w:styleId="a5">
    <w:name w:val="Quote"/>
    <w:basedOn w:val="a"/>
    <w:next w:val="a"/>
    <w:link w:val="Char0"/>
    <w:uiPriority w:val="29"/>
    <w:qFormat/>
    <w:rsid w:val="005D455C"/>
    <w:rPr>
      <w:i/>
      <w:iCs/>
      <w:color w:val="000000" w:themeColor="text1"/>
    </w:rPr>
  </w:style>
  <w:style w:type="character" w:customStyle="1" w:styleId="Char0">
    <w:name w:val="引用 Char"/>
    <w:basedOn w:val="a0"/>
    <w:link w:val="a5"/>
    <w:uiPriority w:val="29"/>
    <w:rsid w:val="005D455C"/>
    <w:rPr>
      <w:i/>
      <w:iCs/>
      <w:color w:val="000000" w:themeColor="text1"/>
    </w:rPr>
  </w:style>
  <w:style w:type="character" w:styleId="a6">
    <w:name w:val="Strong"/>
    <w:basedOn w:val="a0"/>
    <w:uiPriority w:val="22"/>
    <w:qFormat/>
    <w:rsid w:val="005D455C"/>
    <w:rPr>
      <w:b/>
      <w:bCs/>
    </w:rPr>
  </w:style>
  <w:style w:type="character" w:styleId="a7">
    <w:name w:val="Book Title"/>
    <w:basedOn w:val="a0"/>
    <w:uiPriority w:val="33"/>
    <w:qFormat/>
    <w:rsid w:val="005D455C"/>
    <w:rPr>
      <w:b/>
      <w:bCs/>
      <w:smallCaps/>
      <w:spacing w:val="5"/>
    </w:rPr>
  </w:style>
  <w:style w:type="paragraph" w:styleId="a8">
    <w:name w:val="header"/>
    <w:basedOn w:val="a"/>
    <w:link w:val="Char1"/>
    <w:uiPriority w:val="99"/>
    <w:unhideWhenUsed/>
    <w:rsid w:val="008F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8F771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8F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8F771B"/>
    <w:rPr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8A1D0A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A1D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4CC"/>
    <w:pPr>
      <w:ind w:firstLineChars="200" w:firstLine="420"/>
    </w:pPr>
  </w:style>
  <w:style w:type="paragraph" w:styleId="a4">
    <w:name w:val="Intense Quote"/>
    <w:basedOn w:val="a"/>
    <w:next w:val="a"/>
    <w:link w:val="Char"/>
    <w:uiPriority w:val="30"/>
    <w:qFormat/>
    <w:rsid w:val="005D455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4"/>
    <w:uiPriority w:val="30"/>
    <w:rsid w:val="005D455C"/>
    <w:rPr>
      <w:b/>
      <w:bCs/>
      <w:i/>
      <w:iCs/>
      <w:color w:val="4F81BD" w:themeColor="accent1"/>
    </w:rPr>
  </w:style>
  <w:style w:type="paragraph" w:styleId="a5">
    <w:name w:val="Quote"/>
    <w:basedOn w:val="a"/>
    <w:next w:val="a"/>
    <w:link w:val="Char0"/>
    <w:uiPriority w:val="29"/>
    <w:qFormat/>
    <w:rsid w:val="005D455C"/>
    <w:rPr>
      <w:i/>
      <w:iCs/>
      <w:color w:val="000000" w:themeColor="text1"/>
    </w:rPr>
  </w:style>
  <w:style w:type="character" w:customStyle="1" w:styleId="Char0">
    <w:name w:val="引用 Char"/>
    <w:basedOn w:val="a0"/>
    <w:link w:val="a5"/>
    <w:uiPriority w:val="29"/>
    <w:rsid w:val="005D455C"/>
    <w:rPr>
      <w:i/>
      <w:iCs/>
      <w:color w:val="000000" w:themeColor="text1"/>
    </w:rPr>
  </w:style>
  <w:style w:type="character" w:styleId="a6">
    <w:name w:val="Strong"/>
    <w:basedOn w:val="a0"/>
    <w:uiPriority w:val="22"/>
    <w:qFormat/>
    <w:rsid w:val="005D455C"/>
    <w:rPr>
      <w:b/>
      <w:bCs/>
    </w:rPr>
  </w:style>
  <w:style w:type="character" w:styleId="a7">
    <w:name w:val="Book Title"/>
    <w:basedOn w:val="a0"/>
    <w:uiPriority w:val="33"/>
    <w:qFormat/>
    <w:rsid w:val="005D455C"/>
    <w:rPr>
      <w:b/>
      <w:bCs/>
      <w:smallCaps/>
      <w:spacing w:val="5"/>
    </w:rPr>
  </w:style>
  <w:style w:type="paragraph" w:styleId="a8">
    <w:name w:val="header"/>
    <w:basedOn w:val="a"/>
    <w:link w:val="Char1"/>
    <w:uiPriority w:val="99"/>
    <w:unhideWhenUsed/>
    <w:rsid w:val="008F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8F771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8F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8F771B"/>
    <w:rPr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8A1D0A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A1D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6</cp:revision>
  <dcterms:created xsi:type="dcterms:W3CDTF">2023-08-02T08:40:00Z</dcterms:created>
  <dcterms:modified xsi:type="dcterms:W3CDTF">2023-08-02T11:57:00Z</dcterms:modified>
</cp:coreProperties>
</file>