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1B7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CASE ELECTRIC VEHICLE CHARGING STATION</w:t>
      </w:r>
    </w:p>
    <w:p w14:paraId="1A6661E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city is introducing smart Electric Vehicle (EV) charging stations to allow users to charge their cars while parked. You must write a software application to manage these charging stations.</w:t>
      </w:r>
    </w:p>
    <w:p w14:paraId="7EC2840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An electric vehicle has a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unique license plate number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</w:rPr>
        <w:t xml:space="preserve"> which consists of letters and numbers. Additionally, each EV has a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current battery charge in kWh (kilowatt-hours)</w:t>
      </w:r>
      <w:r>
        <w:rPr>
          <w:rFonts w:hint="default" w:ascii="Times New Roman" w:hAnsi="Times New Roman" w:cs="Times New Roman"/>
          <w:sz w:val="26"/>
          <w:szCs w:val="26"/>
        </w:rPr>
        <w:t xml:space="preserve">. This value is provided in the constructor. The EV also has a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maximum battery capacity in kWh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,</w:t>
      </w:r>
      <w:r>
        <w:rPr>
          <w:rFonts w:hint="default" w:ascii="Times New Roman" w:hAnsi="Times New Roman" w:cs="Times New Roman"/>
          <w:sz w:val="26"/>
          <w:szCs w:val="26"/>
        </w:rPr>
        <w:t xml:space="preserve"> which varies between different vehicles and is also provided in the constructor. The battery percen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tage can be calculated based on these values.</w:t>
      </w:r>
    </w:p>
    <w:p w14:paraId="67D519E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 charging station consists of multiple charging slots. A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charging slot</w:t>
      </w:r>
      <w:r>
        <w:rPr>
          <w:rFonts w:hint="default" w:ascii="Times New Roman" w:hAnsi="Times New Roman" w:cs="Times New Roman"/>
          <w:sz w:val="26"/>
          <w:szCs w:val="26"/>
        </w:rPr>
        <w:t xml:space="preserve"> can either be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empty or occupied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by an EV. Each charging slot has a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unique slot number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 w14:paraId="2ADAF6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charging hub</w:t>
      </w:r>
      <w:r>
        <w:rPr>
          <w:rFonts w:hint="default" w:ascii="Times New Roman" w:hAnsi="Times New Roman" w:cs="Times New Roman"/>
          <w:sz w:val="26"/>
          <w:szCs w:val="26"/>
        </w:rPr>
        <w:t xml:space="preserve"> consists of multiple charging stations. The number of stations within a hub is not fixed; more stations can always be added.</w:t>
      </w:r>
    </w:p>
    <w:p w14:paraId="633050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ASSIGNMENT 1</w:t>
      </w:r>
    </w:p>
    <w:p w14:paraId="2553630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the class diagram based on the text above and the assignments below.</w:t>
      </w:r>
    </w:p>
    <w:p w14:paraId="3C34423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ASSIGNMENT 2.1</w:t>
      </w:r>
    </w:p>
    <w:p w14:paraId="1E14601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Based on your created class diagram, implement the software and work out the following assignments.</w:t>
      </w:r>
    </w:p>
    <w:p w14:paraId="24C14ED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ASSIGNMENT 2.2</w:t>
      </w:r>
    </w:p>
    <w:p w14:paraId="5EE8359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a method in the charging hub to park an EV into a charging slot. The slot will be selected based on its slot number. Be aware! Only one EV fits within a charging slot.</w:t>
      </w:r>
    </w:p>
    <w:p w14:paraId="6B9C6D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ASSIGNMENT 2.3</w:t>
      </w:r>
    </w:p>
    <w:p w14:paraId="5F6E892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a method that returns a list of all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available charging slots</w:t>
      </w:r>
      <w:r>
        <w:rPr>
          <w:rFonts w:hint="default" w:ascii="Times New Roman" w:hAnsi="Times New Roman" w:cs="Times New Roman"/>
          <w:sz w:val="26"/>
          <w:szCs w:val="26"/>
        </w:rPr>
        <w:t xml:space="preserve"> within a charging hub (so don’t print to screen!).</w:t>
      </w:r>
    </w:p>
    <w:p w14:paraId="58D4EC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ASSIGNMENT 2.4</w:t>
      </w:r>
    </w:p>
    <w:p w14:paraId="79C5F6C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Create a method in the charging hub that returns the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first available charging slot</w:t>
      </w:r>
      <w:r>
        <w:rPr>
          <w:rFonts w:hint="default" w:ascii="Times New Roman" w:hAnsi="Times New Roman" w:cs="Times New Roman"/>
          <w:sz w:val="26"/>
          <w:szCs w:val="26"/>
        </w:rPr>
        <w:t>. Keep the following in mind:</w:t>
      </w:r>
    </w:p>
    <w:p w14:paraId="3A6984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 slot is available if it is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empty</w:t>
      </w:r>
      <w:r>
        <w:rPr>
          <w:rFonts w:hint="default" w:ascii="Times New Roman" w:hAnsi="Times New Roman" w:cs="Times New Roman"/>
          <w:sz w:val="26"/>
          <w:szCs w:val="26"/>
        </w:rPr>
        <w:t xml:space="preserve"> and should be returned immediately.</w:t>
      </w:r>
    </w:p>
    <w:p w14:paraId="620396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If all slots are occupied, the following conditions apply:</w:t>
      </w:r>
    </w:p>
    <w:p w14:paraId="61013C8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The EV with the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highest battery percentage</w:t>
      </w:r>
      <w:r>
        <w:rPr>
          <w:rFonts w:hint="default" w:ascii="Times New Roman" w:hAnsi="Times New Roman" w:cs="Times New Roman"/>
          <w:sz w:val="26"/>
          <w:szCs w:val="26"/>
        </w:rPr>
        <w:t xml:space="preserve"> will be removed first.</w:t>
      </w:r>
    </w:p>
    <w:p w14:paraId="72F541F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If there are two EVs with the same battery percentage, the EV with the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most remaining kWh</w:t>
      </w:r>
      <w:r>
        <w:rPr>
          <w:rFonts w:hint="default" w:ascii="Times New Roman" w:hAnsi="Times New Roman" w:cs="Times New Roman"/>
          <w:sz w:val="26"/>
          <w:szCs w:val="26"/>
        </w:rPr>
        <w:t xml:space="preserve"> will be removed first.</w:t>
      </w:r>
    </w:p>
    <w:p w14:paraId="792DC0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b/>
          <w:bCs/>
          <w:sz w:val="26"/>
          <w:szCs w:val="26"/>
        </w:rPr>
        <w:t>ASSIGNMENT 2.5</w:t>
      </w:r>
    </w:p>
    <w:p w14:paraId="4103AD6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Each charging hub has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a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fixed power supply of 22 kW</w:t>
      </w:r>
      <w:r>
        <w:rPr>
          <w:rFonts w:hint="default" w:ascii="Times New Roman" w:hAnsi="Times New Roman" w:cs="Times New Roman"/>
          <w:sz w:val="26"/>
          <w:szCs w:val="26"/>
        </w:rPr>
        <w:t xml:space="preserve">. Create a method that returns how many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hours</w:t>
      </w:r>
      <w:r>
        <w:rPr>
          <w:rFonts w:hint="default" w:ascii="Times New Roman" w:hAnsi="Times New Roman" w:cs="Times New Roman"/>
          <w:sz w:val="26"/>
          <w:szCs w:val="26"/>
        </w:rPr>
        <w:t xml:space="preserve"> it will take to fully charge all the EVs currently parked. Keep in mind that some EVs are already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partially charged</w:t>
      </w:r>
      <w:r>
        <w:rPr>
          <w:rFonts w:hint="default" w:ascii="Times New Roman" w:hAnsi="Times New Roman" w:cs="Times New Roman"/>
          <w:sz w:val="26"/>
          <w:szCs w:val="26"/>
        </w:rPr>
        <w:t>. Use the following calculation:</w:t>
      </w:r>
    </w:p>
    <w:p w14:paraId="226463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kern w:val="0"/>
          <w:sz w:val="26"/>
          <w:szCs w:val="26"/>
          <w:lang w:val="en-US" w:eastAsia="zh-CN" w:bidi="ar"/>
        </w:rPr>
        <w:t>H = T / C​</w:t>
      </w:r>
    </w:p>
    <w:p w14:paraId="7C86D35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Where:</w:t>
      </w:r>
    </w:p>
    <w:p w14:paraId="034A08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sz w:val="26"/>
          <w:szCs w:val="26"/>
        </w:rPr>
        <w:t>H</w:t>
      </w:r>
      <w:r>
        <w:rPr>
          <w:rFonts w:hint="default" w:ascii="Times New Roman" w:hAnsi="Times New Roman" w:cs="Times New Roman"/>
          <w:sz w:val="26"/>
          <w:szCs w:val="26"/>
        </w:rPr>
        <w:t xml:space="preserve"> = Total number of hours to fully charge all EVs</w:t>
      </w:r>
    </w:p>
    <w:p w14:paraId="0F5C59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sz w:val="26"/>
          <w:szCs w:val="26"/>
        </w:rPr>
        <w:t>T</w:t>
      </w:r>
      <w:r>
        <w:rPr>
          <w:rFonts w:hint="default" w:ascii="Times New Roman" w:hAnsi="Times New Roman" w:cs="Times New Roman"/>
          <w:sz w:val="26"/>
          <w:szCs w:val="26"/>
        </w:rPr>
        <w:t xml:space="preserve"> = Total remaining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kWh</w:t>
      </w:r>
      <w:r>
        <w:rPr>
          <w:rFonts w:hint="default" w:ascii="Times New Roman" w:hAnsi="Times New Roman" w:cs="Times New Roman"/>
          <w:sz w:val="26"/>
          <w:szCs w:val="26"/>
        </w:rPr>
        <w:t xml:space="preserve"> required for a full charge</w:t>
      </w:r>
    </w:p>
    <w:p w14:paraId="259555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6"/>
          <w:rFonts w:hint="default" w:ascii="Times New Roman" w:hAnsi="Times New Roman" w:cs="Times New Roman"/>
          <w:sz w:val="26"/>
          <w:szCs w:val="26"/>
        </w:rPr>
        <w:t>C</w:t>
      </w:r>
      <w:r>
        <w:rPr>
          <w:rFonts w:hint="default" w:ascii="Times New Roman" w:hAnsi="Times New Roman" w:cs="Times New Roman"/>
          <w:sz w:val="26"/>
          <w:szCs w:val="26"/>
        </w:rPr>
        <w:t xml:space="preserve"> = 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</w:rPr>
        <w:t>Charging power of the hub (22 kW</w:t>
      </w:r>
      <w:r>
        <w:rPr>
          <w:rStyle w:val="6"/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)</w:t>
      </w:r>
    </w:p>
    <w:p w14:paraId="2CFB781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E19F29"/>
    <w:multiLevelType w:val="multilevel"/>
    <w:tmpl w:val="64E19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542C954"/>
    <w:multiLevelType w:val="multilevel"/>
    <w:tmpl w:val="6542C9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93836"/>
    <w:rsid w:val="6849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2025-02-01T21:37:00Z</dcterms:created>
  <dc:creator>dober</dc:creator>
  <cp:lastModifiedBy>dober</cp:lastModifiedBy>
  <dcterms:modified xsi:type="dcterms:W3CDTF">2025-02-01T21:41:20Z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2D55A9672C26443F8EBDB787A1D12399_11</vt:lpwstr>
  </property>
</Properties>
</file>